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89" w:rsidRPr="00883B05" w:rsidRDefault="00883B05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LAMPIRAN</w:t>
      </w:r>
      <w:r w:rsidRPr="00883B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Hasil Analisis Statistik</w:t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P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</w:pPr>
      <w:r w:rsidRPr="0011342D"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Karakteristik Umum Subyek Penelitian</w:t>
      </w:r>
    </w:p>
    <w:p w:rsidR="00DC5C89" w:rsidRPr="0011342D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3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Usia * Anemia trim 3 </w:t>
      </w:r>
    </w:p>
    <w:p w:rsidR="00DC5C89" w:rsidRDefault="00DC5C89">
      <w:r w:rsidRPr="00DC5C89">
        <w:rPr>
          <w:noProof/>
          <w:lang w:val="id-ID" w:eastAsia="id-ID"/>
        </w:rPr>
        <w:drawing>
          <wp:inline distT="0" distB="0" distL="0" distR="0" wp14:anchorId="62CA7405" wp14:editId="0BD1CCDF">
            <wp:extent cx="4389120" cy="187881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87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>
      <w:r w:rsidRPr="00DC5C89">
        <w:rPr>
          <w:noProof/>
          <w:lang w:val="id-ID" w:eastAsia="id-ID"/>
        </w:rPr>
        <w:drawing>
          <wp:inline distT="0" distB="0" distL="0" distR="0" wp14:anchorId="30B57596" wp14:editId="3C6CC90B">
            <wp:extent cx="2834640" cy="1366292"/>
            <wp:effectExtent l="0" t="0" r="381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36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694F16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Paritas * Anemia trim 3 </w:t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4206240" cy="1865064"/>
            <wp:effectExtent l="0" t="0" r="381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186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lastRenderedPageBreak/>
        <w:drawing>
          <wp:inline distT="0" distB="0" distL="0" distR="0">
            <wp:extent cx="3774440" cy="1819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694F16" w:rsidRDefault="0011342D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Pendidikan</w:t>
      </w:r>
      <w:r w:rsidR="00DC5C89"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* Anemia trim 3 </w:t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3566160" cy="21612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16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3017520" cy="14544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4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694F16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Means</w:t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3566160" cy="3330298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33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4114800" cy="2106015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694F16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T-Test</w:t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4023360" cy="886578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88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5943600" cy="1116032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694F16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NPar Tests</w:t>
      </w:r>
    </w:p>
    <w:p w:rsidR="00DC5C89" w:rsidRPr="00694F16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Mann-Whitney Test</w:t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2651760" cy="158422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58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3017520" cy="133599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33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694F16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Crosstabs</w:t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3931920" cy="185177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85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2834640" cy="1366292"/>
            <wp:effectExtent l="0" t="0" r="381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36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694F16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Deskriptif statistik :</w:t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5943600" cy="39068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4663440" cy="2851028"/>
            <wp:effectExtent l="0" t="0" r="381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85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1342D" w:rsidRDefault="0011342D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694F16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NPar Tests</w:t>
      </w:r>
    </w:p>
    <w:p w:rsid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Mann-Whitney Test</w:t>
      </w:r>
    </w:p>
    <w:p w:rsidR="00694F16" w:rsidRPr="00694F16" w:rsidRDefault="00694F16" w:rsidP="00DC5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5C89" w:rsidRPr="00DC5C89" w:rsidRDefault="00DC5C89" w:rsidP="00DC5C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4267200" cy="3276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94" cy="327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DC5C89">
        <w:rPr>
          <w:noProof/>
          <w:lang w:val="id-ID" w:eastAsia="id-ID"/>
        </w:rPr>
        <w:drawing>
          <wp:inline distT="0" distB="0" distL="0" distR="0">
            <wp:extent cx="6296025" cy="19621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916" cy="196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CF" w:rsidRPr="00AE03CF" w:rsidRDefault="00AE03CF" w:rsidP="00AE0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E03CF" w:rsidRPr="00AE03CF" w:rsidRDefault="00AE03CF" w:rsidP="00AE0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Nonparametric Correlations (data gabungan)</w:t>
      </w:r>
      <w:r w:rsidRPr="00AE03CF">
        <w:rPr>
          <w:noProof/>
          <w:lang w:val="id-ID" w:eastAsia="id-ID"/>
        </w:rPr>
        <w:drawing>
          <wp:inline distT="0" distB="0" distL="0" distR="0">
            <wp:extent cx="5394960" cy="3768979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76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CF" w:rsidRPr="001F3871" w:rsidRDefault="00AE03CF" w:rsidP="00AE0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Nonparametric Correlations (Kelompok anemia)</w:t>
      </w:r>
    </w:p>
    <w:p w:rsidR="00AE03CF" w:rsidRPr="00AE03CF" w:rsidRDefault="00AE03CF" w:rsidP="00AE0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AE03CF">
        <w:rPr>
          <w:noProof/>
          <w:lang w:val="id-ID" w:eastAsia="id-ID"/>
        </w:rPr>
        <w:drawing>
          <wp:inline distT="0" distB="0" distL="0" distR="0">
            <wp:extent cx="5303520" cy="3579466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57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CF" w:rsidRPr="00AE03CF" w:rsidRDefault="00AE03CF" w:rsidP="00AE03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E03CF" w:rsidRPr="00AE03CF" w:rsidRDefault="00AE03CF" w:rsidP="00AE0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C5C89" w:rsidRPr="001F3871" w:rsidRDefault="00AE03CF" w:rsidP="006576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Nonparametric Correlations (Kelompok non anemia)</w:t>
      </w:r>
    </w:p>
    <w:p w:rsidR="00AE03CF" w:rsidRPr="00DC5C89" w:rsidRDefault="00AE03CF" w:rsidP="00DC5C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AE03CF">
        <w:rPr>
          <w:noProof/>
          <w:lang w:val="id-ID" w:eastAsia="id-ID"/>
        </w:rPr>
        <w:drawing>
          <wp:inline distT="0" distB="0" distL="0" distR="0">
            <wp:extent cx="5943600" cy="4011471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89" w:rsidRPr="00DC5C89" w:rsidRDefault="00DC5C89" w:rsidP="00DC5C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03091" w:rsidRPr="00A03091" w:rsidRDefault="00A03091" w:rsidP="00A03091">
      <w:pPr>
        <w:spacing w:before="180" w:after="180" w:line="240" w:lineRule="auto"/>
        <w:outlineLvl w:val="0"/>
        <w:rPr>
          <w:rFonts w:ascii="Arial" w:eastAsia="Times New Roman" w:hAnsi="Arial" w:cs="Arial"/>
          <w:b/>
          <w:bCs/>
          <w:kern w:val="36"/>
        </w:rPr>
      </w:pPr>
      <w:r w:rsidRPr="00A03091">
        <w:rPr>
          <w:rFonts w:ascii="Arial" w:eastAsia="Times New Roman" w:hAnsi="Arial" w:cs="Arial"/>
          <w:b/>
          <w:bCs/>
          <w:kern w:val="36"/>
        </w:rPr>
        <w:t>ROC curve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5910"/>
      </w:tblGrid>
      <w:tr w:rsidR="00A03091" w:rsidRPr="00A03091" w:rsidTr="00A03091">
        <w:tc>
          <w:tcPr>
            <w:tcW w:w="22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Vit25OH1</w:t>
            </w:r>
          </w:p>
        </w:tc>
      </w:tr>
      <w:tr w:rsidR="00A03091" w:rsidRPr="00A03091" w:rsidTr="00A03091">
        <w:tc>
          <w:tcPr>
            <w:tcW w:w="2250" w:type="dxa"/>
            <w:tcBorders>
              <w:bottom w:val="single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Classification variable</w:t>
            </w:r>
          </w:p>
        </w:tc>
        <w:tc>
          <w:tcPr>
            <w:tcW w:w="0" w:type="auto"/>
            <w:tcBorders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Anemia=1</w:t>
            </w:r>
          </w:p>
        </w:tc>
      </w:tr>
    </w:tbl>
    <w:p w:rsidR="00A03091" w:rsidRPr="00A03091" w:rsidRDefault="00A03091" w:rsidP="00A03091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A03091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6210"/>
      </w:tblGrid>
      <w:tr w:rsidR="00A03091" w:rsidRPr="00A03091" w:rsidTr="00A03091">
        <w:tc>
          <w:tcPr>
            <w:tcW w:w="19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Sample size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112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Positive group </w:t>
            </w:r>
            <w:r w:rsidRPr="00A0309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Negative group </w:t>
            </w:r>
            <w:r w:rsidRPr="00A0309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</w:tbl>
    <w:p w:rsidR="00A03091" w:rsidRPr="00A03091" w:rsidRDefault="00A03091" w:rsidP="00A03091">
      <w:pPr>
        <w:spacing w:after="0" w:line="240" w:lineRule="auto"/>
        <w:ind w:left="120"/>
        <w:rPr>
          <w:rFonts w:ascii="Arial" w:eastAsia="Times New Roman" w:hAnsi="Arial" w:cs="Arial"/>
          <w:sz w:val="20"/>
          <w:szCs w:val="20"/>
        </w:rPr>
      </w:pPr>
      <w:r w:rsidRPr="00A03091">
        <w:rPr>
          <w:rFonts w:ascii="Arial" w:eastAsia="Times New Roman" w:hAnsi="Arial" w:cs="Arial"/>
          <w:sz w:val="20"/>
          <w:szCs w:val="20"/>
          <w:vertAlign w:val="superscript"/>
        </w:rPr>
        <w:t>a</w:t>
      </w:r>
      <w:r w:rsidRPr="00A03091">
        <w:rPr>
          <w:rFonts w:ascii="Arial" w:eastAsia="Times New Roman" w:hAnsi="Arial" w:cs="Arial"/>
          <w:sz w:val="20"/>
          <w:szCs w:val="20"/>
        </w:rPr>
        <w:t xml:space="preserve"> </w:t>
      </w:r>
      <w:r w:rsidRPr="00A03091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A03091">
        <w:rPr>
          <w:rFonts w:ascii="Arial" w:eastAsia="Times New Roman" w:hAnsi="Arial" w:cs="Arial"/>
          <w:sz w:val="20"/>
          <w:szCs w:val="20"/>
        </w:rPr>
        <w:t>1</w:t>
      </w:r>
      <w:r w:rsidRPr="00A03091">
        <w:rPr>
          <w:rFonts w:ascii="Arial" w:eastAsia="Times New Roman" w:hAnsi="Arial" w:cs="Arial"/>
          <w:sz w:val="20"/>
          <w:szCs w:val="20"/>
        </w:rPr>
        <w:br/>
      </w:r>
      <w:r w:rsidRPr="00A03091">
        <w:rPr>
          <w:rFonts w:ascii="Arial" w:eastAsia="Times New Roman" w:hAnsi="Arial" w:cs="Arial"/>
          <w:sz w:val="20"/>
          <w:szCs w:val="20"/>
          <w:vertAlign w:val="superscript"/>
        </w:rPr>
        <w:t>b</w:t>
      </w:r>
      <w:r w:rsidRPr="00A03091">
        <w:rPr>
          <w:rFonts w:ascii="Arial" w:eastAsia="Times New Roman" w:hAnsi="Arial" w:cs="Arial"/>
          <w:sz w:val="20"/>
          <w:szCs w:val="20"/>
        </w:rPr>
        <w:t xml:space="preserve"> </w:t>
      </w:r>
      <w:r w:rsidRPr="00A03091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A03091">
        <w:rPr>
          <w:rFonts w:ascii="Arial" w:eastAsia="Times New Roman" w:hAnsi="Arial" w:cs="Arial"/>
          <w:sz w:val="20"/>
          <w:szCs w:val="20"/>
        </w:rPr>
        <w:t>0</w:t>
      </w:r>
    </w:p>
    <w:p w:rsidR="00A03091" w:rsidRPr="00A03091" w:rsidRDefault="00A03091" w:rsidP="00A03091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A03091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 prevalence (%)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</w:tr>
    </w:tbl>
    <w:p w:rsidR="00A03091" w:rsidRPr="00A03091" w:rsidRDefault="00A03091" w:rsidP="00A03091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A03091">
        <w:rPr>
          <w:rFonts w:ascii="Arial" w:eastAsia="Times New Roman" w:hAnsi="Arial" w:cs="Arial"/>
          <w:b/>
          <w:bCs/>
          <w:sz w:val="20"/>
          <w:szCs w:val="20"/>
        </w:rPr>
        <w:t xml:space="preserve">Area under the ROC curve (AUC) 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4885"/>
      </w:tblGrid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Area under the ROC curve (AUC)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0.598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Standard Error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0309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0.0546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Confidence interval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0309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0.501 to 0.689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 statistic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1.789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Significance level P (Area=0.5)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0.0735</w:t>
            </w:r>
          </w:p>
        </w:tc>
      </w:tr>
    </w:tbl>
    <w:p w:rsidR="00A03091" w:rsidRPr="00A03091" w:rsidRDefault="00A03091" w:rsidP="00A03091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A03091">
        <w:rPr>
          <w:rFonts w:ascii="Arial" w:eastAsia="Times New Roman" w:hAnsi="Arial" w:cs="Arial"/>
          <w:sz w:val="18"/>
          <w:szCs w:val="18"/>
          <w:vertAlign w:val="superscript"/>
        </w:rPr>
        <w:t>a</w:t>
      </w:r>
      <w:r w:rsidRPr="00A03091">
        <w:rPr>
          <w:rFonts w:ascii="Arial" w:eastAsia="Times New Roman" w:hAnsi="Arial" w:cs="Arial"/>
          <w:sz w:val="18"/>
          <w:szCs w:val="18"/>
        </w:rPr>
        <w:t xml:space="preserve"> DeLong et al., 1988</w:t>
      </w:r>
    </w:p>
    <w:p w:rsidR="00A03091" w:rsidRPr="00A03091" w:rsidRDefault="00A03091" w:rsidP="00A03091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A03091">
        <w:rPr>
          <w:rFonts w:ascii="Arial" w:eastAsia="Times New Roman" w:hAnsi="Arial" w:cs="Arial"/>
          <w:sz w:val="18"/>
          <w:szCs w:val="18"/>
          <w:vertAlign w:val="superscript"/>
        </w:rPr>
        <w:t>b</w:t>
      </w:r>
      <w:r w:rsidRPr="00A03091">
        <w:rPr>
          <w:rFonts w:ascii="Arial" w:eastAsia="Times New Roman" w:hAnsi="Arial" w:cs="Arial"/>
          <w:sz w:val="18"/>
          <w:szCs w:val="18"/>
        </w:rPr>
        <w:t xml:space="preserve"> Binomial exact</w:t>
      </w:r>
    </w:p>
    <w:p w:rsidR="006576B2" w:rsidRDefault="006576B2" w:rsidP="00A03091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A03091" w:rsidRPr="00A03091" w:rsidRDefault="00A03091" w:rsidP="00A03091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A03091">
        <w:rPr>
          <w:rFonts w:ascii="Arial" w:eastAsia="Times New Roman" w:hAnsi="Arial" w:cs="Arial"/>
          <w:b/>
          <w:bCs/>
          <w:sz w:val="20"/>
          <w:szCs w:val="20"/>
        </w:rPr>
        <w:lastRenderedPageBreak/>
        <w:t>Youden index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Youden index J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0.2679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Associated criterion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</w:t>
            </w:r>
          </w:p>
        </w:tc>
      </w:tr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48.21</w:t>
            </w:r>
          </w:p>
        </w:tc>
      </w:tr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78.57</w:t>
            </w:r>
          </w:p>
        </w:tc>
      </w:tr>
    </w:tbl>
    <w:p w:rsidR="00A03091" w:rsidRPr="00A03091" w:rsidRDefault="00A03091" w:rsidP="00A03091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vanish/>
          <w:sz w:val="20"/>
          <w:szCs w:val="20"/>
        </w:rPr>
      </w:pPr>
      <w:r w:rsidRPr="00A03091">
        <w:rPr>
          <w:rFonts w:ascii="Arial" w:eastAsia="Times New Roman" w:hAnsi="Arial" w:cs="Arial"/>
          <w:b/>
          <w:bCs/>
          <w:vanish/>
          <w:sz w:val="20"/>
          <w:szCs w:val="20"/>
        </w:rPr>
        <w:t xml:space="preserve">Criterion values and coordinates of the ROC curve </w:t>
      </w:r>
      <w:hyperlink r:id="rId25" w:history="1">
        <w:r w:rsidRPr="00A03091">
          <w:rPr>
            <w:rFonts w:ascii="Times New Roman" w:eastAsia="Times New Roman" w:hAnsi="Times New Roman" w:cs="Times New Roman"/>
            <w:vanish/>
            <w:color w:val="0000FF"/>
            <w:sz w:val="20"/>
            <w:szCs w:val="20"/>
            <w:u w:val="single"/>
          </w:rPr>
          <w:t>[Show]</w:t>
        </w:r>
      </w:hyperlink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1141"/>
        <w:gridCol w:w="1308"/>
        <w:gridCol w:w="1141"/>
        <w:gridCol w:w="1308"/>
        <w:gridCol w:w="630"/>
        <w:gridCol w:w="974"/>
        <w:gridCol w:w="630"/>
        <w:gridCol w:w="1086"/>
      </w:tblGrid>
      <w:tr w:rsidR="00A03091" w:rsidRPr="00A03091" w:rsidTr="00A03091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+LR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CI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&lt;8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≤8.8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≤9.1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≤9.2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11.6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13.0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≤10.1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14.4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15.8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≤10.5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18.8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≤10.7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18.8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75.9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≤10.9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20.3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75.9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75.9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23.4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24.9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26.5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26.5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69.6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69.6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29.7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67.6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31.3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65.6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33.0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65.6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34.7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65.6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34.7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63.6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34.7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61.6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34.7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36.3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36.3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39.7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39.7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54.0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≤16.3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54.0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52.2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≤16.5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≤16.9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45.0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≤17.1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43.2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≤17.2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43.2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43.2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≤17.4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43.2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lastRenderedPageBreak/>
              <w:t>≤17.7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45.0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41.5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≤17.9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39.7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36.3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≤18.1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33.0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29.7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1.4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26.5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≤18.8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26.5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1.5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24.9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≤19.3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23.4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≤19.5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52.2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23.4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≤20.2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54.0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≤20.8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1.5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≤20.9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20.3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18.8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1.8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57.8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15.8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59.7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14.4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63.6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13.0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65.6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13.0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1.8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67.6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13.0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1.8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71.7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≤23.8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73.8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≤24.3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75.9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≤24.5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1.5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≤25.7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78.1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2.1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1.8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2.2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≤27.4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85.1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0.9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1.9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87.7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0.07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1.6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≤29.8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1.3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≤30.9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0.02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0.03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2.2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≤31.2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≤33.7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0.4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0.05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≤43.6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93.6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- 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A03091" w:rsidRPr="00A03091" w:rsidRDefault="00A03091" w:rsidP="00A0309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03091">
        <w:rPr>
          <w:rFonts w:ascii="Arial" w:eastAsia="Times New Roman" w:hAnsi="Arial" w:cs="Arial"/>
          <w:sz w:val="8"/>
          <w:szCs w:val="8"/>
        </w:rPr>
        <w:t> </w:t>
      </w:r>
    </w:p>
    <w:tbl>
      <w:tblPr>
        <w:tblW w:w="129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3"/>
        <w:gridCol w:w="77"/>
      </w:tblGrid>
      <w:tr w:rsidR="00A03091" w:rsidRPr="00A03091" w:rsidTr="00A03091">
        <w:trPr>
          <w:tblCellSpacing w:w="0" w:type="dxa"/>
        </w:trPr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divId w:val="883827576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inline distT="0" distB="0" distL="0" distR="0" wp14:anchorId="50FF4200" wp14:editId="6B93DDF4">
                      <wp:extent cx="301625" cy="301625"/>
                      <wp:effectExtent l="0" t="0" r="0" b="0"/>
                      <wp:docPr id="23" name="Rectangle 23" descr="Help (F1)">
                        <a:hlinkClick xmlns:a="http://schemas.openxmlformats.org/drawingml/2006/main" r:id="rId2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5ADE92D" id="Rectangle 23" o:spid="_x0000_s1026" alt="Help (F1)" href="cmd:HEL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A03091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inline distT="0" distB="0" distL="0" distR="0" wp14:anchorId="22B6BF52" wp14:editId="57D672FF">
                      <wp:extent cx="301625" cy="301625"/>
                      <wp:effectExtent l="0" t="0" r="0" b="0"/>
                      <wp:docPr id="22" name="Rectangle 22" descr="Print">
                        <a:hlinkClick xmlns:a="http://schemas.openxmlformats.org/drawingml/2006/main" r:id="rId2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FB3518" id="Rectangle 22" o:spid="_x0000_s1026" alt="Print" href="cmd:PRINT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5C89" w:rsidRDefault="00A03091">
      <w:r w:rsidRPr="00A03091">
        <w:rPr>
          <w:noProof/>
          <w:lang w:val="id-ID" w:eastAsia="id-ID"/>
        </w:rPr>
        <w:lastRenderedPageBreak/>
        <w:drawing>
          <wp:inline distT="0" distB="0" distL="0" distR="0" wp14:anchorId="039A5A92" wp14:editId="53915580">
            <wp:extent cx="4297680" cy="322326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091" w:rsidRDefault="00A03091"/>
    <w:p w:rsidR="00A03091" w:rsidRPr="00A03091" w:rsidRDefault="00A03091" w:rsidP="00A03091">
      <w:pPr>
        <w:spacing w:before="180" w:after="180" w:line="240" w:lineRule="auto"/>
        <w:outlineLvl w:val="0"/>
        <w:rPr>
          <w:rFonts w:ascii="Arial" w:eastAsia="Times New Roman" w:hAnsi="Arial" w:cs="Arial"/>
          <w:b/>
          <w:bCs/>
          <w:kern w:val="36"/>
        </w:rPr>
      </w:pPr>
      <w:r w:rsidRPr="00A03091">
        <w:rPr>
          <w:rFonts w:ascii="Arial" w:eastAsia="Times New Roman" w:hAnsi="Arial" w:cs="Arial"/>
          <w:b/>
          <w:bCs/>
          <w:kern w:val="36"/>
        </w:rPr>
        <w:t>ROC curve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5910"/>
      </w:tblGrid>
      <w:tr w:rsidR="00A03091" w:rsidRPr="00A03091" w:rsidTr="00A03091">
        <w:tc>
          <w:tcPr>
            <w:tcW w:w="22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HEP2</w:t>
            </w:r>
          </w:p>
        </w:tc>
      </w:tr>
      <w:tr w:rsidR="00A03091" w:rsidRPr="00A03091" w:rsidTr="00A03091">
        <w:tc>
          <w:tcPr>
            <w:tcW w:w="2250" w:type="dxa"/>
            <w:tcBorders>
              <w:bottom w:val="single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Classification variable</w:t>
            </w:r>
          </w:p>
        </w:tc>
        <w:tc>
          <w:tcPr>
            <w:tcW w:w="0" w:type="auto"/>
            <w:tcBorders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Anemia=1</w:t>
            </w:r>
          </w:p>
        </w:tc>
      </w:tr>
    </w:tbl>
    <w:p w:rsidR="00A03091" w:rsidRPr="00A03091" w:rsidRDefault="00A03091" w:rsidP="00A03091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A03091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6210"/>
      </w:tblGrid>
      <w:tr w:rsidR="00A03091" w:rsidRPr="00A03091" w:rsidTr="00A03091">
        <w:tc>
          <w:tcPr>
            <w:tcW w:w="19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Sample size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112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Positive group </w:t>
            </w:r>
            <w:r w:rsidRPr="00A0309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Negative group </w:t>
            </w:r>
            <w:r w:rsidRPr="00A0309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</w:tbl>
    <w:p w:rsidR="00A03091" w:rsidRPr="00A03091" w:rsidRDefault="00A03091" w:rsidP="00A03091">
      <w:pPr>
        <w:spacing w:after="0" w:line="240" w:lineRule="auto"/>
        <w:ind w:left="120"/>
        <w:rPr>
          <w:rFonts w:ascii="Arial" w:eastAsia="Times New Roman" w:hAnsi="Arial" w:cs="Arial"/>
          <w:sz w:val="20"/>
          <w:szCs w:val="20"/>
        </w:rPr>
      </w:pPr>
      <w:r w:rsidRPr="00A03091">
        <w:rPr>
          <w:rFonts w:ascii="Arial" w:eastAsia="Times New Roman" w:hAnsi="Arial" w:cs="Arial"/>
          <w:sz w:val="20"/>
          <w:szCs w:val="20"/>
          <w:vertAlign w:val="superscript"/>
        </w:rPr>
        <w:t>a</w:t>
      </w:r>
      <w:r w:rsidRPr="00A03091">
        <w:rPr>
          <w:rFonts w:ascii="Arial" w:eastAsia="Times New Roman" w:hAnsi="Arial" w:cs="Arial"/>
          <w:sz w:val="20"/>
          <w:szCs w:val="20"/>
        </w:rPr>
        <w:t xml:space="preserve"> </w:t>
      </w:r>
      <w:r w:rsidRPr="00A03091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A03091">
        <w:rPr>
          <w:rFonts w:ascii="Arial" w:eastAsia="Times New Roman" w:hAnsi="Arial" w:cs="Arial"/>
          <w:color w:val="000080"/>
          <w:sz w:val="20"/>
          <w:szCs w:val="20"/>
        </w:rPr>
        <w:t>1</w:t>
      </w:r>
      <w:r w:rsidRPr="00A03091">
        <w:rPr>
          <w:rFonts w:ascii="Arial" w:eastAsia="Times New Roman" w:hAnsi="Arial" w:cs="Arial"/>
          <w:sz w:val="20"/>
          <w:szCs w:val="20"/>
        </w:rPr>
        <w:br/>
      </w:r>
      <w:r w:rsidRPr="00A03091">
        <w:rPr>
          <w:rFonts w:ascii="Arial" w:eastAsia="Times New Roman" w:hAnsi="Arial" w:cs="Arial"/>
          <w:sz w:val="20"/>
          <w:szCs w:val="20"/>
          <w:vertAlign w:val="superscript"/>
        </w:rPr>
        <w:t>b</w:t>
      </w:r>
      <w:r w:rsidRPr="00A03091">
        <w:rPr>
          <w:rFonts w:ascii="Arial" w:eastAsia="Times New Roman" w:hAnsi="Arial" w:cs="Arial"/>
          <w:sz w:val="20"/>
          <w:szCs w:val="20"/>
        </w:rPr>
        <w:t xml:space="preserve"> </w:t>
      </w:r>
      <w:r w:rsidRPr="00A03091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A03091">
        <w:rPr>
          <w:rFonts w:ascii="Arial" w:eastAsia="Times New Roman" w:hAnsi="Arial" w:cs="Arial"/>
          <w:color w:val="000080"/>
          <w:sz w:val="20"/>
          <w:szCs w:val="20"/>
        </w:rPr>
        <w:t>0</w:t>
      </w:r>
    </w:p>
    <w:p w:rsidR="00A03091" w:rsidRPr="00A03091" w:rsidRDefault="00A03091" w:rsidP="00A03091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A03091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 prevalence (%)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</w:tr>
    </w:tbl>
    <w:p w:rsidR="00A03091" w:rsidRPr="00A03091" w:rsidRDefault="00A03091" w:rsidP="00A03091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A03091">
        <w:rPr>
          <w:rFonts w:ascii="Arial" w:eastAsia="Times New Roman" w:hAnsi="Arial" w:cs="Arial"/>
          <w:b/>
          <w:bCs/>
          <w:sz w:val="20"/>
          <w:szCs w:val="20"/>
        </w:rPr>
        <w:t xml:space="preserve">Area under the ROC curve (AUC) 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4885"/>
      </w:tblGrid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Area under the ROC curve (AUC)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0.572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Standard Error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0309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0.0567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Confidence interval</w:t>
            </w:r>
            <w:r w:rsidRPr="00A0309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03091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0.475 to 0.665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 statistic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1.275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Significance level P (Area=0.5)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0.2024</w:t>
            </w:r>
          </w:p>
        </w:tc>
      </w:tr>
    </w:tbl>
    <w:p w:rsidR="00A03091" w:rsidRPr="00A03091" w:rsidRDefault="00A03091" w:rsidP="00A03091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A03091">
        <w:rPr>
          <w:rFonts w:ascii="Arial" w:eastAsia="Times New Roman" w:hAnsi="Arial" w:cs="Arial"/>
          <w:sz w:val="18"/>
          <w:szCs w:val="18"/>
          <w:vertAlign w:val="superscript"/>
        </w:rPr>
        <w:t>a</w:t>
      </w:r>
      <w:r w:rsidRPr="00A03091">
        <w:rPr>
          <w:rFonts w:ascii="Arial" w:eastAsia="Times New Roman" w:hAnsi="Arial" w:cs="Arial"/>
          <w:sz w:val="18"/>
          <w:szCs w:val="18"/>
        </w:rPr>
        <w:t xml:space="preserve"> DeLong et al., 1988</w:t>
      </w:r>
    </w:p>
    <w:p w:rsidR="00A03091" w:rsidRPr="00A03091" w:rsidRDefault="00A03091" w:rsidP="00A03091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A03091">
        <w:rPr>
          <w:rFonts w:ascii="Arial" w:eastAsia="Times New Roman" w:hAnsi="Arial" w:cs="Arial"/>
          <w:sz w:val="18"/>
          <w:szCs w:val="18"/>
          <w:vertAlign w:val="superscript"/>
        </w:rPr>
        <w:t>b</w:t>
      </w:r>
      <w:r w:rsidRPr="00A03091">
        <w:rPr>
          <w:rFonts w:ascii="Arial" w:eastAsia="Times New Roman" w:hAnsi="Arial" w:cs="Arial"/>
          <w:sz w:val="18"/>
          <w:szCs w:val="18"/>
        </w:rPr>
        <w:t xml:space="preserve"> Binomial exact</w:t>
      </w:r>
    </w:p>
    <w:p w:rsidR="00A03091" w:rsidRPr="00A03091" w:rsidRDefault="00A03091" w:rsidP="00A03091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A03091">
        <w:rPr>
          <w:rFonts w:ascii="Arial" w:eastAsia="Times New Roman" w:hAnsi="Arial" w:cs="Arial"/>
          <w:b/>
          <w:bCs/>
          <w:sz w:val="20"/>
          <w:szCs w:val="20"/>
        </w:rPr>
        <w:t>Youden index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Youden index J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0.3393</w:t>
            </w:r>
          </w:p>
        </w:tc>
      </w:tr>
      <w:tr w:rsidR="00A03091" w:rsidRPr="00A03091" w:rsidTr="00A03091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Associated criterion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≤17.11</w:t>
            </w:r>
          </w:p>
        </w:tc>
      </w:tr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85.71</w:t>
            </w:r>
          </w:p>
        </w:tc>
      </w:tr>
      <w:tr w:rsidR="00A03091" w:rsidRPr="00A03091" w:rsidTr="00A03091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A03091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03091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48.21</w:t>
            </w:r>
          </w:p>
        </w:tc>
      </w:tr>
    </w:tbl>
    <w:p w:rsidR="00A03091" w:rsidRPr="00A03091" w:rsidRDefault="00A03091" w:rsidP="00A03091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vanish/>
          <w:sz w:val="20"/>
          <w:szCs w:val="20"/>
        </w:rPr>
      </w:pPr>
      <w:r w:rsidRPr="00A03091">
        <w:rPr>
          <w:rFonts w:ascii="Arial" w:eastAsia="Times New Roman" w:hAnsi="Arial" w:cs="Arial"/>
          <w:b/>
          <w:bCs/>
          <w:vanish/>
          <w:sz w:val="20"/>
          <w:szCs w:val="20"/>
        </w:rPr>
        <w:lastRenderedPageBreak/>
        <w:t xml:space="preserve">Criterion values and coordinates of the ROC curve </w:t>
      </w:r>
      <w:hyperlink r:id="rId29" w:history="1">
        <w:r w:rsidRPr="00A03091">
          <w:rPr>
            <w:rFonts w:ascii="Times New Roman" w:eastAsia="Times New Roman" w:hAnsi="Times New Roman" w:cs="Times New Roman"/>
            <w:vanish/>
            <w:color w:val="0000FF"/>
            <w:sz w:val="20"/>
            <w:szCs w:val="20"/>
            <w:u w:val="single"/>
          </w:rPr>
          <w:t>[Show]</w:t>
        </w:r>
      </w:hyperlink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1051"/>
        <w:gridCol w:w="1201"/>
        <w:gridCol w:w="1051"/>
        <w:gridCol w:w="1201"/>
        <w:gridCol w:w="591"/>
        <w:gridCol w:w="1101"/>
        <w:gridCol w:w="591"/>
        <w:gridCol w:w="1001"/>
      </w:tblGrid>
      <w:tr w:rsidR="00A03091" w:rsidRPr="006576B2" w:rsidTr="00A03091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Sensitivity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Specificity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&lt;0.64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≤5.5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≤5.69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≤6.75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≤7.76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≤8.52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≤9.3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≤9.78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≤9.98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≤11.52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≤11.98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≤12.32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≤12.72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lastRenderedPageBreak/>
              <w:t>≤13.02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≤18.46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≤18.87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≤26.52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≤33.1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≤34.3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≤37.1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≤39.52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≤39.53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≤49.88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≤71.87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≤77.81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3.3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≤93.26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4.4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6.6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≤248.9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≤250.15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4.7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≤345.94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8.6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≤365.9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28.0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≤409.7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≤468.46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≤540.84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A03091" w:rsidRPr="006576B2" w:rsidTr="00A03091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≤720.5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A03091" w:rsidRPr="006576B2" w:rsidRDefault="00A03091" w:rsidP="00A03091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</w:rPr>
        <w:t> </w:t>
      </w:r>
    </w:p>
    <w:tbl>
      <w:tblPr>
        <w:tblW w:w="129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7"/>
        <w:gridCol w:w="13"/>
      </w:tblGrid>
      <w:tr w:rsidR="00A03091" w:rsidRPr="006576B2" w:rsidTr="00A03091">
        <w:trPr>
          <w:tblCellSpacing w:w="0" w:type="dxa"/>
        </w:trPr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A03091" w:rsidRDefault="00A03091" w:rsidP="00A03091">
            <w:pPr>
              <w:spacing w:after="0" w:line="240" w:lineRule="auto"/>
              <w:divId w:val="144051254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val="id-ID" w:eastAsia="id-ID"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0" t="0" r="0" b="0"/>
                      <wp:docPr id="26" name="Rectangle 26" descr="Help (F1)">
                        <a:hlinkClick xmlns:a="http://schemas.openxmlformats.org/drawingml/2006/main" r:id="rId2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2C705B" id="Rectangle 26" o:spid="_x0000_s1026" alt="Help (F1)" href="cmd:HEL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6576B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val="id-ID" w:eastAsia="id-ID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0" t="0" r="0" b="3175"/>
                      <wp:docPr id="25" name="Rectangle 25" descr="Print">
                        <a:hlinkClick xmlns:a="http://schemas.openxmlformats.org/drawingml/2006/main" r:id="rId2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1342D" w:rsidRDefault="0011342D" w:rsidP="006576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5" o:spid="_x0000_s1026" alt="Print" href="cmd:PRINT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" o:button="t" filled="f" stroked="f">
                      <v:fill o:detectmouseclick="t"/>
                      <o:lock v:ext="edit" aspectratio="t"/>
                      <v:textbox>
                        <w:txbxContent>
                          <w:p w:rsidR="0011342D" w:rsidRDefault="0011342D" w:rsidP="006576B2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6576B2" w:rsidRPr="006576B2" w:rsidRDefault="006576B2" w:rsidP="00A03091">
            <w:pPr>
              <w:spacing w:after="0" w:line="240" w:lineRule="auto"/>
              <w:divId w:val="144051254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6086E840" wp14:editId="4179D9B5">
                  <wp:extent cx="3749040" cy="2811780"/>
                  <wp:effectExtent l="0" t="0" r="3810" b="762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40" cy="281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A03091" w:rsidRPr="006576B2" w:rsidRDefault="00A03091" w:rsidP="00A0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03091" w:rsidRDefault="00A03091"/>
    <w:p w:rsidR="006576B2" w:rsidRPr="006576B2" w:rsidRDefault="006576B2" w:rsidP="006576B2">
      <w:pPr>
        <w:spacing w:before="180" w:after="180" w:line="240" w:lineRule="auto"/>
        <w:outlineLvl w:val="0"/>
        <w:rPr>
          <w:rFonts w:ascii="Arial" w:eastAsia="Times New Roman" w:hAnsi="Arial" w:cs="Arial"/>
          <w:b/>
          <w:bCs/>
          <w:kern w:val="36"/>
        </w:rPr>
      </w:pPr>
      <w:r w:rsidRPr="006576B2">
        <w:rPr>
          <w:rFonts w:ascii="Arial" w:eastAsia="Times New Roman" w:hAnsi="Arial" w:cs="Arial"/>
          <w:b/>
          <w:bCs/>
          <w:kern w:val="36"/>
        </w:rPr>
        <w:t>ROC curve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5910"/>
      </w:tblGrid>
      <w:tr w:rsidR="006576B2" w:rsidRPr="006576B2" w:rsidTr="006576B2">
        <w:tc>
          <w:tcPr>
            <w:tcW w:w="22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HEP3</w:t>
            </w:r>
          </w:p>
        </w:tc>
      </w:tr>
      <w:tr w:rsidR="006576B2" w:rsidRPr="006576B2" w:rsidTr="006576B2">
        <w:tc>
          <w:tcPr>
            <w:tcW w:w="2250" w:type="dxa"/>
            <w:tcBorders>
              <w:bottom w:val="single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Classification variable</w:t>
            </w:r>
          </w:p>
        </w:tc>
        <w:tc>
          <w:tcPr>
            <w:tcW w:w="0" w:type="auto"/>
            <w:tcBorders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Anemia=1</w:t>
            </w:r>
          </w:p>
        </w:tc>
      </w:tr>
    </w:tbl>
    <w:p w:rsidR="006576B2" w:rsidRPr="006576B2" w:rsidRDefault="006576B2" w:rsidP="006576B2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6576B2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6210"/>
      </w:tblGrid>
      <w:tr w:rsidR="006576B2" w:rsidRPr="006576B2" w:rsidTr="006576B2">
        <w:tc>
          <w:tcPr>
            <w:tcW w:w="19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Sample size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112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Positive group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Negative group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</w:tbl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20"/>
          <w:szCs w:val="20"/>
        </w:rPr>
      </w:pPr>
      <w:r w:rsidRPr="006576B2">
        <w:rPr>
          <w:rFonts w:ascii="Arial" w:eastAsia="Times New Roman" w:hAnsi="Arial" w:cs="Arial"/>
          <w:sz w:val="20"/>
          <w:szCs w:val="20"/>
          <w:vertAlign w:val="superscript"/>
        </w:rPr>
        <w:t>a</w:t>
      </w:r>
      <w:r w:rsidRPr="006576B2">
        <w:rPr>
          <w:rFonts w:ascii="Arial" w:eastAsia="Times New Roman" w:hAnsi="Arial" w:cs="Arial"/>
          <w:sz w:val="20"/>
          <w:szCs w:val="20"/>
        </w:rPr>
        <w:t xml:space="preserve"> </w:t>
      </w:r>
      <w:r w:rsidRPr="006576B2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6576B2">
        <w:rPr>
          <w:rFonts w:ascii="Arial" w:eastAsia="Times New Roman" w:hAnsi="Arial" w:cs="Arial"/>
          <w:color w:val="000080"/>
          <w:sz w:val="20"/>
          <w:szCs w:val="20"/>
        </w:rPr>
        <w:t>1</w:t>
      </w:r>
      <w:r w:rsidRPr="006576B2">
        <w:rPr>
          <w:rFonts w:ascii="Arial" w:eastAsia="Times New Roman" w:hAnsi="Arial" w:cs="Arial"/>
          <w:sz w:val="20"/>
          <w:szCs w:val="20"/>
        </w:rPr>
        <w:br/>
      </w:r>
      <w:r w:rsidRPr="006576B2">
        <w:rPr>
          <w:rFonts w:ascii="Arial" w:eastAsia="Times New Roman" w:hAnsi="Arial" w:cs="Arial"/>
          <w:sz w:val="20"/>
          <w:szCs w:val="20"/>
          <w:vertAlign w:val="superscript"/>
        </w:rPr>
        <w:t>b</w:t>
      </w:r>
      <w:r w:rsidRPr="006576B2">
        <w:rPr>
          <w:rFonts w:ascii="Arial" w:eastAsia="Times New Roman" w:hAnsi="Arial" w:cs="Arial"/>
          <w:sz w:val="20"/>
          <w:szCs w:val="20"/>
        </w:rPr>
        <w:t xml:space="preserve"> </w:t>
      </w:r>
      <w:r w:rsidRPr="006576B2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6576B2">
        <w:rPr>
          <w:rFonts w:ascii="Arial" w:eastAsia="Times New Roman" w:hAnsi="Arial" w:cs="Arial"/>
          <w:color w:val="000080"/>
          <w:sz w:val="20"/>
          <w:szCs w:val="20"/>
        </w:rPr>
        <w:t>0</w:t>
      </w:r>
    </w:p>
    <w:p w:rsidR="006576B2" w:rsidRPr="006576B2" w:rsidRDefault="006576B2" w:rsidP="006576B2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6576B2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 prevalence (%)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</w:tr>
    </w:tbl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6576B2">
        <w:rPr>
          <w:rFonts w:ascii="Arial" w:eastAsia="Times New Roman" w:hAnsi="Arial" w:cs="Arial"/>
          <w:b/>
          <w:bCs/>
          <w:sz w:val="20"/>
          <w:szCs w:val="20"/>
        </w:rPr>
        <w:t xml:space="preserve">Area under the ROC curve (AUC) 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4885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Area under the ROC curve (AUC)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0.692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Standard Error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0.0513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Confidence interval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0.598 to 0.776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 statistic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3.747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Significance level P (Area=0.5)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0.0002</w:t>
            </w:r>
          </w:p>
        </w:tc>
      </w:tr>
    </w:tbl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  <w:vertAlign w:val="superscript"/>
        </w:rPr>
        <w:t>a</w:t>
      </w:r>
      <w:r w:rsidRPr="006576B2">
        <w:rPr>
          <w:rFonts w:ascii="Arial" w:eastAsia="Times New Roman" w:hAnsi="Arial" w:cs="Arial"/>
          <w:sz w:val="18"/>
          <w:szCs w:val="18"/>
        </w:rPr>
        <w:t xml:space="preserve"> DeLong et al., 1988</w:t>
      </w:r>
    </w:p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  <w:vertAlign w:val="superscript"/>
        </w:rPr>
        <w:t>b</w:t>
      </w:r>
      <w:r w:rsidRPr="006576B2">
        <w:rPr>
          <w:rFonts w:ascii="Arial" w:eastAsia="Times New Roman" w:hAnsi="Arial" w:cs="Arial"/>
          <w:sz w:val="18"/>
          <w:szCs w:val="18"/>
        </w:rPr>
        <w:t xml:space="preserve"> Binomial exact</w:t>
      </w:r>
    </w:p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6576B2">
        <w:rPr>
          <w:rFonts w:ascii="Arial" w:eastAsia="Times New Roman" w:hAnsi="Arial" w:cs="Arial"/>
          <w:b/>
          <w:bCs/>
          <w:sz w:val="20"/>
          <w:szCs w:val="20"/>
        </w:rPr>
        <w:t>Youden index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Youden index J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0.3929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Associated criterion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≤15.93</w:t>
            </w:r>
          </w:p>
        </w:tc>
      </w:tr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66.07</w:t>
            </w:r>
          </w:p>
        </w:tc>
      </w:tr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73.21</w:t>
            </w:r>
          </w:p>
        </w:tc>
      </w:tr>
    </w:tbl>
    <w:p w:rsidR="0011342D" w:rsidRDefault="0011342D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vanish/>
          <w:sz w:val="18"/>
          <w:szCs w:val="18"/>
        </w:rPr>
      </w:pPr>
    </w:p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vanish/>
          <w:sz w:val="18"/>
          <w:szCs w:val="18"/>
        </w:rPr>
      </w:pPr>
      <w:r w:rsidRPr="006576B2">
        <w:rPr>
          <w:rFonts w:ascii="Arial" w:eastAsia="Times New Roman" w:hAnsi="Arial" w:cs="Arial"/>
          <w:b/>
          <w:bCs/>
          <w:vanish/>
          <w:sz w:val="18"/>
          <w:szCs w:val="18"/>
        </w:rPr>
        <w:lastRenderedPageBreak/>
        <w:t xml:space="preserve">Criterion values and coordinates of the ROC curve </w:t>
      </w:r>
      <w:hyperlink r:id="rId31" w:history="1">
        <w:r w:rsidRPr="006576B2">
          <w:rPr>
            <w:rFonts w:ascii="Times New Roman" w:eastAsia="Times New Roman" w:hAnsi="Times New Roman" w:cs="Times New Roman"/>
            <w:vanish/>
            <w:color w:val="0000FF"/>
            <w:sz w:val="18"/>
            <w:szCs w:val="18"/>
            <w:u w:val="single"/>
          </w:rPr>
          <w:t>[Show]</w:t>
        </w:r>
      </w:hyperlink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1051"/>
        <w:gridCol w:w="1201"/>
        <w:gridCol w:w="1051"/>
        <w:gridCol w:w="1201"/>
        <w:gridCol w:w="591"/>
        <w:gridCol w:w="1001"/>
        <w:gridCol w:w="591"/>
        <w:gridCol w:w="1101"/>
      </w:tblGrid>
      <w:tr w:rsidR="006576B2" w:rsidRPr="006576B2" w:rsidTr="006576B2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Sensitivity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Specificity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&lt;1.2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≤4.93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≤5.62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≤5.81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≤6.04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≤6.19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≤6.51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≤6.7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≤8.96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≤8.98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≤9.18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≤9.25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≤9.58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≤11.75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≤12.02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≤12.22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≤12.68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≤13.92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≤14.96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lastRenderedPageBreak/>
              <w:t>≤15.89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≤15.93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≤16.94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≤17.94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≤18.07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≤18.34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≤18.6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≤18.77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≤18.89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≤19.96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≤21.6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≤39.52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color w:val="000080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≤39.53</w:t>
            </w:r>
          </w:p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≤73.82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≤84.8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lastRenderedPageBreak/>
              <w:t>≤96.52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6576B2" w:rsidRDefault="006576B2" w:rsidP="006576B2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</w:rPr>
        <w:t> </w:t>
      </w:r>
    </w:p>
    <w:tbl>
      <w:tblPr>
        <w:tblW w:w="129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9"/>
        <w:gridCol w:w="11"/>
      </w:tblGrid>
      <w:tr w:rsidR="006576B2" w:rsidRPr="006576B2" w:rsidTr="006576B2">
        <w:trPr>
          <w:tblCellSpacing w:w="0" w:type="dxa"/>
        </w:trPr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divId w:val="1825319321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noProof/>
                <w:lang w:val="id-ID" w:eastAsia="id-ID"/>
              </w:rPr>
              <w:drawing>
                <wp:inline distT="0" distB="0" distL="0" distR="0" wp14:anchorId="1960AA3F" wp14:editId="25F1AD3D">
                  <wp:extent cx="4114800" cy="30861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6576B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val="id-ID" w:eastAsia="id-ID"/>
              </w:rPr>
              <mc:AlternateContent>
                <mc:Choice Requires="wps">
                  <w:drawing>
                    <wp:inline distT="0" distB="0" distL="0" distR="0" wp14:anchorId="529BE5D3" wp14:editId="41CCAB37">
                      <wp:extent cx="301625" cy="301625"/>
                      <wp:effectExtent l="0" t="0" r="0" b="0"/>
                      <wp:docPr id="28" name="Rectangle 28" descr="Print">
                        <a:hlinkClick xmlns:a="http://schemas.openxmlformats.org/drawingml/2006/main" r:id="rId2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632045A" id="Rectangle 28" o:spid="_x0000_s1026" alt="Print" href="cmd:PRINT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576B2" w:rsidRPr="006576B2" w:rsidRDefault="006576B2" w:rsidP="006576B2">
      <w:pPr>
        <w:spacing w:before="180" w:after="180" w:line="240" w:lineRule="auto"/>
        <w:outlineLvl w:val="0"/>
        <w:rPr>
          <w:rFonts w:ascii="Arial" w:eastAsia="Times New Roman" w:hAnsi="Arial" w:cs="Arial"/>
          <w:b/>
          <w:bCs/>
          <w:kern w:val="36"/>
        </w:rPr>
      </w:pPr>
      <w:r w:rsidRPr="006576B2">
        <w:rPr>
          <w:rFonts w:ascii="Arial" w:eastAsia="Times New Roman" w:hAnsi="Arial" w:cs="Arial"/>
          <w:b/>
          <w:bCs/>
          <w:kern w:val="36"/>
        </w:rPr>
        <w:t>ROC curve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5910"/>
      </w:tblGrid>
      <w:tr w:rsidR="006576B2" w:rsidRPr="006576B2" w:rsidTr="006576B2">
        <w:tc>
          <w:tcPr>
            <w:tcW w:w="22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STFR2</w:t>
            </w:r>
          </w:p>
        </w:tc>
      </w:tr>
      <w:tr w:rsidR="006576B2" w:rsidRPr="006576B2" w:rsidTr="006576B2">
        <w:tc>
          <w:tcPr>
            <w:tcW w:w="2250" w:type="dxa"/>
            <w:tcBorders>
              <w:bottom w:val="single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Classification variable</w:t>
            </w:r>
          </w:p>
        </w:tc>
        <w:tc>
          <w:tcPr>
            <w:tcW w:w="0" w:type="auto"/>
            <w:tcBorders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Anemia=1</w:t>
            </w:r>
          </w:p>
        </w:tc>
      </w:tr>
    </w:tbl>
    <w:p w:rsidR="006576B2" w:rsidRPr="006576B2" w:rsidRDefault="006576B2" w:rsidP="006576B2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6576B2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6210"/>
      </w:tblGrid>
      <w:tr w:rsidR="006576B2" w:rsidRPr="006576B2" w:rsidTr="006576B2">
        <w:tc>
          <w:tcPr>
            <w:tcW w:w="19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Sample size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112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Positive group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Negative group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</w:tbl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20"/>
          <w:szCs w:val="20"/>
        </w:rPr>
      </w:pPr>
      <w:r w:rsidRPr="006576B2">
        <w:rPr>
          <w:rFonts w:ascii="Arial" w:eastAsia="Times New Roman" w:hAnsi="Arial" w:cs="Arial"/>
          <w:sz w:val="20"/>
          <w:szCs w:val="20"/>
          <w:vertAlign w:val="superscript"/>
        </w:rPr>
        <w:t>a</w:t>
      </w:r>
      <w:r w:rsidRPr="006576B2">
        <w:rPr>
          <w:rFonts w:ascii="Arial" w:eastAsia="Times New Roman" w:hAnsi="Arial" w:cs="Arial"/>
          <w:sz w:val="20"/>
          <w:szCs w:val="20"/>
        </w:rPr>
        <w:t xml:space="preserve"> </w:t>
      </w:r>
      <w:r w:rsidRPr="006576B2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6576B2">
        <w:rPr>
          <w:rFonts w:ascii="Arial" w:eastAsia="Times New Roman" w:hAnsi="Arial" w:cs="Arial"/>
          <w:color w:val="000080"/>
          <w:sz w:val="20"/>
          <w:szCs w:val="20"/>
        </w:rPr>
        <w:t>1</w:t>
      </w:r>
      <w:r w:rsidRPr="006576B2">
        <w:rPr>
          <w:rFonts w:ascii="Arial" w:eastAsia="Times New Roman" w:hAnsi="Arial" w:cs="Arial"/>
          <w:sz w:val="20"/>
          <w:szCs w:val="20"/>
        </w:rPr>
        <w:br/>
      </w:r>
      <w:r w:rsidRPr="006576B2">
        <w:rPr>
          <w:rFonts w:ascii="Arial" w:eastAsia="Times New Roman" w:hAnsi="Arial" w:cs="Arial"/>
          <w:sz w:val="20"/>
          <w:szCs w:val="20"/>
          <w:vertAlign w:val="superscript"/>
        </w:rPr>
        <w:t>b</w:t>
      </w:r>
      <w:r w:rsidRPr="006576B2">
        <w:rPr>
          <w:rFonts w:ascii="Arial" w:eastAsia="Times New Roman" w:hAnsi="Arial" w:cs="Arial"/>
          <w:sz w:val="20"/>
          <w:szCs w:val="20"/>
        </w:rPr>
        <w:t xml:space="preserve"> </w:t>
      </w:r>
      <w:r w:rsidRPr="006576B2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6576B2">
        <w:rPr>
          <w:rFonts w:ascii="Arial" w:eastAsia="Times New Roman" w:hAnsi="Arial" w:cs="Arial"/>
          <w:color w:val="000080"/>
          <w:sz w:val="20"/>
          <w:szCs w:val="20"/>
        </w:rPr>
        <w:t>0</w:t>
      </w:r>
    </w:p>
    <w:p w:rsidR="006576B2" w:rsidRPr="006576B2" w:rsidRDefault="006576B2" w:rsidP="006576B2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6576B2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 prevalence (%)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</w:tr>
    </w:tbl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6576B2">
        <w:rPr>
          <w:rFonts w:ascii="Arial" w:eastAsia="Times New Roman" w:hAnsi="Arial" w:cs="Arial"/>
          <w:b/>
          <w:bCs/>
          <w:sz w:val="20"/>
          <w:szCs w:val="20"/>
        </w:rPr>
        <w:t xml:space="preserve">Area under the ROC curve (AUC) 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4885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Area under the ROC curve (AUC)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0.631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Standard Error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0.0545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Confidence interval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0.535 to 0.721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 statistic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2.410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Significance level P (Area=0.5)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0.0160</w:t>
            </w:r>
          </w:p>
        </w:tc>
      </w:tr>
    </w:tbl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  <w:vertAlign w:val="superscript"/>
        </w:rPr>
        <w:t>a</w:t>
      </w:r>
      <w:r w:rsidRPr="006576B2">
        <w:rPr>
          <w:rFonts w:ascii="Arial" w:eastAsia="Times New Roman" w:hAnsi="Arial" w:cs="Arial"/>
          <w:sz w:val="18"/>
          <w:szCs w:val="18"/>
        </w:rPr>
        <w:t xml:space="preserve"> DeLong et al., 1988</w:t>
      </w:r>
    </w:p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  <w:vertAlign w:val="superscript"/>
        </w:rPr>
        <w:t>b</w:t>
      </w:r>
      <w:r w:rsidRPr="006576B2">
        <w:rPr>
          <w:rFonts w:ascii="Arial" w:eastAsia="Times New Roman" w:hAnsi="Arial" w:cs="Arial"/>
          <w:sz w:val="18"/>
          <w:szCs w:val="18"/>
        </w:rPr>
        <w:t xml:space="preserve"> Binomial exact</w:t>
      </w:r>
    </w:p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6576B2">
        <w:rPr>
          <w:rFonts w:ascii="Arial" w:eastAsia="Times New Roman" w:hAnsi="Arial" w:cs="Arial"/>
          <w:b/>
          <w:bCs/>
          <w:sz w:val="20"/>
          <w:szCs w:val="20"/>
        </w:rPr>
        <w:t>Youden index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Youden index J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0.3214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Associated criterion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&gt;1809</w:t>
            </w:r>
          </w:p>
        </w:tc>
      </w:tr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76.79</w:t>
            </w:r>
          </w:p>
        </w:tc>
      </w:tr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55.36</w:t>
            </w:r>
          </w:p>
        </w:tc>
      </w:tr>
    </w:tbl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vanish/>
          <w:sz w:val="20"/>
          <w:szCs w:val="20"/>
        </w:rPr>
      </w:pPr>
      <w:r w:rsidRPr="006576B2">
        <w:rPr>
          <w:rFonts w:ascii="Arial" w:eastAsia="Times New Roman" w:hAnsi="Arial" w:cs="Arial"/>
          <w:b/>
          <w:bCs/>
          <w:vanish/>
          <w:sz w:val="20"/>
          <w:szCs w:val="20"/>
        </w:rPr>
        <w:lastRenderedPageBreak/>
        <w:t xml:space="preserve">Criterion values and coordinates of the ROC curve </w:t>
      </w:r>
      <w:hyperlink r:id="rId33" w:history="1">
        <w:r w:rsidRPr="006576B2">
          <w:rPr>
            <w:rFonts w:ascii="Times New Roman" w:eastAsia="Times New Roman" w:hAnsi="Times New Roman" w:cs="Times New Roman"/>
            <w:vanish/>
            <w:color w:val="0000FF"/>
            <w:sz w:val="20"/>
            <w:szCs w:val="20"/>
            <w:u w:val="single"/>
          </w:rPr>
          <w:t>[Show]</w:t>
        </w:r>
      </w:hyperlink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1051"/>
        <w:gridCol w:w="1201"/>
        <w:gridCol w:w="1051"/>
        <w:gridCol w:w="1201"/>
        <w:gridCol w:w="591"/>
        <w:gridCol w:w="1101"/>
        <w:gridCol w:w="591"/>
        <w:gridCol w:w="1001"/>
      </w:tblGrid>
      <w:tr w:rsidR="006576B2" w:rsidRPr="006576B2" w:rsidTr="006576B2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Sensitivity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Specificity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≥137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&gt;216.49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&gt;846.5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&gt;880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&gt;934.6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&gt;1013.3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&gt;1111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&gt;1134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&gt;1141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&gt;1153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&gt;1206.09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&gt;1243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&gt;1271.8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&gt;1276.3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&gt;1283.2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&gt;1347.39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&gt;1363.4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&gt;1381.52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&gt;1383.88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&gt;1422.83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&gt;1487.78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&gt;1517.26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&gt;1547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&gt;1562.1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&gt;1565.83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&gt;1605.6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&gt;1672.68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&gt;1706.5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&gt;1736.31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&gt;1744.05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&gt;1794.9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&gt;1802.96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&gt;1809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&gt;1831.3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&gt;1850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&gt;1898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&gt;1928.09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lastRenderedPageBreak/>
              <w:t>&gt;1965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&gt;2009.1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&gt;2048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&gt;2049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&gt;2100.9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&gt;2181.1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&gt;2248.8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&gt;2287.4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&gt;2300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&gt;2336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&gt;2409.8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&gt;2483.6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&gt;2506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&gt;2512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&gt;2521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&gt;2523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&gt;2579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&gt;2714.1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&gt;2771.6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&gt;2787.5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&gt;2798.6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&gt;2801.9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&gt;2803.9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&gt;2805.2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&gt;2890.4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&gt;2896.1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&gt;2921.7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&gt;2926.6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&gt;2932.6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&gt;3078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&gt;3090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&gt;3110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&gt;3281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&gt;3288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&gt;3350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&gt;3404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&gt;3482.77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&gt;3505.9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&gt;3545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&gt;3778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&gt;4017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&gt;4040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&gt;4161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&gt;4170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lastRenderedPageBreak/>
              <w:t>&gt;4450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&gt;4660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&gt;5057.47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&gt;5770.8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&gt;6020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&gt;7967.32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&gt;8227.08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&gt;8953.31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&gt;9001.75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&gt;9390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&gt;12399.9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</w:tbl>
    <w:p w:rsidR="006576B2" w:rsidRPr="006576B2" w:rsidRDefault="006576B2" w:rsidP="006576B2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</w:rPr>
        <w:t> </w:t>
      </w:r>
    </w:p>
    <w:tbl>
      <w:tblPr>
        <w:tblW w:w="129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3"/>
        <w:gridCol w:w="77"/>
      </w:tblGrid>
      <w:tr w:rsidR="006576B2" w:rsidRPr="006576B2" w:rsidTr="006576B2">
        <w:trPr>
          <w:tblCellSpacing w:w="0" w:type="dxa"/>
        </w:trPr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divId w:val="1968775942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val="id-ID" w:eastAsia="id-ID"/>
              </w:rPr>
              <mc:AlternateContent>
                <mc:Choice Requires="wps">
                  <w:drawing>
                    <wp:inline distT="0" distB="0" distL="0" distR="0" wp14:anchorId="0D4435A4" wp14:editId="0CCA92C6">
                      <wp:extent cx="301625" cy="301625"/>
                      <wp:effectExtent l="0" t="0" r="0" b="0"/>
                      <wp:docPr id="32" name="Rectangle 32" descr="Help (F1)">
                        <a:hlinkClick xmlns:a="http://schemas.openxmlformats.org/drawingml/2006/main" r:id="rId2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64BCE1" id="Rectangle 32" o:spid="_x0000_s1026" alt="Help (F1)" href="cmd:HEL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6576B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val="id-ID" w:eastAsia="id-ID"/>
              </w:rPr>
              <mc:AlternateContent>
                <mc:Choice Requires="wps">
                  <w:drawing>
                    <wp:inline distT="0" distB="0" distL="0" distR="0" wp14:anchorId="526D6043" wp14:editId="4912DC3B">
                      <wp:extent cx="301625" cy="301625"/>
                      <wp:effectExtent l="0" t="0" r="0" b="0"/>
                      <wp:docPr id="31" name="Rectangle 31" descr="Print">
                        <a:hlinkClick xmlns:a="http://schemas.openxmlformats.org/drawingml/2006/main" r:id="rId2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B54A74" id="Rectangle 31" o:spid="_x0000_s1026" alt="Print" href="cmd:PRINT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576B2" w:rsidRDefault="006576B2">
      <w:pPr>
        <w:rPr>
          <w:sz w:val="18"/>
          <w:szCs w:val="18"/>
        </w:rPr>
      </w:pPr>
      <w:r w:rsidRPr="006576B2">
        <w:rPr>
          <w:noProof/>
          <w:lang w:val="id-ID" w:eastAsia="id-ID"/>
        </w:rPr>
        <w:drawing>
          <wp:inline distT="0" distB="0" distL="0" distR="0" wp14:anchorId="75D81456" wp14:editId="7D9122B8">
            <wp:extent cx="3291840" cy="2468880"/>
            <wp:effectExtent l="0" t="0" r="381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B2" w:rsidRPr="006576B2" w:rsidRDefault="006576B2" w:rsidP="006576B2">
      <w:pPr>
        <w:spacing w:before="180" w:after="180" w:line="240" w:lineRule="auto"/>
        <w:outlineLvl w:val="0"/>
        <w:rPr>
          <w:rFonts w:ascii="Arial" w:eastAsia="Times New Roman" w:hAnsi="Arial" w:cs="Arial"/>
          <w:b/>
          <w:bCs/>
          <w:kern w:val="36"/>
        </w:rPr>
      </w:pPr>
      <w:r w:rsidRPr="006576B2">
        <w:rPr>
          <w:rFonts w:ascii="Arial" w:eastAsia="Times New Roman" w:hAnsi="Arial" w:cs="Arial"/>
          <w:b/>
          <w:bCs/>
          <w:kern w:val="36"/>
        </w:rPr>
        <w:t>ROC curve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5910"/>
      </w:tblGrid>
      <w:tr w:rsidR="006576B2" w:rsidRPr="006576B2" w:rsidTr="006576B2">
        <w:tc>
          <w:tcPr>
            <w:tcW w:w="22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STFR3</w:t>
            </w:r>
          </w:p>
        </w:tc>
      </w:tr>
      <w:tr w:rsidR="006576B2" w:rsidRPr="006576B2" w:rsidTr="006576B2">
        <w:tc>
          <w:tcPr>
            <w:tcW w:w="2250" w:type="dxa"/>
            <w:tcBorders>
              <w:bottom w:val="single" w:sz="6" w:space="0" w:color="A0A0A0"/>
              <w:right w:val="single" w:sz="6" w:space="0" w:color="A0A0A0"/>
            </w:tcBorders>
            <w:shd w:val="clear" w:color="auto" w:fill="E3E3E3"/>
            <w:noWrap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Classification variable</w:t>
            </w:r>
          </w:p>
        </w:tc>
        <w:tc>
          <w:tcPr>
            <w:tcW w:w="0" w:type="auto"/>
            <w:tcBorders>
              <w:bottom w:val="single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Anemia=1</w:t>
            </w:r>
          </w:p>
        </w:tc>
      </w:tr>
    </w:tbl>
    <w:p w:rsidR="006576B2" w:rsidRPr="006576B2" w:rsidRDefault="006576B2" w:rsidP="006576B2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6576B2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6210"/>
      </w:tblGrid>
      <w:tr w:rsidR="006576B2" w:rsidRPr="006576B2" w:rsidTr="006576B2">
        <w:tc>
          <w:tcPr>
            <w:tcW w:w="195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Sample size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112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Positive group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Negative group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56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(50.00%)</w:t>
            </w:r>
          </w:p>
        </w:tc>
      </w:tr>
    </w:tbl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20"/>
          <w:szCs w:val="20"/>
        </w:rPr>
      </w:pPr>
      <w:r w:rsidRPr="006576B2">
        <w:rPr>
          <w:rFonts w:ascii="Arial" w:eastAsia="Times New Roman" w:hAnsi="Arial" w:cs="Arial"/>
          <w:sz w:val="20"/>
          <w:szCs w:val="20"/>
          <w:vertAlign w:val="superscript"/>
        </w:rPr>
        <w:t>a</w:t>
      </w:r>
      <w:r w:rsidRPr="006576B2">
        <w:rPr>
          <w:rFonts w:ascii="Arial" w:eastAsia="Times New Roman" w:hAnsi="Arial" w:cs="Arial"/>
          <w:sz w:val="20"/>
          <w:szCs w:val="20"/>
        </w:rPr>
        <w:t xml:space="preserve"> </w:t>
      </w:r>
      <w:r w:rsidRPr="006576B2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6576B2">
        <w:rPr>
          <w:rFonts w:ascii="Arial" w:eastAsia="Times New Roman" w:hAnsi="Arial" w:cs="Arial"/>
          <w:color w:val="000080"/>
          <w:sz w:val="20"/>
          <w:szCs w:val="20"/>
        </w:rPr>
        <w:t>1</w:t>
      </w:r>
      <w:r w:rsidRPr="006576B2">
        <w:rPr>
          <w:rFonts w:ascii="Arial" w:eastAsia="Times New Roman" w:hAnsi="Arial" w:cs="Arial"/>
          <w:sz w:val="20"/>
          <w:szCs w:val="20"/>
        </w:rPr>
        <w:br/>
      </w:r>
      <w:r w:rsidRPr="006576B2">
        <w:rPr>
          <w:rFonts w:ascii="Arial" w:eastAsia="Times New Roman" w:hAnsi="Arial" w:cs="Arial"/>
          <w:sz w:val="20"/>
          <w:szCs w:val="20"/>
          <w:vertAlign w:val="superscript"/>
        </w:rPr>
        <w:t>b</w:t>
      </w:r>
      <w:r w:rsidRPr="006576B2">
        <w:rPr>
          <w:rFonts w:ascii="Arial" w:eastAsia="Times New Roman" w:hAnsi="Arial" w:cs="Arial"/>
          <w:sz w:val="20"/>
          <w:szCs w:val="20"/>
        </w:rPr>
        <w:t xml:space="preserve"> </w:t>
      </w:r>
      <w:r w:rsidRPr="006576B2">
        <w:rPr>
          <w:rFonts w:ascii="Arial" w:eastAsia="Times New Roman" w:hAnsi="Arial" w:cs="Arial"/>
          <w:color w:val="000000"/>
          <w:sz w:val="20"/>
          <w:szCs w:val="20"/>
        </w:rPr>
        <w:t>Anemia=1 = </w:t>
      </w:r>
      <w:r w:rsidRPr="006576B2">
        <w:rPr>
          <w:rFonts w:ascii="Arial" w:eastAsia="Times New Roman" w:hAnsi="Arial" w:cs="Arial"/>
          <w:color w:val="000080"/>
          <w:sz w:val="20"/>
          <w:szCs w:val="20"/>
        </w:rPr>
        <w:t>0</w:t>
      </w:r>
    </w:p>
    <w:p w:rsidR="006576B2" w:rsidRPr="006576B2" w:rsidRDefault="006576B2" w:rsidP="006576B2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  <w:r w:rsidRPr="006576B2">
        <w:rPr>
          <w:rFonts w:ascii="Arial" w:eastAsia="Times New Roman" w:hAnsi="Arial" w:cs="Arial"/>
          <w:sz w:val="4"/>
          <w:szCs w:val="4"/>
        </w:rPr>
        <w:t> 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Disease prevalence (%)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</w:tr>
    </w:tbl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6576B2">
        <w:rPr>
          <w:rFonts w:ascii="Arial" w:eastAsia="Times New Roman" w:hAnsi="Arial" w:cs="Arial"/>
          <w:b/>
          <w:bCs/>
          <w:sz w:val="20"/>
          <w:szCs w:val="20"/>
        </w:rPr>
        <w:t xml:space="preserve">Area under the ROC curve (AUC) 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4885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Area under the ROC curve (AUC)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0.736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Standard Error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0.0491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 Confidence interval</w:t>
            </w:r>
            <w:r w:rsidRPr="006576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6B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0.644 to 0.814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 statistic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4.804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Significance level P (Area=0.5)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&lt;0.0001</w:t>
            </w:r>
          </w:p>
        </w:tc>
      </w:tr>
    </w:tbl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  <w:vertAlign w:val="superscript"/>
        </w:rPr>
        <w:t>a</w:t>
      </w:r>
      <w:r w:rsidRPr="006576B2">
        <w:rPr>
          <w:rFonts w:ascii="Arial" w:eastAsia="Times New Roman" w:hAnsi="Arial" w:cs="Arial"/>
          <w:sz w:val="18"/>
          <w:szCs w:val="18"/>
        </w:rPr>
        <w:t xml:space="preserve"> DeLong et al., 1988</w:t>
      </w:r>
    </w:p>
    <w:p w:rsidR="006576B2" w:rsidRPr="006576B2" w:rsidRDefault="006576B2" w:rsidP="006576B2">
      <w:pPr>
        <w:spacing w:after="0" w:line="240" w:lineRule="auto"/>
        <w:ind w:left="120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  <w:vertAlign w:val="superscript"/>
        </w:rPr>
        <w:t>b</w:t>
      </w:r>
      <w:r w:rsidRPr="006576B2">
        <w:rPr>
          <w:rFonts w:ascii="Arial" w:eastAsia="Times New Roman" w:hAnsi="Arial" w:cs="Arial"/>
          <w:sz w:val="18"/>
          <w:szCs w:val="18"/>
        </w:rPr>
        <w:t xml:space="preserve"> Binomial exact</w:t>
      </w:r>
    </w:p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6576B2">
        <w:rPr>
          <w:rFonts w:ascii="Arial" w:eastAsia="Times New Roman" w:hAnsi="Arial" w:cs="Arial"/>
          <w:b/>
          <w:bCs/>
          <w:sz w:val="20"/>
          <w:szCs w:val="20"/>
        </w:rPr>
        <w:lastRenderedPageBreak/>
        <w:t>Youden index</w:t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Youden index J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0.4643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Associated criterion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&gt;2234.45</w:t>
            </w:r>
          </w:p>
        </w:tc>
      </w:tr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64.29</w:t>
            </w:r>
          </w:p>
        </w:tc>
      </w:tr>
      <w:tr w:rsidR="006576B2" w:rsidRPr="006576B2" w:rsidTr="006576B2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20"/>
                <w:szCs w:val="20"/>
              </w:rPr>
              <w:t>82.14</w:t>
            </w:r>
          </w:p>
        </w:tc>
      </w:tr>
    </w:tbl>
    <w:p w:rsidR="006576B2" w:rsidRPr="006576B2" w:rsidRDefault="006576B2" w:rsidP="006576B2">
      <w:pPr>
        <w:spacing w:before="240" w:after="144" w:line="240" w:lineRule="auto"/>
        <w:ind w:left="120"/>
        <w:outlineLvl w:val="1"/>
        <w:rPr>
          <w:rFonts w:ascii="Arial" w:eastAsia="Times New Roman" w:hAnsi="Arial" w:cs="Arial"/>
          <w:b/>
          <w:bCs/>
          <w:vanish/>
          <w:sz w:val="20"/>
          <w:szCs w:val="20"/>
        </w:rPr>
      </w:pPr>
      <w:r w:rsidRPr="006576B2">
        <w:rPr>
          <w:rFonts w:ascii="Arial" w:eastAsia="Times New Roman" w:hAnsi="Arial" w:cs="Arial"/>
          <w:b/>
          <w:bCs/>
          <w:vanish/>
          <w:sz w:val="20"/>
          <w:szCs w:val="20"/>
        </w:rPr>
        <w:t xml:space="preserve">Criterion values and coordinates of the ROC curve </w:t>
      </w:r>
      <w:hyperlink r:id="rId35" w:history="1">
        <w:r w:rsidRPr="006576B2">
          <w:rPr>
            <w:rFonts w:ascii="Times New Roman" w:eastAsia="Times New Roman" w:hAnsi="Times New Roman" w:cs="Times New Roman"/>
            <w:vanish/>
            <w:color w:val="0000FF"/>
            <w:sz w:val="20"/>
            <w:szCs w:val="20"/>
            <w:u w:val="single"/>
          </w:rPr>
          <w:t>[Show]</w:t>
        </w:r>
      </w:hyperlink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1051"/>
        <w:gridCol w:w="1201"/>
        <w:gridCol w:w="1051"/>
        <w:gridCol w:w="1201"/>
        <w:gridCol w:w="591"/>
        <w:gridCol w:w="1101"/>
        <w:gridCol w:w="591"/>
        <w:gridCol w:w="1001"/>
      </w:tblGrid>
      <w:tr w:rsidR="006576B2" w:rsidRPr="006576B2" w:rsidTr="006576B2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Criterion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Sensitivity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Specificity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+LR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-LR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 CI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≥126.2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&gt;145.42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&gt;192.54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&gt;514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&gt;605.62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&gt;615.33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&gt;790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&gt;820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&gt;830.78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&gt;880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&gt;916.2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&gt;919.16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&gt;924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&gt;940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&gt;980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&gt;1044.83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&gt;1111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&gt;1113.37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&gt;1170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&gt;1237.2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&gt;1308.24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&gt;1339.68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&gt;1360.9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&gt;1362.14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&gt;1405.43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&gt;1410.27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&gt;1471.28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&gt;1480.56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&gt;1519.29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lastRenderedPageBreak/>
              <w:t>&gt;1534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&gt;1554.4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&gt;1571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&gt;1627.26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&gt;1669.03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&gt;1681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&gt;1708.4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&gt;1803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&gt;1819.3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&gt;1893.22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&gt;1908.7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&gt;1973.1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81.2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&gt;1984.81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&gt;1988.46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&gt;2020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79.7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&gt;2095.3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&gt;2112.7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52.2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&gt;2171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&gt;2234.45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&gt;2289.5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69.6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&gt;2313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3.89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&gt;2370.3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&gt;2387.6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45.0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&gt;2415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43.2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&gt;2438.5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68.7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3.44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&gt;2471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&gt;2485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&gt;2487.5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3.62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&gt;2521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73.8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&gt;2579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&gt;2594.2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62.0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&gt;2601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&gt;2601.8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58.5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&gt;2608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29.7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&gt;2616.6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&gt;2679.5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53.2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&gt;2696.9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&gt;2752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35.71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&gt;2767.4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75.9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&gt;2799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33.93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47.8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&gt;2827.1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89.29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78.1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&gt;2838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46.0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&gt;2865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30.36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18.8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&gt;2871.6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28.57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lastRenderedPageBreak/>
              <w:t>&gt;2895.8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40.3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&gt;2900.1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38.4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&gt;2906.1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23.21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&gt;2935.5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11.6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&gt;2945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32.4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&gt;2964.9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30.4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&gt;3253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16.07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28.3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1.80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&gt;3383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14.29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26.2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&gt;3835.3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5.2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0.8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&gt;3942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10.71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21.9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&gt;4397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91.07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&gt;4428.04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8.93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4.4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&gt;4828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92.86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82.7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&gt;5406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7.14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2.0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&gt;5770.8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94.64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85.1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&gt;7400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96.43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87.7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5.4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&gt;8600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98.21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90.4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15.6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1.1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&gt;10859.4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0.05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9.6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0.9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  <w:tr w:rsidR="006576B2" w:rsidRPr="006576B2" w:rsidTr="006576B2"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&gt;78930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0.0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6.4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93.6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- </w:t>
            </w:r>
            <w:r w:rsidRPr="006576B2">
              <w:rPr>
                <w:rFonts w:ascii="Arial" w:eastAsia="Times New Roman" w:hAnsi="Arial" w:cs="Arial"/>
                <w:color w:val="000080"/>
                <w:sz w:val="18"/>
                <w:szCs w:val="18"/>
              </w:rPr>
              <w:t>1.0</w:t>
            </w:r>
          </w:p>
        </w:tc>
      </w:tr>
    </w:tbl>
    <w:p w:rsidR="006576B2" w:rsidRPr="006576B2" w:rsidRDefault="006576B2" w:rsidP="006576B2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576B2">
        <w:rPr>
          <w:rFonts w:ascii="Arial" w:eastAsia="Times New Roman" w:hAnsi="Arial" w:cs="Arial"/>
          <w:sz w:val="18"/>
          <w:szCs w:val="18"/>
        </w:rPr>
        <w:t> </w:t>
      </w:r>
    </w:p>
    <w:tbl>
      <w:tblPr>
        <w:tblW w:w="129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3"/>
        <w:gridCol w:w="77"/>
      </w:tblGrid>
      <w:tr w:rsidR="006576B2" w:rsidRPr="006576B2" w:rsidTr="006576B2">
        <w:trPr>
          <w:tblCellSpacing w:w="0" w:type="dxa"/>
        </w:trPr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divId w:val="376514744"/>
              <w:rPr>
                <w:rFonts w:ascii="Arial" w:eastAsia="Times New Roman" w:hAnsi="Arial" w:cs="Arial"/>
                <w:sz w:val="18"/>
                <w:szCs w:val="18"/>
              </w:rPr>
            </w:pPr>
            <w:r w:rsidRPr="006576B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val="id-ID" w:eastAsia="id-ID"/>
              </w:rPr>
              <mc:AlternateContent>
                <mc:Choice Requires="wps">
                  <w:drawing>
                    <wp:inline distT="0" distB="0" distL="0" distR="0" wp14:anchorId="5A918613" wp14:editId="1BD17AAB">
                      <wp:extent cx="301625" cy="301625"/>
                      <wp:effectExtent l="0" t="0" r="0" b="0"/>
                      <wp:docPr id="35" name="Rectangle 35" descr="Help (F1)">
                        <a:hlinkClick xmlns:a="http://schemas.openxmlformats.org/drawingml/2006/main" r:id="rId2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9570F29" id="Rectangle 35" o:spid="_x0000_s1026" alt="Help (F1)" href="cmd:HEL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6576B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6576B2"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val="id-ID" w:eastAsia="id-ID"/>
              </w:rPr>
              <mc:AlternateContent>
                <mc:Choice Requires="wps">
                  <w:drawing>
                    <wp:inline distT="0" distB="0" distL="0" distR="0" wp14:anchorId="4E5BBDF3" wp14:editId="3092E639">
                      <wp:extent cx="301625" cy="301625"/>
                      <wp:effectExtent l="0" t="0" r="0" b="0"/>
                      <wp:docPr id="34" name="Rectangle 34" descr="Print">
                        <a:hlinkClick xmlns:a="http://schemas.openxmlformats.org/drawingml/2006/main" r:id="rId2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A94B6A9" id="Rectangle 34" o:spid="_x0000_s1026" alt="Print" href="cmd:PRINT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30" w:type="dxa"/>
              <w:left w:w="0" w:type="dxa"/>
              <w:bottom w:w="15" w:type="dxa"/>
              <w:right w:w="0" w:type="dxa"/>
            </w:tcMar>
            <w:hideMark/>
          </w:tcPr>
          <w:p w:rsidR="006576B2" w:rsidRPr="006576B2" w:rsidRDefault="006576B2" w:rsidP="006576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576B2" w:rsidRDefault="006576B2">
      <w:pPr>
        <w:rPr>
          <w:sz w:val="18"/>
          <w:szCs w:val="18"/>
        </w:rPr>
      </w:pPr>
      <w:r w:rsidRPr="006576B2">
        <w:rPr>
          <w:noProof/>
          <w:lang w:val="id-ID" w:eastAsia="id-ID"/>
        </w:rPr>
        <w:drawing>
          <wp:inline distT="0" distB="0" distL="0" distR="0" wp14:anchorId="7F277662" wp14:editId="27F581F8">
            <wp:extent cx="3566160" cy="26746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B2" w:rsidRDefault="006576B2">
      <w:pPr>
        <w:rPr>
          <w:sz w:val="18"/>
          <w:szCs w:val="18"/>
        </w:rPr>
      </w:pPr>
    </w:p>
    <w:p w:rsidR="001725CD" w:rsidRDefault="001725CD">
      <w:pPr>
        <w:rPr>
          <w:sz w:val="18"/>
          <w:szCs w:val="18"/>
        </w:rPr>
      </w:pPr>
    </w:p>
    <w:p w:rsidR="001725CD" w:rsidRDefault="001725CD">
      <w:pPr>
        <w:rPr>
          <w:sz w:val="18"/>
          <w:szCs w:val="18"/>
        </w:rPr>
      </w:pPr>
    </w:p>
    <w:p w:rsidR="001725CD" w:rsidRDefault="001725CD">
      <w:pPr>
        <w:rPr>
          <w:sz w:val="18"/>
          <w:szCs w:val="18"/>
        </w:rPr>
      </w:pPr>
    </w:p>
    <w:p w:rsidR="001725CD" w:rsidRDefault="001725CD">
      <w:pPr>
        <w:rPr>
          <w:sz w:val="18"/>
          <w:szCs w:val="18"/>
        </w:rPr>
      </w:pPr>
    </w:p>
    <w:p w:rsidR="001725CD" w:rsidRDefault="001725CD">
      <w:pPr>
        <w:rPr>
          <w:sz w:val="18"/>
          <w:szCs w:val="18"/>
        </w:rPr>
      </w:pPr>
    </w:p>
    <w:p w:rsidR="001725CD" w:rsidRDefault="001725CD">
      <w:pPr>
        <w:rPr>
          <w:sz w:val="18"/>
          <w:szCs w:val="18"/>
        </w:rPr>
      </w:pPr>
    </w:p>
    <w:p w:rsidR="001725CD" w:rsidRPr="001F3871" w:rsidRDefault="001F3871" w:rsidP="001725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Penghitungan 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rasio</w:t>
      </w:r>
      <w:r w:rsidRPr="001F387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odds</w:t>
      </w:r>
    </w:p>
    <w:p w:rsidR="001725CD" w:rsidRPr="001F3871" w:rsidRDefault="001725CD" w:rsidP="001725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25CD" w:rsidRPr="001F3871" w:rsidRDefault="001F3871" w:rsidP="001725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 xml:space="preserve">Penghitungan  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rasio</w:t>
      </w:r>
      <w:r w:rsidRPr="001F387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odds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Vit25OHD3</w:t>
      </w:r>
      <w:r w:rsidR="001725CD"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* Anemia trim 3 </w:t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3840480" cy="1484257"/>
            <wp:effectExtent l="0" t="0" r="762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48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4937760" cy="2040241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04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2834640" cy="1469943"/>
            <wp:effectExtent l="0" t="0" r="381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4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725CD" w:rsidRDefault="001F3871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 xml:space="preserve">Penghitungan  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rasio</w:t>
      </w:r>
      <w:r w:rsidRPr="001F387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odds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00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Hepsidin trimester II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* Anemia trim 3 </w:t>
      </w:r>
      <w:r w:rsidR="001725CD" w:rsidRPr="001725CD">
        <w:rPr>
          <w:noProof/>
          <w:lang w:val="id-ID" w:eastAsia="id-ID"/>
        </w:rPr>
        <w:drawing>
          <wp:inline distT="0" distB="0" distL="0" distR="0">
            <wp:extent cx="4844415" cy="18872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lastRenderedPageBreak/>
        <w:drawing>
          <wp:inline distT="0" distB="0" distL="0" distR="0">
            <wp:extent cx="4754880" cy="1964677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96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2926080" cy="1424387"/>
            <wp:effectExtent l="0" t="0" r="7620" b="44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2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725CD" w:rsidRDefault="002500E2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 xml:space="preserve">Penghitungan  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rasio</w:t>
      </w:r>
      <w:r w:rsidRPr="001F387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odds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Hepsidin trimester III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* Anemia trim 3 </w:t>
      </w:r>
      <w:r w:rsidR="001725CD" w:rsidRPr="001725CD">
        <w:rPr>
          <w:noProof/>
          <w:lang w:val="id-ID" w:eastAsia="id-ID"/>
        </w:rPr>
        <w:drawing>
          <wp:inline distT="0" distB="0" distL="0" distR="0">
            <wp:extent cx="4114800" cy="1593383"/>
            <wp:effectExtent l="0" t="0" r="0" b="698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59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4846320" cy="2002459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00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lastRenderedPageBreak/>
        <w:drawing>
          <wp:inline distT="0" distB="0" distL="0" distR="0">
            <wp:extent cx="3677285" cy="1790065"/>
            <wp:effectExtent l="0" t="0" r="0" b="63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725CD" w:rsidRDefault="002500E2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 xml:space="preserve">Penghitungan  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rasio</w:t>
      </w:r>
      <w:r w:rsidRPr="001F387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odds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sTfR trimester II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* Anemia trim 3 </w:t>
      </w:r>
      <w:r w:rsidR="001725CD" w:rsidRPr="001725CD">
        <w:rPr>
          <w:noProof/>
          <w:lang w:val="id-ID" w:eastAsia="id-ID"/>
        </w:rPr>
        <w:drawing>
          <wp:inline distT="0" distB="0" distL="0" distR="0">
            <wp:extent cx="4873625" cy="1887220"/>
            <wp:effectExtent l="0" t="0" r="317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5120640" cy="2115805"/>
            <wp:effectExtent l="0" t="0" r="381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11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3017520" cy="156477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56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725CD" w:rsidRDefault="002500E2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lastRenderedPageBreak/>
        <w:t xml:space="preserve">Penghitungan  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rasio</w:t>
      </w:r>
      <w:r w:rsidRPr="001F387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odds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sTfR trimester III</w:t>
      </w:r>
      <w:r w:rsidRPr="001F38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* Anemia trim 3 </w:t>
      </w:r>
      <w:r w:rsidR="001725CD" w:rsidRPr="001725CD">
        <w:rPr>
          <w:noProof/>
          <w:lang w:val="id-ID" w:eastAsia="id-ID"/>
        </w:rPr>
        <w:drawing>
          <wp:inline distT="0" distB="0" distL="0" distR="0">
            <wp:extent cx="5067935" cy="18872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93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5603240" cy="2315210"/>
            <wp:effectExtent l="0" t="0" r="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1725CD">
        <w:rPr>
          <w:noProof/>
          <w:lang w:val="id-ID" w:eastAsia="id-ID"/>
        </w:rPr>
        <w:drawing>
          <wp:inline distT="0" distB="0" distL="0" distR="0">
            <wp:extent cx="3677285" cy="190690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E1647E" w:rsidRPr="00E1647E" w:rsidRDefault="00E1647E" w:rsidP="00E164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D62AF" w:rsidRPr="00E1647E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1647E">
        <w:rPr>
          <w:rFonts w:ascii="Arial" w:hAnsi="Arial" w:cs="Arial"/>
          <w:b/>
          <w:bCs/>
          <w:color w:val="000000"/>
          <w:sz w:val="26"/>
          <w:szCs w:val="26"/>
        </w:rPr>
        <w:t>Logistic Regression</w:t>
      </w:r>
    </w:p>
    <w:p w:rsidR="007D62AF" w:rsidRPr="00E1647E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1647E">
        <w:rPr>
          <w:noProof/>
          <w:lang w:val="id-ID" w:eastAsia="id-ID"/>
        </w:rPr>
        <w:drawing>
          <wp:inline distT="0" distB="0" distL="0" distR="0" wp14:anchorId="73493D0A" wp14:editId="5BB7AD08">
            <wp:extent cx="1877695" cy="875665"/>
            <wp:effectExtent l="0" t="0" r="8255" b="6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AF" w:rsidRDefault="007D62AF" w:rsidP="007D62A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D62AF" w:rsidRPr="00E1647E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D62AF" w:rsidRPr="00E1647E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1647E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Block 1: Method = Backward Stepwise (Likelihood Ratio)</w:t>
      </w:r>
    </w:p>
    <w:p w:rsidR="007D62AF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1647E">
        <w:rPr>
          <w:noProof/>
          <w:lang w:val="id-ID" w:eastAsia="id-ID"/>
        </w:rPr>
        <w:drawing>
          <wp:inline distT="0" distB="0" distL="0" distR="0" wp14:anchorId="3075E43F" wp14:editId="35C224A5">
            <wp:extent cx="3112770" cy="1079500"/>
            <wp:effectExtent l="0" t="0" r="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AF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1647E">
        <w:rPr>
          <w:noProof/>
          <w:lang w:val="id-ID" w:eastAsia="id-ID"/>
        </w:rPr>
        <w:drawing>
          <wp:inline distT="0" distB="0" distL="0" distR="0" wp14:anchorId="7404AD06" wp14:editId="726EAC46">
            <wp:extent cx="3268345" cy="1216025"/>
            <wp:effectExtent l="0" t="0" r="825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AF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1647E">
        <w:rPr>
          <w:noProof/>
          <w:lang w:val="id-ID" w:eastAsia="id-ID"/>
        </w:rPr>
        <w:drawing>
          <wp:inline distT="0" distB="0" distL="0" distR="0" wp14:anchorId="1AD3E541" wp14:editId="4E0EB0C6">
            <wp:extent cx="2558415" cy="67119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AF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1647E">
        <w:rPr>
          <w:noProof/>
          <w:lang w:val="id-ID" w:eastAsia="id-ID"/>
        </w:rPr>
        <w:drawing>
          <wp:inline distT="0" distB="0" distL="0" distR="0" wp14:anchorId="24A084AE" wp14:editId="3D0EDE81">
            <wp:extent cx="4844415" cy="269430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1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AF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1647E">
        <w:rPr>
          <w:noProof/>
          <w:lang w:val="id-ID" w:eastAsia="id-ID"/>
        </w:rPr>
        <w:drawing>
          <wp:inline distT="0" distB="0" distL="0" distR="0" wp14:anchorId="7E7AC5CA" wp14:editId="4702C8CC">
            <wp:extent cx="5038725" cy="1809115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AF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1647E">
        <w:rPr>
          <w:noProof/>
          <w:lang w:val="id-ID" w:eastAsia="id-ID"/>
        </w:rPr>
        <w:lastRenderedPageBreak/>
        <w:drawing>
          <wp:inline distT="0" distB="0" distL="0" distR="0" wp14:anchorId="50DE2209" wp14:editId="74CC8AA2">
            <wp:extent cx="5943600" cy="186763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AF" w:rsidRPr="00E1647E" w:rsidRDefault="007D62AF" w:rsidP="007D62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</w:p>
    <w:p w:rsidR="001725CD" w:rsidRPr="001725CD" w:rsidRDefault="001725CD" w:rsidP="001725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25CD" w:rsidRPr="001725CD" w:rsidRDefault="001725CD" w:rsidP="001725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725CD" w:rsidRPr="001725CD" w:rsidRDefault="001725CD" w:rsidP="001725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25CD" w:rsidRPr="001725CD" w:rsidRDefault="001725CD" w:rsidP="001725C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725CD" w:rsidRPr="006576B2" w:rsidRDefault="001725CD">
      <w:pPr>
        <w:rPr>
          <w:sz w:val="18"/>
          <w:szCs w:val="18"/>
        </w:rPr>
      </w:pPr>
    </w:p>
    <w:sectPr w:rsidR="001725CD" w:rsidRPr="00657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89"/>
    <w:rsid w:val="0011342D"/>
    <w:rsid w:val="001725CD"/>
    <w:rsid w:val="001F3871"/>
    <w:rsid w:val="002500E2"/>
    <w:rsid w:val="006576B2"/>
    <w:rsid w:val="00694F16"/>
    <w:rsid w:val="007B52F3"/>
    <w:rsid w:val="007D62AF"/>
    <w:rsid w:val="00883B05"/>
    <w:rsid w:val="008A2510"/>
    <w:rsid w:val="00A03091"/>
    <w:rsid w:val="00AE03CF"/>
    <w:rsid w:val="00C433BB"/>
    <w:rsid w:val="00DC5C89"/>
    <w:rsid w:val="00E1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3B8E4-7F46-4341-8052-E4F0E31B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03091"/>
    <w:pPr>
      <w:spacing w:before="180" w:after="180" w:line="240" w:lineRule="auto"/>
      <w:outlineLvl w:val="0"/>
    </w:pPr>
    <w:rPr>
      <w:rFonts w:ascii="Arial" w:eastAsia="Times New Roman" w:hAnsi="Arial" w:cs="Arial"/>
      <w:b/>
      <w:bCs/>
      <w:kern w:val="36"/>
      <w:sz w:val="26"/>
      <w:szCs w:val="26"/>
    </w:rPr>
  </w:style>
  <w:style w:type="paragraph" w:styleId="Heading2">
    <w:name w:val="heading 2"/>
    <w:basedOn w:val="Normal"/>
    <w:link w:val="Heading2Char"/>
    <w:uiPriority w:val="9"/>
    <w:qFormat/>
    <w:rsid w:val="00A03091"/>
    <w:pPr>
      <w:spacing w:before="240" w:after="144" w:line="240" w:lineRule="auto"/>
      <w:ind w:left="1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A03091"/>
    <w:pPr>
      <w:spacing w:before="240" w:after="144" w:line="240" w:lineRule="auto"/>
      <w:ind w:left="1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091"/>
    <w:rPr>
      <w:rFonts w:ascii="Arial" w:eastAsia="Times New Roman" w:hAnsi="Arial" w:cs="Arial"/>
      <w:b/>
      <w:bCs/>
      <w:kern w:val="36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A030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0309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576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6B2"/>
    <w:rPr>
      <w:color w:val="800080"/>
      <w:u w:val="single"/>
    </w:rPr>
  </w:style>
  <w:style w:type="paragraph" w:customStyle="1" w:styleId="msonormal0">
    <w:name w:val="msonormal"/>
    <w:basedOn w:val="Normal"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bordered">
    <w:name w:val="bordered"/>
    <w:basedOn w:val="Normal"/>
    <w:rsid w:val="006576B2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2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ormal1">
    <w:name w:val="Normal1"/>
    <w:basedOn w:val="Normal"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mall">
    <w:name w:val="small"/>
    <w:basedOn w:val="Normal"/>
    <w:rsid w:val="006576B2"/>
    <w:pPr>
      <w:spacing w:after="0" w:line="240" w:lineRule="auto"/>
    </w:pPr>
    <w:rPr>
      <w:rFonts w:ascii="Arial" w:eastAsia="Times New Roman" w:hAnsi="Arial" w:cs="Arial"/>
    </w:rPr>
  </w:style>
  <w:style w:type="paragraph" w:customStyle="1" w:styleId="italic">
    <w:name w:val="italic"/>
    <w:basedOn w:val="Normal"/>
    <w:rsid w:val="006576B2"/>
    <w:pPr>
      <w:spacing w:after="0" w:line="240" w:lineRule="auto"/>
    </w:pPr>
    <w:rPr>
      <w:rFonts w:ascii="Times" w:eastAsia="Times New Roman" w:hAnsi="Times" w:cs="Times"/>
      <w:i/>
      <w:iCs/>
      <w:sz w:val="20"/>
      <w:szCs w:val="20"/>
    </w:rPr>
  </w:style>
  <w:style w:type="paragraph" w:customStyle="1" w:styleId="nobreak">
    <w:name w:val="nobreak"/>
    <w:basedOn w:val="Normal"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idden">
    <w:name w:val="hidden"/>
    <w:basedOn w:val="Normal"/>
    <w:rsid w:val="006576B2"/>
    <w:pPr>
      <w:spacing w:after="0" w:line="240" w:lineRule="auto"/>
    </w:pPr>
    <w:rPr>
      <w:rFonts w:ascii="Arial" w:eastAsia="Times New Roman" w:hAnsi="Arial" w:cs="Arial"/>
      <w:vanish/>
      <w:sz w:val="20"/>
      <w:szCs w:val="20"/>
    </w:rPr>
  </w:style>
  <w:style w:type="paragraph" w:customStyle="1" w:styleId="indent">
    <w:name w:val="indent"/>
    <w:basedOn w:val="Normal"/>
    <w:rsid w:val="006576B2"/>
    <w:pPr>
      <w:spacing w:after="0" w:line="240" w:lineRule="auto"/>
      <w:ind w:left="120"/>
    </w:pPr>
    <w:rPr>
      <w:rFonts w:ascii="Arial" w:eastAsia="Times New Roman" w:hAnsi="Arial" w:cs="Arial"/>
      <w:sz w:val="20"/>
      <w:szCs w:val="20"/>
    </w:rPr>
  </w:style>
  <w:style w:type="paragraph" w:customStyle="1" w:styleId="middle">
    <w:name w:val="middle"/>
    <w:basedOn w:val="Normal"/>
    <w:rsid w:val="006576B2"/>
    <w:pPr>
      <w:spacing w:after="0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vbottom">
    <w:name w:val="vbottom"/>
    <w:basedOn w:val="Normal"/>
    <w:rsid w:val="006576B2"/>
    <w:pPr>
      <w:spacing w:after="0" w:line="240" w:lineRule="auto"/>
      <w:textAlignment w:val="bottom"/>
    </w:pPr>
    <w:rPr>
      <w:rFonts w:ascii="Arial" w:eastAsia="Times New Roman" w:hAnsi="Arial" w:cs="Arial"/>
      <w:sz w:val="20"/>
      <w:szCs w:val="20"/>
    </w:rPr>
  </w:style>
  <w:style w:type="paragraph" w:customStyle="1" w:styleId="blue">
    <w:name w:val="blue"/>
    <w:basedOn w:val="Normal"/>
    <w:rsid w:val="006576B2"/>
    <w:pPr>
      <w:spacing w:after="0" w:line="240" w:lineRule="auto"/>
    </w:pPr>
    <w:rPr>
      <w:rFonts w:ascii="Arial" w:eastAsia="Times New Roman" w:hAnsi="Arial" w:cs="Arial"/>
      <w:color w:val="0000FF"/>
      <w:sz w:val="20"/>
      <w:szCs w:val="20"/>
    </w:rPr>
  </w:style>
  <w:style w:type="paragraph" w:customStyle="1" w:styleId="red">
    <w:name w:val="red"/>
    <w:basedOn w:val="Normal"/>
    <w:rsid w:val="006576B2"/>
    <w:pPr>
      <w:spacing w:after="0" w:line="240" w:lineRule="auto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green">
    <w:name w:val="green"/>
    <w:basedOn w:val="Normal"/>
    <w:rsid w:val="006576B2"/>
    <w:pPr>
      <w:spacing w:after="0" w:line="240" w:lineRule="auto"/>
    </w:pPr>
    <w:rPr>
      <w:rFonts w:ascii="Arial" w:eastAsia="Times New Roman" w:hAnsi="Arial" w:cs="Arial"/>
      <w:color w:val="008000"/>
      <w:sz w:val="20"/>
      <w:szCs w:val="20"/>
    </w:rPr>
  </w:style>
  <w:style w:type="paragraph" w:customStyle="1" w:styleId="nounderline">
    <w:name w:val="nounderline"/>
    <w:basedOn w:val="Normal"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rotate">
    <w:name w:val="rotate"/>
    <w:basedOn w:val="Normal"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eader1">
    <w:name w:val="Header1"/>
    <w:basedOn w:val="Normal"/>
    <w:rsid w:val="006576B2"/>
    <w:pPr>
      <w:spacing w:before="180" w:after="180" w:line="240" w:lineRule="auto"/>
    </w:pPr>
    <w:rPr>
      <w:rFonts w:ascii="Arial" w:eastAsia="Times New Roman" w:hAnsi="Arial" w:cs="Arial"/>
      <w:b/>
      <w:bCs/>
    </w:rPr>
  </w:style>
  <w:style w:type="paragraph" w:customStyle="1" w:styleId="leftpanel">
    <w:name w:val="leftpanel"/>
    <w:basedOn w:val="Normal"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light">
    <w:name w:val="light"/>
    <w:basedOn w:val="Normal"/>
    <w:rsid w:val="006576B2"/>
    <w:pPr>
      <w:shd w:val="clear" w:color="auto" w:fill="FAFAFA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thll">
    <w:name w:val="thll"/>
    <w:basedOn w:val="Normal"/>
    <w:rsid w:val="006576B2"/>
    <w:pPr>
      <w:pBdr>
        <w:bottom w:val="dotted" w:sz="6" w:space="0" w:color="A0A0A0"/>
        <w:right w:val="single" w:sz="6" w:space="0" w:color="A0A0A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thtl">
    <w:name w:val="thtl"/>
    <w:basedOn w:val="Normal"/>
    <w:rsid w:val="006576B2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thtc">
    <w:name w:val="thtc"/>
    <w:basedOn w:val="Normal"/>
    <w:rsid w:val="006576B2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thtr">
    <w:name w:val="thtr"/>
    <w:basedOn w:val="Normal"/>
    <w:rsid w:val="006576B2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l">
    <w:name w:val="l"/>
    <w:basedOn w:val="Normal"/>
    <w:rsid w:val="006576B2"/>
    <w:pPr>
      <w:pBdr>
        <w:bottom w:val="dotted" w:sz="6" w:space="0" w:color="A0A0A0"/>
        <w:right w:val="dotted" w:sz="6" w:space="0" w:color="A0A0A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r">
    <w:name w:val="r"/>
    <w:basedOn w:val="Normal"/>
    <w:rsid w:val="006576B2"/>
    <w:pPr>
      <w:pBdr>
        <w:bottom w:val="dotted" w:sz="6" w:space="0" w:color="A0A0A0"/>
        <w:right w:val="dotted" w:sz="6" w:space="0" w:color="A0A0A0"/>
      </w:pBdr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rc">
    <w:name w:val="rc"/>
    <w:basedOn w:val="Normal"/>
    <w:rsid w:val="006576B2"/>
    <w:pPr>
      <w:pBdr>
        <w:bottom w:val="dotted" w:sz="6" w:space="0" w:color="A0A0A0"/>
      </w:pBdr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c">
    <w:name w:val="c"/>
    <w:basedOn w:val="Normal"/>
    <w:rsid w:val="006576B2"/>
    <w:pPr>
      <w:pBdr>
        <w:bottom w:val="dotted" w:sz="6" w:space="0" w:color="A0A0A0"/>
        <w:right w:val="dotted" w:sz="6" w:space="0" w:color="A0A0A0"/>
      </w:pBdr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topsolidline">
    <w:name w:val="topsolidline"/>
    <w:basedOn w:val="Normal"/>
    <w:rsid w:val="006576B2"/>
    <w:pPr>
      <w:pBdr>
        <w:top w:val="single" w:sz="6" w:space="0" w:color="A0A0A0"/>
        <w:bottom w:val="dotted" w:sz="6" w:space="0" w:color="A0A0A0"/>
        <w:right w:val="dotted" w:sz="6" w:space="0" w:color="A0A0A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rightsolidline">
    <w:name w:val="rightsolidline"/>
    <w:basedOn w:val="Normal"/>
    <w:rsid w:val="006576B2"/>
    <w:pPr>
      <w:pBdr>
        <w:right w:val="single" w:sz="6" w:space="0" w:color="A0A0A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vertical-text">
    <w:name w:val="vertical-text"/>
    <w:basedOn w:val="Normal"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vertical-textinner">
    <w:name w:val="vertical-text__inner"/>
    <w:basedOn w:val="Normal"/>
    <w:rsid w:val="006576B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rmal10">
    <w:name w:val="normal1"/>
    <w:basedOn w:val="DefaultParagraphFont"/>
    <w:rsid w:val="006576B2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DefaultParagraphFont"/>
    <w:rsid w:val="006576B2"/>
    <w:rPr>
      <w:color w:val="000080"/>
    </w:rPr>
  </w:style>
  <w:style w:type="character" w:customStyle="1" w:styleId="warning">
    <w:name w:val="warning"/>
    <w:basedOn w:val="DefaultParagraphFont"/>
    <w:rsid w:val="006576B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hyperlink" Target="cmd:HELP" TargetMode="External"/><Relationship Id="rId39" Type="http://schemas.openxmlformats.org/officeDocument/2006/relationships/image" Target="media/image29.emf"/><Relationship Id="rId21" Type="http://schemas.openxmlformats.org/officeDocument/2006/relationships/image" Target="media/image18.emf"/><Relationship Id="rId34" Type="http://schemas.openxmlformats.org/officeDocument/2006/relationships/image" Target="media/image25.png"/><Relationship Id="rId42" Type="http://schemas.openxmlformats.org/officeDocument/2006/relationships/image" Target="media/image32.emf"/><Relationship Id="rId47" Type="http://schemas.openxmlformats.org/officeDocument/2006/relationships/image" Target="media/image37.emf"/><Relationship Id="rId50" Type="http://schemas.openxmlformats.org/officeDocument/2006/relationships/image" Target="media/image40.emf"/><Relationship Id="rId55" Type="http://schemas.openxmlformats.org/officeDocument/2006/relationships/image" Target="media/image45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hyperlink" Target="javascript:showdiv('d0','d1','table1');" TargetMode="External"/><Relationship Id="rId33" Type="http://schemas.openxmlformats.org/officeDocument/2006/relationships/hyperlink" Target="javascript:showdiv('d6','d7','table1');" TargetMode="External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hyperlink" Target="javascript:showdiv('d2','d3','table1');" TargetMode="External"/><Relationship Id="rId41" Type="http://schemas.openxmlformats.org/officeDocument/2006/relationships/image" Target="media/image31.emf"/><Relationship Id="rId54" Type="http://schemas.openxmlformats.org/officeDocument/2006/relationships/image" Target="media/image44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4.png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image" Target="media/image35.emf"/><Relationship Id="rId53" Type="http://schemas.openxmlformats.org/officeDocument/2006/relationships/image" Target="media/image43.emf"/><Relationship Id="rId58" Type="http://schemas.openxmlformats.org/officeDocument/2006/relationships/image" Target="media/image4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2.png"/><Relationship Id="rId36" Type="http://schemas.openxmlformats.org/officeDocument/2006/relationships/image" Target="media/image26.png"/><Relationship Id="rId49" Type="http://schemas.openxmlformats.org/officeDocument/2006/relationships/image" Target="media/image39.emf"/><Relationship Id="rId57" Type="http://schemas.openxmlformats.org/officeDocument/2006/relationships/image" Target="media/image47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hyperlink" Target="javascript:showdiv('d4','d5','table1');" TargetMode="External"/><Relationship Id="rId44" Type="http://schemas.openxmlformats.org/officeDocument/2006/relationships/image" Target="media/image34.emf"/><Relationship Id="rId52" Type="http://schemas.openxmlformats.org/officeDocument/2006/relationships/image" Target="media/image42.emf"/><Relationship Id="rId6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hyperlink" Target="cmd:PRINT" TargetMode="External"/><Relationship Id="rId30" Type="http://schemas.openxmlformats.org/officeDocument/2006/relationships/image" Target="media/image23.png"/><Relationship Id="rId35" Type="http://schemas.openxmlformats.org/officeDocument/2006/relationships/hyperlink" Target="javascript:showdiv('d8','d9','table1');" TargetMode="External"/><Relationship Id="rId43" Type="http://schemas.openxmlformats.org/officeDocument/2006/relationships/image" Target="media/image33.emf"/><Relationship Id="rId48" Type="http://schemas.openxmlformats.org/officeDocument/2006/relationships/image" Target="media/image38.emf"/><Relationship Id="rId56" Type="http://schemas.openxmlformats.org/officeDocument/2006/relationships/image" Target="media/image46.emf"/><Relationship Id="rId8" Type="http://schemas.openxmlformats.org/officeDocument/2006/relationships/image" Target="media/image5.emf"/><Relationship Id="rId51" Type="http://schemas.openxmlformats.org/officeDocument/2006/relationships/image" Target="media/image41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6077</Words>
  <Characters>34639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Hadyana</dc:creator>
  <cp:keywords/>
  <dc:description/>
  <cp:lastModifiedBy>User</cp:lastModifiedBy>
  <cp:revision>2</cp:revision>
  <dcterms:created xsi:type="dcterms:W3CDTF">2020-03-23T07:53:00Z</dcterms:created>
  <dcterms:modified xsi:type="dcterms:W3CDTF">2020-03-23T07:53:00Z</dcterms:modified>
</cp:coreProperties>
</file>