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59" w:type="dxa"/>
        <w:tblInd w:w="8" w:type="dxa"/>
        <w:tblLayout w:type="fixed"/>
        <w:tblCellMar>
          <w:left w:w="0" w:type="dxa"/>
          <w:right w:w="0" w:type="dxa"/>
        </w:tblCellMar>
        <w:tblLook w:val="0000" w:firstRow="0" w:lastRow="0" w:firstColumn="0" w:lastColumn="0" w:noHBand="0" w:noVBand="0"/>
      </w:tblPr>
      <w:tblGrid>
        <w:gridCol w:w="8959"/>
      </w:tblGrid>
      <w:tr w:rsidR="007F5B40" w14:paraId="1E2BEA7B" w14:textId="77777777" w:rsidTr="000972F8">
        <w:tc>
          <w:tcPr>
            <w:tcW w:w="8959" w:type="dxa"/>
          </w:tcPr>
          <w:p w14:paraId="1BAEDB9E" w14:textId="5FEE7D22" w:rsidR="007F5B40" w:rsidRPr="00643C8E" w:rsidRDefault="007F5B40" w:rsidP="00A375AF">
            <w:pPr>
              <w:pStyle w:val="Title"/>
              <w:jc w:val="both"/>
            </w:pPr>
          </w:p>
        </w:tc>
      </w:tr>
      <w:tr w:rsidR="007F5B40" w14:paraId="4ABE7B9F" w14:textId="77777777" w:rsidTr="000972F8">
        <w:tc>
          <w:tcPr>
            <w:tcW w:w="8959" w:type="dxa"/>
          </w:tcPr>
          <w:p w14:paraId="08E0A12E" w14:textId="69ACDF8E" w:rsidR="007F5B40" w:rsidRPr="00E96625" w:rsidRDefault="00C36FCC" w:rsidP="00C36FCC">
            <w:pPr>
              <w:shd w:val="clear" w:color="auto" w:fill="FFFFFF"/>
              <w:spacing w:line="240" w:lineRule="auto"/>
              <w:jc w:val="center"/>
              <w:outlineLvl w:val="1"/>
              <w:rPr>
                <w:b/>
                <w:bCs/>
                <w:color w:val="000000"/>
                <w:kern w:val="36"/>
                <w:sz w:val="28"/>
                <w:szCs w:val="26"/>
              </w:rPr>
            </w:pPr>
            <w:commentRangeStart w:id="0"/>
            <w:proofErr w:type="spellStart"/>
            <w:r w:rsidRPr="00E96625">
              <w:rPr>
                <w:b/>
                <w:bCs/>
                <w:color w:val="000000"/>
                <w:kern w:val="36"/>
                <w:sz w:val="28"/>
                <w:szCs w:val="26"/>
              </w:rPr>
              <w:t>Pat</w:t>
            </w:r>
            <w:r w:rsidR="000F0ED7" w:rsidRPr="00E96625">
              <w:rPr>
                <w:b/>
                <w:bCs/>
                <w:color w:val="000000"/>
                <w:kern w:val="36"/>
                <w:sz w:val="28"/>
                <w:szCs w:val="26"/>
              </w:rPr>
              <w:t>h</w:t>
            </w:r>
            <w:r w:rsidRPr="00E96625">
              <w:rPr>
                <w:b/>
                <w:bCs/>
                <w:color w:val="000000"/>
                <w:kern w:val="36"/>
                <w:sz w:val="28"/>
                <w:szCs w:val="26"/>
              </w:rPr>
              <w:t>omechanism</w:t>
            </w:r>
            <w:proofErr w:type="spellEnd"/>
            <w:r w:rsidRPr="00E96625">
              <w:rPr>
                <w:b/>
                <w:bCs/>
                <w:color w:val="000000"/>
                <w:kern w:val="36"/>
                <w:sz w:val="28"/>
                <w:szCs w:val="26"/>
              </w:rPr>
              <w:t xml:space="preserve"> </w:t>
            </w:r>
            <w:r w:rsidR="000F0ED7" w:rsidRPr="00E96625">
              <w:rPr>
                <w:b/>
                <w:bCs/>
                <w:color w:val="000000"/>
                <w:kern w:val="36"/>
                <w:sz w:val="28"/>
                <w:szCs w:val="26"/>
              </w:rPr>
              <w:t xml:space="preserve">of  </w:t>
            </w:r>
            <w:r w:rsidRPr="00E96625">
              <w:rPr>
                <w:b/>
                <w:bCs/>
                <w:color w:val="000000"/>
                <w:kern w:val="36"/>
                <w:sz w:val="28"/>
                <w:szCs w:val="26"/>
              </w:rPr>
              <w:t xml:space="preserve">Diabetic Foot Ulcer Healing </w:t>
            </w:r>
            <w:r w:rsidR="000F0ED7" w:rsidRPr="00E96625">
              <w:rPr>
                <w:b/>
                <w:bCs/>
                <w:color w:val="000000"/>
                <w:kern w:val="36"/>
                <w:sz w:val="28"/>
                <w:szCs w:val="26"/>
              </w:rPr>
              <w:t xml:space="preserve">from the </w:t>
            </w:r>
            <w:r w:rsidRPr="00E96625">
              <w:rPr>
                <w:b/>
                <w:bCs/>
                <w:color w:val="000000"/>
                <w:kern w:val="36"/>
                <w:sz w:val="28"/>
                <w:szCs w:val="26"/>
              </w:rPr>
              <w:t>Combine</w:t>
            </w:r>
            <w:r w:rsidR="00E96625" w:rsidRPr="00E96625">
              <w:rPr>
                <w:b/>
                <w:bCs/>
                <w:color w:val="000000"/>
                <w:kern w:val="36"/>
                <w:sz w:val="28"/>
                <w:szCs w:val="26"/>
              </w:rPr>
              <w:t>d</w:t>
            </w:r>
            <w:r w:rsidRPr="00E96625">
              <w:rPr>
                <w:b/>
                <w:bCs/>
                <w:color w:val="000000"/>
                <w:kern w:val="36"/>
                <w:sz w:val="28"/>
                <w:szCs w:val="26"/>
              </w:rPr>
              <w:t xml:space="preserve"> </w:t>
            </w:r>
            <w:r w:rsidR="000F0ED7" w:rsidRPr="00E96625">
              <w:rPr>
                <w:b/>
                <w:bCs/>
                <w:color w:val="000000"/>
                <w:kern w:val="36"/>
                <w:sz w:val="28"/>
                <w:szCs w:val="26"/>
              </w:rPr>
              <w:t xml:space="preserve">Use </w:t>
            </w:r>
            <w:r w:rsidRPr="00E96625">
              <w:rPr>
                <w:b/>
                <w:bCs/>
                <w:color w:val="000000"/>
                <w:kern w:val="36"/>
                <w:sz w:val="28"/>
                <w:szCs w:val="26"/>
              </w:rPr>
              <w:t xml:space="preserve">of  Platelet  Rich Fibrin and Hyaluronic Acid </w:t>
            </w:r>
            <w:commentRangeEnd w:id="0"/>
            <w:r w:rsidR="00884F33" w:rsidRPr="00E96625">
              <w:rPr>
                <w:rStyle w:val="CommentReference"/>
                <w:rFonts w:asciiTheme="minorHAnsi" w:eastAsiaTheme="minorHAnsi" w:hAnsiTheme="minorHAnsi" w:cstheme="minorBidi"/>
                <w:sz w:val="18"/>
                <w:lang w:val="en-US"/>
              </w:rPr>
              <w:commentReference w:id="0"/>
            </w:r>
          </w:p>
          <w:p w14:paraId="15CF3F5C" w14:textId="20E83FB4" w:rsidR="006E599A" w:rsidRPr="00120556" w:rsidRDefault="006E599A" w:rsidP="00C36FCC">
            <w:pPr>
              <w:shd w:val="clear" w:color="auto" w:fill="FFFFFF"/>
              <w:spacing w:line="240" w:lineRule="auto"/>
              <w:jc w:val="center"/>
              <w:outlineLvl w:val="1"/>
              <w:rPr>
                <w:b/>
                <w:bCs/>
              </w:rPr>
            </w:pPr>
          </w:p>
        </w:tc>
      </w:tr>
      <w:tr w:rsidR="007F5B40" w14:paraId="2DC452CD" w14:textId="77777777" w:rsidTr="000972F8">
        <w:tc>
          <w:tcPr>
            <w:tcW w:w="8959" w:type="dxa"/>
          </w:tcPr>
          <w:p w14:paraId="08995C61" w14:textId="36B0CB86" w:rsidR="00A34B74" w:rsidRPr="004B1B88" w:rsidRDefault="00A34B74" w:rsidP="00A34B74">
            <w:pPr>
              <w:spacing w:line="360" w:lineRule="auto"/>
              <w:jc w:val="center"/>
              <w:rPr>
                <w:b/>
                <w:sz w:val="24"/>
                <w:szCs w:val="24"/>
              </w:rPr>
            </w:pPr>
            <w:r w:rsidRPr="004B1B88">
              <w:rPr>
                <w:b/>
                <w:sz w:val="24"/>
                <w:szCs w:val="24"/>
              </w:rPr>
              <w:t>Ronald W. Kartika</w:t>
            </w:r>
            <w:r w:rsidRPr="004B1B88">
              <w:rPr>
                <w:b/>
                <w:sz w:val="24"/>
                <w:szCs w:val="24"/>
                <w:vertAlign w:val="superscript"/>
              </w:rPr>
              <w:t>1</w:t>
            </w:r>
            <w:r w:rsidRPr="004B1B88">
              <w:rPr>
                <w:b/>
                <w:sz w:val="24"/>
                <w:szCs w:val="24"/>
              </w:rPr>
              <w:t xml:space="preserve">, </w:t>
            </w:r>
            <w:proofErr w:type="spellStart"/>
            <w:r w:rsidRPr="004B1B88">
              <w:rPr>
                <w:b/>
                <w:sz w:val="24"/>
                <w:szCs w:val="24"/>
              </w:rPr>
              <w:t>Idrus</w:t>
            </w:r>
            <w:proofErr w:type="spellEnd"/>
            <w:r w:rsidRPr="004B1B88">
              <w:rPr>
                <w:b/>
                <w:sz w:val="24"/>
                <w:szCs w:val="24"/>
              </w:rPr>
              <w:t xml:space="preserve"> Alwi</w:t>
            </w:r>
            <w:r w:rsidRPr="004B1B88">
              <w:rPr>
                <w:b/>
                <w:sz w:val="24"/>
                <w:szCs w:val="24"/>
                <w:vertAlign w:val="superscript"/>
              </w:rPr>
              <w:t>2</w:t>
            </w:r>
            <w:r w:rsidRPr="004B1B88">
              <w:rPr>
                <w:b/>
                <w:sz w:val="24"/>
                <w:szCs w:val="24"/>
              </w:rPr>
              <w:t xml:space="preserve">, </w:t>
            </w:r>
            <w:proofErr w:type="spellStart"/>
            <w:r w:rsidRPr="004B1B88">
              <w:rPr>
                <w:b/>
                <w:sz w:val="24"/>
                <w:szCs w:val="24"/>
              </w:rPr>
              <w:t>Franciscus</w:t>
            </w:r>
            <w:proofErr w:type="spellEnd"/>
            <w:r w:rsidRPr="004B1B88">
              <w:rPr>
                <w:b/>
                <w:sz w:val="24"/>
                <w:szCs w:val="24"/>
              </w:rPr>
              <w:t xml:space="preserve"> D. </w:t>
            </w:r>
            <w:proofErr w:type="spellStart"/>
            <w:r w:rsidRPr="004B1B88">
              <w:rPr>
                <w:b/>
                <w:sz w:val="24"/>
                <w:szCs w:val="24"/>
              </w:rPr>
              <w:t>Suyatna</w:t>
            </w:r>
            <w:proofErr w:type="spellEnd"/>
            <w:r w:rsidRPr="004B1B88">
              <w:rPr>
                <w:b/>
                <w:sz w:val="24"/>
                <w:szCs w:val="24"/>
              </w:rPr>
              <w:t xml:space="preserve"> </w:t>
            </w:r>
            <w:r w:rsidRPr="004B1B88">
              <w:rPr>
                <w:b/>
                <w:sz w:val="24"/>
                <w:szCs w:val="24"/>
                <w:vertAlign w:val="superscript"/>
              </w:rPr>
              <w:t>3</w:t>
            </w:r>
            <w:r w:rsidRPr="004B1B88">
              <w:rPr>
                <w:b/>
                <w:sz w:val="24"/>
                <w:szCs w:val="24"/>
              </w:rPr>
              <w:t xml:space="preserve">, </w:t>
            </w:r>
            <w:proofErr w:type="spellStart"/>
            <w:r w:rsidRPr="004B1B88">
              <w:rPr>
                <w:b/>
                <w:sz w:val="24"/>
                <w:szCs w:val="24"/>
              </w:rPr>
              <w:t>Em</w:t>
            </w:r>
            <w:proofErr w:type="spellEnd"/>
            <w:r w:rsidRPr="004B1B88">
              <w:rPr>
                <w:b/>
                <w:sz w:val="24"/>
                <w:szCs w:val="24"/>
              </w:rPr>
              <w:t xml:space="preserve"> Yunir</w:t>
            </w:r>
            <w:r w:rsidRPr="004B1B88">
              <w:rPr>
                <w:b/>
                <w:sz w:val="24"/>
                <w:szCs w:val="24"/>
                <w:vertAlign w:val="superscript"/>
              </w:rPr>
              <w:t>2</w:t>
            </w:r>
            <w:r w:rsidRPr="004B1B88">
              <w:rPr>
                <w:b/>
                <w:sz w:val="24"/>
                <w:szCs w:val="24"/>
              </w:rPr>
              <w:t xml:space="preserve">, </w:t>
            </w:r>
            <w:proofErr w:type="spellStart"/>
            <w:r w:rsidRPr="004B1B88">
              <w:rPr>
                <w:b/>
                <w:sz w:val="24"/>
                <w:szCs w:val="24"/>
              </w:rPr>
              <w:t>Sarwono</w:t>
            </w:r>
            <w:proofErr w:type="spellEnd"/>
            <w:r w:rsidRPr="004B1B88">
              <w:rPr>
                <w:b/>
                <w:sz w:val="24"/>
                <w:szCs w:val="24"/>
              </w:rPr>
              <w:t xml:space="preserve"> Waspadji</w:t>
            </w:r>
            <w:r w:rsidRPr="004B1B88">
              <w:rPr>
                <w:b/>
                <w:sz w:val="24"/>
                <w:szCs w:val="24"/>
                <w:vertAlign w:val="superscript"/>
              </w:rPr>
              <w:t>2</w:t>
            </w:r>
            <w:r w:rsidRPr="004B1B88">
              <w:rPr>
                <w:b/>
                <w:sz w:val="24"/>
                <w:szCs w:val="24"/>
              </w:rPr>
              <w:t xml:space="preserve">, </w:t>
            </w:r>
            <w:proofErr w:type="spellStart"/>
            <w:r w:rsidRPr="004B1B88">
              <w:rPr>
                <w:b/>
                <w:sz w:val="24"/>
                <w:szCs w:val="24"/>
              </w:rPr>
              <w:t>Suzzana</w:t>
            </w:r>
            <w:proofErr w:type="spellEnd"/>
            <w:r w:rsidRPr="004B1B88">
              <w:rPr>
                <w:b/>
                <w:sz w:val="24"/>
                <w:szCs w:val="24"/>
              </w:rPr>
              <w:t xml:space="preserve"> Immanuel</w:t>
            </w:r>
            <w:r w:rsidRPr="004B1B88">
              <w:rPr>
                <w:b/>
                <w:sz w:val="24"/>
                <w:szCs w:val="24"/>
                <w:vertAlign w:val="superscript"/>
              </w:rPr>
              <w:t>4,</w:t>
            </w:r>
            <w:r w:rsidRPr="004B1B88">
              <w:rPr>
                <w:b/>
                <w:sz w:val="24"/>
                <w:szCs w:val="24"/>
              </w:rPr>
              <w:t xml:space="preserve"> </w:t>
            </w:r>
            <w:proofErr w:type="spellStart"/>
            <w:r w:rsidRPr="004B1B88">
              <w:rPr>
                <w:b/>
                <w:sz w:val="24"/>
                <w:szCs w:val="24"/>
              </w:rPr>
              <w:t>Todung</w:t>
            </w:r>
            <w:proofErr w:type="spellEnd"/>
            <w:r w:rsidRPr="004B1B88">
              <w:rPr>
                <w:b/>
                <w:sz w:val="24"/>
                <w:szCs w:val="24"/>
              </w:rPr>
              <w:t xml:space="preserve"> </w:t>
            </w:r>
            <w:proofErr w:type="spellStart"/>
            <w:r w:rsidRPr="004B1B88">
              <w:rPr>
                <w:b/>
                <w:sz w:val="24"/>
                <w:szCs w:val="24"/>
              </w:rPr>
              <w:t>Silalahi</w:t>
            </w:r>
            <w:proofErr w:type="spellEnd"/>
            <w:r w:rsidRPr="004B1B88">
              <w:rPr>
                <w:b/>
                <w:sz w:val="24"/>
                <w:szCs w:val="24"/>
                <w:vertAlign w:val="superscript"/>
              </w:rPr>
              <w:t xml:space="preserve"> 5</w:t>
            </w:r>
            <w:r w:rsidRPr="004B1B88">
              <w:rPr>
                <w:b/>
                <w:sz w:val="24"/>
                <w:szCs w:val="24"/>
              </w:rPr>
              <w:t xml:space="preserve">, </w:t>
            </w:r>
            <w:proofErr w:type="spellStart"/>
            <w:r w:rsidRPr="004B1B88">
              <w:rPr>
                <w:b/>
                <w:sz w:val="24"/>
                <w:szCs w:val="24"/>
              </w:rPr>
              <w:t>Saleha</w:t>
            </w:r>
            <w:proofErr w:type="spellEnd"/>
            <w:r w:rsidRPr="004B1B88">
              <w:rPr>
                <w:b/>
                <w:sz w:val="24"/>
                <w:szCs w:val="24"/>
              </w:rPr>
              <w:t xml:space="preserve"> Sungkar</w:t>
            </w:r>
            <w:r w:rsidRPr="004B1B88">
              <w:rPr>
                <w:b/>
                <w:sz w:val="24"/>
                <w:szCs w:val="24"/>
                <w:vertAlign w:val="superscript"/>
              </w:rPr>
              <w:t>6</w:t>
            </w:r>
            <w:r w:rsidRPr="004B1B88">
              <w:rPr>
                <w:b/>
                <w:sz w:val="24"/>
                <w:szCs w:val="24"/>
                <w:lang w:val="id-ID"/>
              </w:rPr>
              <w:t xml:space="preserve">, </w:t>
            </w:r>
            <w:proofErr w:type="spellStart"/>
            <w:r w:rsidRPr="004B1B88">
              <w:rPr>
                <w:b/>
                <w:sz w:val="24"/>
                <w:szCs w:val="24"/>
              </w:rPr>
              <w:t>Jusuf</w:t>
            </w:r>
            <w:proofErr w:type="spellEnd"/>
            <w:r w:rsidRPr="004B1B88">
              <w:rPr>
                <w:b/>
                <w:sz w:val="24"/>
                <w:szCs w:val="24"/>
              </w:rPr>
              <w:t xml:space="preserve"> Rachmat</w:t>
            </w:r>
            <w:r w:rsidRPr="004B1B88">
              <w:rPr>
                <w:b/>
                <w:sz w:val="24"/>
                <w:szCs w:val="24"/>
                <w:vertAlign w:val="superscript"/>
              </w:rPr>
              <w:t>7</w:t>
            </w:r>
            <w:r w:rsidRPr="004B1B88">
              <w:rPr>
                <w:b/>
                <w:sz w:val="24"/>
                <w:szCs w:val="24"/>
              </w:rPr>
              <w:t xml:space="preserve">, </w:t>
            </w:r>
            <w:proofErr w:type="spellStart"/>
            <w:r w:rsidRPr="004B1B88">
              <w:rPr>
                <w:b/>
                <w:sz w:val="24"/>
                <w:szCs w:val="24"/>
              </w:rPr>
              <w:t>Saptawati</w:t>
            </w:r>
            <w:proofErr w:type="spellEnd"/>
            <w:r w:rsidRPr="004B1B88">
              <w:rPr>
                <w:b/>
                <w:sz w:val="24"/>
                <w:szCs w:val="24"/>
              </w:rPr>
              <w:t xml:space="preserve"> </w:t>
            </w:r>
            <w:proofErr w:type="spellStart"/>
            <w:r w:rsidRPr="004B1B88">
              <w:rPr>
                <w:b/>
                <w:sz w:val="24"/>
                <w:szCs w:val="24"/>
              </w:rPr>
              <w:t>Bardosono</w:t>
            </w:r>
            <w:proofErr w:type="spellEnd"/>
            <w:r w:rsidRPr="004B1B88">
              <w:rPr>
                <w:b/>
                <w:sz w:val="24"/>
                <w:szCs w:val="24"/>
              </w:rPr>
              <w:t xml:space="preserve"> </w:t>
            </w:r>
            <w:r w:rsidRPr="004B1B88">
              <w:rPr>
                <w:b/>
                <w:sz w:val="24"/>
                <w:szCs w:val="24"/>
                <w:vertAlign w:val="superscript"/>
              </w:rPr>
              <w:t>8</w:t>
            </w:r>
            <w:r w:rsidRPr="004B1B88">
              <w:rPr>
                <w:b/>
                <w:sz w:val="24"/>
                <w:szCs w:val="24"/>
              </w:rPr>
              <w:t xml:space="preserve">, </w:t>
            </w:r>
            <w:proofErr w:type="spellStart"/>
            <w:r w:rsidRPr="004B1B88">
              <w:rPr>
                <w:rStyle w:val="A6"/>
                <w:b/>
                <w:sz w:val="24"/>
                <w:szCs w:val="24"/>
              </w:rPr>
              <w:t>Mirta</w:t>
            </w:r>
            <w:proofErr w:type="spellEnd"/>
            <w:r w:rsidRPr="004B1B88">
              <w:rPr>
                <w:rStyle w:val="A6"/>
                <w:b/>
                <w:sz w:val="24"/>
                <w:szCs w:val="24"/>
              </w:rPr>
              <w:t xml:space="preserve"> </w:t>
            </w:r>
            <w:proofErr w:type="spellStart"/>
            <w:r w:rsidRPr="004B1B88">
              <w:rPr>
                <w:rStyle w:val="A6"/>
                <w:b/>
                <w:sz w:val="24"/>
                <w:szCs w:val="24"/>
              </w:rPr>
              <w:t>Hediyati</w:t>
            </w:r>
            <w:proofErr w:type="spellEnd"/>
            <w:r w:rsidRPr="004B1B88">
              <w:rPr>
                <w:rStyle w:val="A6"/>
                <w:b/>
                <w:sz w:val="24"/>
                <w:szCs w:val="24"/>
              </w:rPr>
              <w:t xml:space="preserve"> </w:t>
            </w:r>
            <w:proofErr w:type="spellStart"/>
            <w:r w:rsidRPr="004B1B88">
              <w:rPr>
                <w:rStyle w:val="A6"/>
                <w:b/>
                <w:sz w:val="24"/>
                <w:szCs w:val="24"/>
              </w:rPr>
              <w:t>Reksodiputro</w:t>
            </w:r>
            <w:proofErr w:type="spellEnd"/>
            <w:r w:rsidRPr="004B1B88">
              <w:rPr>
                <w:b/>
                <w:sz w:val="24"/>
                <w:szCs w:val="24"/>
                <w:vertAlign w:val="superscript"/>
              </w:rPr>
              <w:t xml:space="preserve"> 9</w:t>
            </w:r>
            <w:r w:rsidRPr="004B1B88">
              <w:rPr>
                <w:b/>
                <w:sz w:val="24"/>
                <w:szCs w:val="24"/>
                <w:lang w:val="id-ID"/>
              </w:rPr>
              <w:t>*</w:t>
            </w:r>
          </w:p>
          <w:p w14:paraId="7E79B200" w14:textId="77777777" w:rsidR="00A34B74" w:rsidRPr="004B1B88" w:rsidRDefault="00A34B74" w:rsidP="00A34B74">
            <w:pPr>
              <w:spacing w:line="360" w:lineRule="auto"/>
              <w:rPr>
                <w:b/>
                <w:color w:val="7B7B7B" w:themeColor="accent3" w:themeShade="BF"/>
                <w:sz w:val="24"/>
                <w:szCs w:val="24"/>
              </w:rPr>
            </w:pPr>
          </w:p>
          <w:p w14:paraId="1DAEB61E" w14:textId="77777777" w:rsidR="00A34B74" w:rsidRPr="004B1B88" w:rsidRDefault="00A34B74" w:rsidP="00A34B74">
            <w:pPr>
              <w:spacing w:line="360" w:lineRule="auto"/>
              <w:rPr>
                <w:sz w:val="18"/>
                <w:szCs w:val="18"/>
              </w:rPr>
            </w:pPr>
            <w:r w:rsidRPr="004B1B88">
              <w:rPr>
                <w:iCs/>
                <w:sz w:val="18"/>
                <w:szCs w:val="18"/>
                <w:vertAlign w:val="superscript"/>
              </w:rPr>
              <w:t>1</w:t>
            </w:r>
            <w:r w:rsidRPr="004B1B88">
              <w:rPr>
                <w:sz w:val="18"/>
                <w:szCs w:val="18"/>
              </w:rPr>
              <w:t xml:space="preserve">Doctoral Program in Medical Science Faculty of Medicine </w:t>
            </w:r>
            <w:proofErr w:type="spellStart"/>
            <w:r w:rsidRPr="004B1B88">
              <w:rPr>
                <w:sz w:val="18"/>
                <w:szCs w:val="18"/>
              </w:rPr>
              <w:t>Universitas</w:t>
            </w:r>
            <w:proofErr w:type="spellEnd"/>
            <w:r w:rsidRPr="004B1B88">
              <w:rPr>
                <w:sz w:val="18"/>
                <w:szCs w:val="18"/>
              </w:rPr>
              <w:t xml:space="preserve"> Indonesia</w:t>
            </w:r>
          </w:p>
          <w:p w14:paraId="528D6A26" w14:textId="77777777" w:rsidR="00735CDF" w:rsidRDefault="00A34B74" w:rsidP="00A34B74">
            <w:pPr>
              <w:spacing w:line="360" w:lineRule="auto"/>
              <w:rPr>
                <w:sz w:val="18"/>
                <w:szCs w:val="18"/>
              </w:rPr>
            </w:pPr>
            <w:r w:rsidRPr="004B1B88">
              <w:rPr>
                <w:sz w:val="18"/>
                <w:szCs w:val="18"/>
                <w:vertAlign w:val="superscript"/>
              </w:rPr>
              <w:t>2</w:t>
            </w:r>
            <w:r w:rsidRPr="004B1B88">
              <w:rPr>
                <w:sz w:val="18"/>
                <w:szCs w:val="18"/>
              </w:rPr>
              <w:t xml:space="preserve">Department of Internal Medicine, Faculty of Medicine </w:t>
            </w:r>
            <w:proofErr w:type="spellStart"/>
            <w:r w:rsidRPr="004B1B88">
              <w:rPr>
                <w:sz w:val="18"/>
                <w:szCs w:val="18"/>
              </w:rPr>
              <w:t>Universitas</w:t>
            </w:r>
            <w:proofErr w:type="spellEnd"/>
            <w:r w:rsidRPr="004B1B88">
              <w:rPr>
                <w:sz w:val="18"/>
                <w:szCs w:val="18"/>
              </w:rPr>
              <w:t xml:space="preserve"> Indonesia – </w:t>
            </w:r>
            <w:proofErr w:type="spellStart"/>
            <w:r w:rsidRPr="004B1B88">
              <w:rPr>
                <w:sz w:val="18"/>
                <w:szCs w:val="18"/>
              </w:rPr>
              <w:t>Cipto</w:t>
            </w:r>
            <w:proofErr w:type="spellEnd"/>
            <w:r w:rsidRPr="004B1B88">
              <w:rPr>
                <w:sz w:val="18"/>
                <w:szCs w:val="18"/>
              </w:rPr>
              <w:t xml:space="preserve"> </w:t>
            </w:r>
            <w:proofErr w:type="spellStart"/>
            <w:r w:rsidRPr="004B1B88">
              <w:rPr>
                <w:sz w:val="18"/>
                <w:szCs w:val="18"/>
              </w:rPr>
              <w:t>Mangunkusumo</w:t>
            </w:r>
            <w:proofErr w:type="spellEnd"/>
            <w:r w:rsidRPr="004B1B88">
              <w:rPr>
                <w:sz w:val="18"/>
                <w:szCs w:val="18"/>
              </w:rPr>
              <w:t xml:space="preserve"> Hospital, Jakarta, </w:t>
            </w:r>
            <w:r w:rsidR="00735CDF">
              <w:rPr>
                <w:sz w:val="18"/>
                <w:szCs w:val="18"/>
              </w:rPr>
              <w:t xml:space="preserve">  </w:t>
            </w:r>
          </w:p>
          <w:p w14:paraId="162E1810" w14:textId="77777777" w:rsidR="00A34B74" w:rsidRPr="004B1B88" w:rsidRDefault="00735CDF" w:rsidP="00A34B74">
            <w:pPr>
              <w:spacing w:line="360" w:lineRule="auto"/>
              <w:rPr>
                <w:sz w:val="18"/>
                <w:szCs w:val="18"/>
              </w:rPr>
            </w:pPr>
            <w:r>
              <w:rPr>
                <w:sz w:val="18"/>
                <w:szCs w:val="18"/>
              </w:rPr>
              <w:t xml:space="preserve">  </w:t>
            </w:r>
            <w:r w:rsidR="00A34B74" w:rsidRPr="004B1B88">
              <w:rPr>
                <w:sz w:val="18"/>
                <w:szCs w:val="18"/>
              </w:rPr>
              <w:t xml:space="preserve">Indonesia </w:t>
            </w:r>
          </w:p>
          <w:p w14:paraId="015DD2A4" w14:textId="77777777" w:rsidR="00A34B74" w:rsidRPr="004B1B88" w:rsidRDefault="00A34B74" w:rsidP="00A34B74">
            <w:pPr>
              <w:spacing w:line="360" w:lineRule="auto"/>
              <w:rPr>
                <w:sz w:val="18"/>
                <w:szCs w:val="18"/>
              </w:rPr>
            </w:pPr>
            <w:r w:rsidRPr="004B1B88">
              <w:rPr>
                <w:rStyle w:val="A6"/>
                <w:sz w:val="18"/>
                <w:szCs w:val="18"/>
                <w:vertAlign w:val="superscript"/>
              </w:rPr>
              <w:t>3</w:t>
            </w:r>
            <w:r w:rsidRPr="004B1B88">
              <w:rPr>
                <w:sz w:val="18"/>
                <w:szCs w:val="18"/>
              </w:rPr>
              <w:t xml:space="preserve">Department of Clinical Pharmacology, Faculty of Medicine </w:t>
            </w:r>
            <w:proofErr w:type="spellStart"/>
            <w:r w:rsidRPr="004B1B88">
              <w:rPr>
                <w:sz w:val="18"/>
                <w:szCs w:val="18"/>
              </w:rPr>
              <w:t>Universitas</w:t>
            </w:r>
            <w:proofErr w:type="spellEnd"/>
            <w:r w:rsidRPr="004B1B88">
              <w:rPr>
                <w:sz w:val="18"/>
                <w:szCs w:val="18"/>
              </w:rPr>
              <w:t xml:space="preserve"> Indonesia, Jakarta, Indonesia</w:t>
            </w:r>
          </w:p>
          <w:p w14:paraId="0766933B" w14:textId="77777777" w:rsidR="00735CDF" w:rsidRDefault="00A34B74" w:rsidP="00A34B74">
            <w:pPr>
              <w:spacing w:line="360" w:lineRule="auto"/>
              <w:rPr>
                <w:sz w:val="18"/>
                <w:szCs w:val="18"/>
              </w:rPr>
            </w:pPr>
            <w:r w:rsidRPr="004B1B88">
              <w:rPr>
                <w:iCs/>
                <w:sz w:val="18"/>
                <w:szCs w:val="18"/>
                <w:vertAlign w:val="superscript"/>
              </w:rPr>
              <w:t>4</w:t>
            </w:r>
            <w:r w:rsidRPr="004B1B88">
              <w:rPr>
                <w:sz w:val="18"/>
                <w:szCs w:val="18"/>
              </w:rPr>
              <w:t xml:space="preserve">Department of Clinical Pathology, Faculty of Medicine </w:t>
            </w:r>
            <w:proofErr w:type="spellStart"/>
            <w:r w:rsidRPr="004B1B88">
              <w:rPr>
                <w:sz w:val="18"/>
                <w:szCs w:val="18"/>
              </w:rPr>
              <w:t>Universitas</w:t>
            </w:r>
            <w:proofErr w:type="spellEnd"/>
            <w:r w:rsidRPr="004B1B88">
              <w:rPr>
                <w:sz w:val="18"/>
                <w:szCs w:val="18"/>
              </w:rPr>
              <w:t xml:space="preserve"> Indonesia – </w:t>
            </w:r>
            <w:proofErr w:type="spellStart"/>
            <w:r w:rsidRPr="004B1B88">
              <w:rPr>
                <w:sz w:val="18"/>
                <w:szCs w:val="18"/>
              </w:rPr>
              <w:t>Cipto</w:t>
            </w:r>
            <w:proofErr w:type="spellEnd"/>
            <w:r w:rsidRPr="004B1B88">
              <w:rPr>
                <w:sz w:val="18"/>
                <w:szCs w:val="18"/>
              </w:rPr>
              <w:t xml:space="preserve"> </w:t>
            </w:r>
            <w:proofErr w:type="spellStart"/>
            <w:r w:rsidRPr="004B1B88">
              <w:rPr>
                <w:sz w:val="18"/>
                <w:szCs w:val="18"/>
              </w:rPr>
              <w:t>Mangunkusumo</w:t>
            </w:r>
            <w:proofErr w:type="spellEnd"/>
            <w:r w:rsidRPr="004B1B88">
              <w:rPr>
                <w:sz w:val="18"/>
                <w:szCs w:val="18"/>
              </w:rPr>
              <w:t xml:space="preserve"> Hospital, Jakarta, </w:t>
            </w:r>
          </w:p>
          <w:p w14:paraId="052AF403" w14:textId="77777777" w:rsidR="00A34B74" w:rsidRPr="004B1B88" w:rsidRDefault="00735CDF" w:rsidP="00A34B74">
            <w:pPr>
              <w:spacing w:line="360" w:lineRule="auto"/>
              <w:rPr>
                <w:sz w:val="18"/>
                <w:szCs w:val="18"/>
              </w:rPr>
            </w:pPr>
            <w:r>
              <w:rPr>
                <w:sz w:val="18"/>
                <w:szCs w:val="18"/>
              </w:rPr>
              <w:t xml:space="preserve">  </w:t>
            </w:r>
            <w:r w:rsidR="00A34B74" w:rsidRPr="004B1B88">
              <w:rPr>
                <w:sz w:val="18"/>
                <w:szCs w:val="18"/>
              </w:rPr>
              <w:t>Indonesia.</w:t>
            </w:r>
          </w:p>
          <w:p w14:paraId="5BDFD132" w14:textId="77777777" w:rsidR="00A34B74" w:rsidRPr="004B1B88" w:rsidRDefault="00A34B74" w:rsidP="00A34B74">
            <w:pPr>
              <w:spacing w:line="360" w:lineRule="auto"/>
              <w:rPr>
                <w:sz w:val="18"/>
                <w:szCs w:val="18"/>
              </w:rPr>
            </w:pPr>
            <w:r w:rsidRPr="004B1B88">
              <w:rPr>
                <w:sz w:val="18"/>
                <w:szCs w:val="18"/>
                <w:vertAlign w:val="superscript"/>
              </w:rPr>
              <w:t>5</w:t>
            </w:r>
            <w:r w:rsidRPr="004B1B88">
              <w:rPr>
                <w:sz w:val="18"/>
                <w:szCs w:val="18"/>
              </w:rPr>
              <w:t xml:space="preserve">Department of Internal Medicine, </w:t>
            </w:r>
            <w:proofErr w:type="spellStart"/>
            <w:r w:rsidRPr="004B1B88">
              <w:rPr>
                <w:sz w:val="18"/>
                <w:szCs w:val="18"/>
              </w:rPr>
              <w:t>Krida</w:t>
            </w:r>
            <w:proofErr w:type="spellEnd"/>
            <w:r w:rsidRPr="004B1B88">
              <w:rPr>
                <w:sz w:val="18"/>
                <w:szCs w:val="18"/>
              </w:rPr>
              <w:t xml:space="preserve"> </w:t>
            </w:r>
            <w:proofErr w:type="spellStart"/>
            <w:r w:rsidRPr="004B1B88">
              <w:rPr>
                <w:sz w:val="18"/>
                <w:szCs w:val="18"/>
              </w:rPr>
              <w:t>Wacana</w:t>
            </w:r>
            <w:proofErr w:type="spellEnd"/>
            <w:r w:rsidRPr="004B1B88">
              <w:rPr>
                <w:sz w:val="18"/>
                <w:szCs w:val="18"/>
              </w:rPr>
              <w:t xml:space="preserve"> Christian University, Jakarta, Indonesia.</w:t>
            </w:r>
          </w:p>
          <w:p w14:paraId="346952E7" w14:textId="77777777" w:rsidR="00A34B74" w:rsidRPr="004B1B88" w:rsidRDefault="00A34B74" w:rsidP="00A34B74">
            <w:pPr>
              <w:spacing w:line="360" w:lineRule="auto"/>
              <w:rPr>
                <w:sz w:val="18"/>
                <w:szCs w:val="18"/>
              </w:rPr>
            </w:pPr>
            <w:r w:rsidRPr="004B1B88">
              <w:rPr>
                <w:sz w:val="18"/>
                <w:szCs w:val="18"/>
                <w:vertAlign w:val="superscript"/>
              </w:rPr>
              <w:t>6</w:t>
            </w:r>
            <w:r w:rsidRPr="004B1B88">
              <w:rPr>
                <w:sz w:val="18"/>
                <w:szCs w:val="18"/>
              </w:rPr>
              <w:t xml:space="preserve">Department of Clinical Parasitology, Faculty of Medicine </w:t>
            </w:r>
            <w:proofErr w:type="spellStart"/>
            <w:r w:rsidRPr="004B1B88">
              <w:rPr>
                <w:sz w:val="18"/>
                <w:szCs w:val="18"/>
              </w:rPr>
              <w:t>Universitas</w:t>
            </w:r>
            <w:proofErr w:type="spellEnd"/>
            <w:r w:rsidRPr="004B1B88">
              <w:rPr>
                <w:sz w:val="18"/>
                <w:szCs w:val="18"/>
              </w:rPr>
              <w:t xml:space="preserve"> Indonesia, Jakarta, Indonesia</w:t>
            </w:r>
          </w:p>
          <w:p w14:paraId="479E4115" w14:textId="77777777" w:rsidR="00A34B74" w:rsidRPr="004B1B88" w:rsidRDefault="00A34B74" w:rsidP="00A34B74">
            <w:pPr>
              <w:spacing w:line="360" w:lineRule="auto"/>
              <w:rPr>
                <w:sz w:val="18"/>
                <w:szCs w:val="18"/>
              </w:rPr>
            </w:pPr>
            <w:r w:rsidRPr="004B1B88">
              <w:rPr>
                <w:sz w:val="18"/>
                <w:szCs w:val="18"/>
                <w:vertAlign w:val="superscript"/>
              </w:rPr>
              <w:t>7</w:t>
            </w:r>
            <w:r w:rsidRPr="004B1B88">
              <w:rPr>
                <w:sz w:val="18"/>
                <w:szCs w:val="18"/>
              </w:rPr>
              <w:t xml:space="preserve">Department of Thoracic Cardiac and Vascular Surgery, Faculty of Medicine </w:t>
            </w:r>
            <w:proofErr w:type="spellStart"/>
            <w:r w:rsidRPr="004B1B88">
              <w:rPr>
                <w:sz w:val="18"/>
                <w:szCs w:val="18"/>
              </w:rPr>
              <w:t>Universitas</w:t>
            </w:r>
            <w:proofErr w:type="spellEnd"/>
            <w:r w:rsidRPr="004B1B88">
              <w:rPr>
                <w:sz w:val="18"/>
                <w:szCs w:val="18"/>
              </w:rPr>
              <w:t xml:space="preserve"> Indonesia, Jakarta, Indonesia</w:t>
            </w:r>
          </w:p>
          <w:p w14:paraId="1D33A251" w14:textId="77777777" w:rsidR="00A34B74" w:rsidRPr="004B1B88" w:rsidRDefault="00A34B74" w:rsidP="00A34B74">
            <w:pPr>
              <w:spacing w:line="360" w:lineRule="auto"/>
              <w:rPr>
                <w:sz w:val="18"/>
                <w:szCs w:val="18"/>
              </w:rPr>
            </w:pPr>
            <w:r w:rsidRPr="004B1B88">
              <w:rPr>
                <w:sz w:val="18"/>
                <w:szCs w:val="18"/>
                <w:vertAlign w:val="superscript"/>
              </w:rPr>
              <w:t>8</w:t>
            </w:r>
            <w:r w:rsidRPr="004B1B88">
              <w:rPr>
                <w:sz w:val="18"/>
                <w:szCs w:val="18"/>
              </w:rPr>
              <w:t xml:space="preserve">Department of Nutrition, Faculty of Medicine </w:t>
            </w:r>
            <w:proofErr w:type="spellStart"/>
            <w:r w:rsidRPr="004B1B88">
              <w:rPr>
                <w:sz w:val="18"/>
                <w:szCs w:val="18"/>
              </w:rPr>
              <w:t>Universitas</w:t>
            </w:r>
            <w:proofErr w:type="spellEnd"/>
            <w:r w:rsidRPr="004B1B88">
              <w:rPr>
                <w:sz w:val="18"/>
                <w:szCs w:val="18"/>
              </w:rPr>
              <w:t xml:space="preserve"> Indonesia, Jakarta, Indonesia </w:t>
            </w:r>
          </w:p>
          <w:p w14:paraId="60E6AF2D" w14:textId="77777777" w:rsidR="00735CDF" w:rsidRDefault="00A34B74" w:rsidP="00A34B74">
            <w:pPr>
              <w:spacing w:line="360" w:lineRule="auto"/>
              <w:rPr>
                <w:rStyle w:val="A6"/>
                <w:sz w:val="18"/>
                <w:szCs w:val="18"/>
              </w:rPr>
            </w:pPr>
            <w:r w:rsidRPr="004B1B88">
              <w:rPr>
                <w:sz w:val="18"/>
                <w:szCs w:val="18"/>
                <w:vertAlign w:val="superscript"/>
              </w:rPr>
              <w:t xml:space="preserve"> 9</w:t>
            </w:r>
            <w:r w:rsidRPr="004B1B88">
              <w:rPr>
                <w:rStyle w:val="A6"/>
                <w:sz w:val="18"/>
                <w:szCs w:val="18"/>
              </w:rPr>
              <w:t xml:space="preserve">Facial Plastic Reconstructive Division, Department of Otorhinolaryngology, Faculty of Medicine, </w:t>
            </w:r>
            <w:proofErr w:type="spellStart"/>
            <w:r w:rsidRPr="004B1B88">
              <w:rPr>
                <w:rStyle w:val="A6"/>
                <w:sz w:val="18"/>
                <w:szCs w:val="18"/>
              </w:rPr>
              <w:t>Universitas</w:t>
            </w:r>
            <w:proofErr w:type="spellEnd"/>
            <w:r w:rsidRPr="004B1B88">
              <w:rPr>
                <w:rStyle w:val="A6"/>
                <w:sz w:val="18"/>
                <w:szCs w:val="18"/>
              </w:rPr>
              <w:t xml:space="preserve"> </w:t>
            </w:r>
          </w:p>
          <w:p w14:paraId="0CDB4291" w14:textId="77777777" w:rsidR="00A34B74" w:rsidRPr="004B1B88" w:rsidRDefault="00735CDF" w:rsidP="00A34B74">
            <w:pPr>
              <w:spacing w:line="360" w:lineRule="auto"/>
              <w:rPr>
                <w:b/>
                <w:bCs/>
                <w:color w:val="202124"/>
                <w:shd w:val="clear" w:color="auto" w:fill="FFFFFF"/>
              </w:rPr>
            </w:pPr>
            <w:r>
              <w:rPr>
                <w:rStyle w:val="A6"/>
                <w:sz w:val="18"/>
                <w:szCs w:val="18"/>
              </w:rPr>
              <w:t xml:space="preserve"> </w:t>
            </w:r>
            <w:r w:rsidR="00A34B74" w:rsidRPr="004B1B88">
              <w:rPr>
                <w:rStyle w:val="A6"/>
                <w:sz w:val="18"/>
                <w:szCs w:val="18"/>
              </w:rPr>
              <w:t xml:space="preserve">Indonesia, </w:t>
            </w:r>
            <w:proofErr w:type="spellStart"/>
            <w:r w:rsidR="00A34B74" w:rsidRPr="004B1B88">
              <w:rPr>
                <w:rStyle w:val="A6"/>
                <w:sz w:val="18"/>
                <w:szCs w:val="18"/>
              </w:rPr>
              <w:t>Cipto</w:t>
            </w:r>
            <w:proofErr w:type="spellEnd"/>
            <w:r w:rsidR="00A34B74" w:rsidRPr="004B1B88">
              <w:rPr>
                <w:rStyle w:val="A6"/>
                <w:sz w:val="18"/>
                <w:szCs w:val="18"/>
              </w:rPr>
              <w:t xml:space="preserve"> </w:t>
            </w:r>
            <w:proofErr w:type="spellStart"/>
            <w:r w:rsidR="00A34B74" w:rsidRPr="004B1B88">
              <w:rPr>
                <w:rStyle w:val="A6"/>
                <w:sz w:val="18"/>
                <w:szCs w:val="18"/>
              </w:rPr>
              <w:t>Mangunkusumo</w:t>
            </w:r>
            <w:proofErr w:type="spellEnd"/>
            <w:r w:rsidR="00A34B74" w:rsidRPr="004B1B88">
              <w:rPr>
                <w:rStyle w:val="A6"/>
                <w:sz w:val="18"/>
                <w:szCs w:val="18"/>
              </w:rPr>
              <w:t xml:space="preserve"> Hospital, Jakarta, Indonesia</w:t>
            </w:r>
            <w:r w:rsidR="00A34B74" w:rsidRPr="004B1B88">
              <w:rPr>
                <w:bCs/>
                <w:i/>
                <w:color w:val="212121"/>
                <w:sz w:val="18"/>
                <w:szCs w:val="18"/>
              </w:rPr>
              <w:t xml:space="preserve"> (</w:t>
            </w:r>
            <w:r w:rsidR="00A34B74" w:rsidRPr="004B1B88">
              <w:rPr>
                <w:bCs/>
                <w:i/>
                <w:color w:val="202124"/>
                <w:sz w:val="18"/>
                <w:shd w:val="clear" w:color="auto" w:fill="FFFFFF"/>
              </w:rPr>
              <w:t xml:space="preserve">Corresponding </w:t>
            </w:r>
            <w:proofErr w:type="gramStart"/>
            <w:r w:rsidR="00A34B74" w:rsidRPr="004B1B88">
              <w:rPr>
                <w:bCs/>
                <w:i/>
                <w:color w:val="202124"/>
                <w:sz w:val="18"/>
                <w:shd w:val="clear" w:color="auto" w:fill="FFFFFF"/>
              </w:rPr>
              <w:t xml:space="preserve">author </w:t>
            </w:r>
            <w:r w:rsidR="00A34B74" w:rsidRPr="004B1B88">
              <w:rPr>
                <w:bCs/>
                <w:i/>
                <w:color w:val="202124"/>
                <w:shd w:val="clear" w:color="auto" w:fill="FFFFFF"/>
              </w:rPr>
              <w:t>)</w:t>
            </w:r>
            <w:proofErr w:type="gramEnd"/>
          </w:p>
          <w:p w14:paraId="529579C2" w14:textId="77777777" w:rsidR="00A34B74" w:rsidRPr="004B1B88" w:rsidRDefault="00A34B74" w:rsidP="00A34B74">
            <w:pPr>
              <w:spacing w:line="360" w:lineRule="auto"/>
              <w:rPr>
                <w:b/>
                <w:color w:val="7B7B7B" w:themeColor="accent3" w:themeShade="BF"/>
                <w:sz w:val="24"/>
                <w:szCs w:val="24"/>
              </w:rPr>
            </w:pPr>
            <w:r w:rsidRPr="004B1B88">
              <w:rPr>
                <w:sz w:val="24"/>
                <w:szCs w:val="24"/>
                <w:lang w:val="id-ID"/>
              </w:rPr>
              <w:t>Emails</w:t>
            </w:r>
            <w:r w:rsidRPr="004B1B88">
              <w:rPr>
                <w:sz w:val="24"/>
                <w:szCs w:val="24"/>
              </w:rPr>
              <w:t xml:space="preserve">: </w:t>
            </w:r>
            <w:proofErr w:type="spellStart"/>
            <w:r w:rsidRPr="004B1B88">
              <w:rPr>
                <w:sz w:val="24"/>
                <w:szCs w:val="24"/>
              </w:rPr>
              <w:t>citamirta</w:t>
            </w:r>
            <w:proofErr w:type="spellEnd"/>
            <w:r w:rsidRPr="004B1B88">
              <w:rPr>
                <w:sz w:val="24"/>
                <w:szCs w:val="24"/>
                <w:lang w:val="id-ID"/>
              </w:rPr>
              <w:t>@yahoo.com</w:t>
            </w:r>
          </w:p>
          <w:p w14:paraId="4B6CF373" w14:textId="77777777" w:rsidR="007F5B40" w:rsidRPr="007E6978" w:rsidRDefault="007F5B40" w:rsidP="007E6978">
            <w:pPr>
              <w:shd w:val="clear" w:color="auto" w:fill="FFFFFF"/>
              <w:spacing w:line="240" w:lineRule="auto"/>
              <w:ind w:firstLine="0"/>
              <w:jc w:val="left"/>
              <w:outlineLvl w:val="1"/>
              <w:rPr>
                <w:rFonts w:cs="Minion Pro"/>
                <w:color w:val="000000"/>
              </w:rPr>
            </w:pPr>
          </w:p>
        </w:tc>
      </w:tr>
      <w:tr w:rsidR="007F5B40" w14:paraId="7F3BBB40" w14:textId="77777777" w:rsidTr="000972F8">
        <w:tc>
          <w:tcPr>
            <w:tcW w:w="8959" w:type="dxa"/>
          </w:tcPr>
          <w:p w14:paraId="5FA95C03" w14:textId="77777777" w:rsidR="007F5B40" w:rsidRDefault="007F5B40" w:rsidP="00643C8E">
            <w:pPr>
              <w:pStyle w:val="Affiliation"/>
              <w:spacing w:after="0"/>
              <w:jc w:val="center"/>
            </w:pPr>
          </w:p>
        </w:tc>
      </w:tr>
    </w:tbl>
    <w:p w14:paraId="318B7020" w14:textId="77777777" w:rsidR="00081286" w:rsidRDefault="00081286" w:rsidP="001372D5">
      <w:pPr>
        <w:ind w:firstLine="0"/>
      </w:pPr>
    </w:p>
    <w:p w14:paraId="6B0509B4" w14:textId="77777777" w:rsidR="00C066D2" w:rsidRPr="00BF1062" w:rsidRDefault="00C066D2" w:rsidP="00D20964">
      <w:pPr>
        <w:spacing w:line="360" w:lineRule="auto"/>
        <w:ind w:firstLine="0"/>
        <w:rPr>
          <w:b/>
          <w:sz w:val="24"/>
          <w:szCs w:val="24"/>
        </w:rPr>
      </w:pPr>
      <w:r w:rsidRPr="00BF1062">
        <w:rPr>
          <w:b/>
          <w:sz w:val="24"/>
          <w:szCs w:val="24"/>
        </w:rPr>
        <w:t xml:space="preserve">Abstract: </w:t>
      </w:r>
    </w:p>
    <w:p w14:paraId="3B52311B" w14:textId="77777777" w:rsidR="00C066D2" w:rsidRDefault="00C066D2" w:rsidP="00D20964">
      <w:pPr>
        <w:spacing w:line="360" w:lineRule="auto"/>
        <w:ind w:firstLine="0"/>
        <w:rPr>
          <w:sz w:val="24"/>
          <w:szCs w:val="24"/>
        </w:rPr>
      </w:pPr>
      <w:proofErr w:type="gramStart"/>
      <w:r w:rsidRPr="00C5135B">
        <w:rPr>
          <w:b/>
          <w:sz w:val="24"/>
          <w:szCs w:val="24"/>
        </w:rPr>
        <w:t>Background :</w:t>
      </w:r>
      <w:proofErr w:type="gramEnd"/>
      <w:r w:rsidRPr="00C5135B">
        <w:rPr>
          <w:b/>
          <w:sz w:val="24"/>
          <w:szCs w:val="24"/>
        </w:rPr>
        <w:t xml:space="preserve"> </w:t>
      </w:r>
      <w:r>
        <w:rPr>
          <w:sz w:val="24"/>
          <w:szCs w:val="24"/>
        </w:rPr>
        <w:t>The c</w:t>
      </w:r>
      <w:r w:rsidRPr="00D67959">
        <w:rPr>
          <w:sz w:val="24"/>
          <w:szCs w:val="24"/>
        </w:rPr>
        <w:t>urrent standard management of diabetic foot ulcers (DFUs) consists of surgical debridement followed by frequent dressing changes with tight infection and glycaemic control</w:t>
      </w:r>
      <w:r>
        <w:rPr>
          <w:sz w:val="24"/>
          <w:szCs w:val="24"/>
        </w:rPr>
        <w:t>.</w:t>
      </w:r>
      <w:r w:rsidRPr="00D67959">
        <w:rPr>
          <w:sz w:val="24"/>
          <w:szCs w:val="24"/>
        </w:rPr>
        <w:t xml:space="preserve"> </w:t>
      </w:r>
      <w:r>
        <w:rPr>
          <w:sz w:val="24"/>
          <w:szCs w:val="24"/>
        </w:rPr>
        <w:t>Recently,</w:t>
      </w:r>
      <w:r w:rsidRPr="00D67959">
        <w:rPr>
          <w:sz w:val="24"/>
          <w:szCs w:val="24"/>
        </w:rPr>
        <w:t xml:space="preserve"> the use of autologous platelet-rich fibrin (PRF) has emerged as an adjunctive method </w:t>
      </w:r>
      <w:r>
        <w:rPr>
          <w:sz w:val="24"/>
          <w:szCs w:val="24"/>
        </w:rPr>
        <w:t>for the</w:t>
      </w:r>
      <w:r w:rsidRPr="00D67959">
        <w:rPr>
          <w:sz w:val="24"/>
          <w:szCs w:val="24"/>
        </w:rPr>
        <w:t xml:space="preserve"> treat</w:t>
      </w:r>
      <w:r>
        <w:rPr>
          <w:sz w:val="24"/>
          <w:szCs w:val="24"/>
        </w:rPr>
        <w:t>ment of</w:t>
      </w:r>
      <w:r w:rsidRPr="00D67959">
        <w:rPr>
          <w:sz w:val="24"/>
          <w:szCs w:val="24"/>
        </w:rPr>
        <w:t xml:space="preserve"> DFUs. This study aims to evaluate the role of combination of A-PRF</w:t>
      </w:r>
      <w:r>
        <w:rPr>
          <w:sz w:val="24"/>
          <w:szCs w:val="24"/>
        </w:rPr>
        <w:t xml:space="preserve"> </w:t>
      </w:r>
      <w:r w:rsidRPr="00D67959">
        <w:rPr>
          <w:sz w:val="24"/>
          <w:szCs w:val="24"/>
        </w:rPr>
        <w:t>+</w:t>
      </w:r>
      <w:r>
        <w:rPr>
          <w:sz w:val="24"/>
          <w:szCs w:val="24"/>
        </w:rPr>
        <w:t xml:space="preserve"> h</w:t>
      </w:r>
      <w:r w:rsidRPr="00D67959">
        <w:rPr>
          <w:sz w:val="24"/>
          <w:szCs w:val="24"/>
        </w:rPr>
        <w:t xml:space="preserve">yaluronic </w:t>
      </w:r>
      <w:r>
        <w:rPr>
          <w:sz w:val="24"/>
          <w:szCs w:val="24"/>
        </w:rPr>
        <w:t>a</w:t>
      </w:r>
      <w:r w:rsidRPr="00D67959">
        <w:rPr>
          <w:sz w:val="24"/>
          <w:szCs w:val="24"/>
        </w:rPr>
        <w:t xml:space="preserve">cid (HA) </w:t>
      </w:r>
      <w:r>
        <w:rPr>
          <w:sz w:val="24"/>
          <w:szCs w:val="24"/>
        </w:rPr>
        <w:t>for</w:t>
      </w:r>
      <w:r w:rsidRPr="00D67959">
        <w:rPr>
          <w:sz w:val="24"/>
          <w:szCs w:val="24"/>
        </w:rPr>
        <w:t xml:space="preserve"> the treatment of DFUs. </w:t>
      </w:r>
    </w:p>
    <w:p w14:paraId="5B32B63E" w14:textId="77777777" w:rsidR="00C066D2" w:rsidRDefault="00C066D2" w:rsidP="00D20964">
      <w:pPr>
        <w:spacing w:line="360" w:lineRule="auto"/>
        <w:ind w:firstLine="0"/>
        <w:rPr>
          <w:sz w:val="24"/>
          <w:szCs w:val="24"/>
        </w:rPr>
      </w:pPr>
      <w:proofErr w:type="gramStart"/>
      <w:r w:rsidRPr="00C5135B">
        <w:rPr>
          <w:b/>
          <w:sz w:val="24"/>
          <w:szCs w:val="24"/>
        </w:rPr>
        <w:t>Methods :</w:t>
      </w:r>
      <w:proofErr w:type="gramEnd"/>
      <w:r w:rsidRPr="00C5135B">
        <w:rPr>
          <w:b/>
          <w:sz w:val="24"/>
          <w:szCs w:val="24"/>
        </w:rPr>
        <w:t xml:space="preserve"> </w:t>
      </w:r>
      <w:r w:rsidRPr="00D67959">
        <w:rPr>
          <w:sz w:val="24"/>
          <w:szCs w:val="24"/>
        </w:rPr>
        <w:t>This open</w:t>
      </w:r>
      <w:r>
        <w:rPr>
          <w:sz w:val="24"/>
          <w:szCs w:val="24"/>
        </w:rPr>
        <w:t>-</w:t>
      </w:r>
      <w:r w:rsidRPr="00D67959">
        <w:rPr>
          <w:sz w:val="24"/>
          <w:szCs w:val="24"/>
        </w:rPr>
        <w:t>label randomized control</w:t>
      </w:r>
      <w:r>
        <w:rPr>
          <w:sz w:val="24"/>
          <w:szCs w:val="24"/>
        </w:rPr>
        <w:t>led</w:t>
      </w:r>
      <w:r w:rsidRPr="00D67959">
        <w:rPr>
          <w:sz w:val="24"/>
          <w:szCs w:val="24"/>
        </w:rPr>
        <w:t xml:space="preserve"> trial was conducted </w:t>
      </w:r>
      <w:r>
        <w:rPr>
          <w:sz w:val="24"/>
          <w:szCs w:val="24"/>
        </w:rPr>
        <w:t>at</w:t>
      </w:r>
      <w:r w:rsidRPr="00D67959">
        <w:rPr>
          <w:sz w:val="24"/>
          <w:szCs w:val="24"/>
        </w:rPr>
        <w:t xml:space="preserve"> </w:t>
      </w:r>
      <w:proofErr w:type="spellStart"/>
      <w:r w:rsidRPr="00D67959">
        <w:rPr>
          <w:sz w:val="24"/>
          <w:szCs w:val="24"/>
        </w:rPr>
        <w:t>Koja</w:t>
      </w:r>
      <w:proofErr w:type="spellEnd"/>
      <w:r w:rsidRPr="00D67959">
        <w:rPr>
          <w:sz w:val="24"/>
          <w:szCs w:val="24"/>
        </w:rPr>
        <w:t xml:space="preserve"> District Hospital and </w:t>
      </w:r>
      <w:proofErr w:type="spellStart"/>
      <w:r w:rsidRPr="00D67959">
        <w:rPr>
          <w:sz w:val="24"/>
          <w:szCs w:val="24"/>
        </w:rPr>
        <w:t>Gatot</w:t>
      </w:r>
      <w:proofErr w:type="spellEnd"/>
      <w:r w:rsidRPr="00D67959">
        <w:rPr>
          <w:sz w:val="24"/>
          <w:szCs w:val="24"/>
        </w:rPr>
        <w:t xml:space="preserve"> </w:t>
      </w:r>
      <w:proofErr w:type="spellStart"/>
      <w:r w:rsidRPr="00D67959">
        <w:rPr>
          <w:sz w:val="24"/>
          <w:szCs w:val="24"/>
        </w:rPr>
        <w:t>Soebroto</w:t>
      </w:r>
      <w:proofErr w:type="spellEnd"/>
      <w:r w:rsidRPr="00D67959">
        <w:rPr>
          <w:sz w:val="24"/>
          <w:szCs w:val="24"/>
        </w:rPr>
        <w:t xml:space="preserve"> Hospital </w:t>
      </w:r>
      <w:r>
        <w:rPr>
          <w:sz w:val="24"/>
          <w:szCs w:val="24"/>
        </w:rPr>
        <w:t>from</w:t>
      </w:r>
      <w:r w:rsidRPr="00D67959">
        <w:rPr>
          <w:sz w:val="24"/>
          <w:szCs w:val="24"/>
        </w:rPr>
        <w:t xml:space="preserve"> July 2019 </w:t>
      </w:r>
      <w:r>
        <w:rPr>
          <w:sz w:val="24"/>
          <w:szCs w:val="24"/>
        </w:rPr>
        <w:t>to</w:t>
      </w:r>
      <w:r w:rsidRPr="00D67959">
        <w:rPr>
          <w:sz w:val="24"/>
          <w:szCs w:val="24"/>
        </w:rPr>
        <w:t xml:space="preserve"> April 2020. </w:t>
      </w:r>
      <w:r w:rsidRPr="00D67959">
        <w:rPr>
          <w:color w:val="333333"/>
          <w:sz w:val="24"/>
          <w:szCs w:val="24"/>
          <w:shd w:val="clear" w:color="auto" w:fill="FFFFFF"/>
        </w:rPr>
        <w:t>DFU</w:t>
      </w:r>
      <w:r w:rsidRPr="00D67959">
        <w:rPr>
          <w:sz w:val="24"/>
          <w:szCs w:val="24"/>
        </w:rPr>
        <w:t xml:space="preserve"> patients with </w:t>
      </w:r>
      <w:r>
        <w:rPr>
          <w:sz w:val="24"/>
          <w:szCs w:val="24"/>
        </w:rPr>
        <w:t xml:space="preserve">a </w:t>
      </w:r>
      <w:r w:rsidRPr="00D67959">
        <w:rPr>
          <w:sz w:val="24"/>
          <w:szCs w:val="24"/>
        </w:rPr>
        <w:t xml:space="preserve">wound duration of three months, Wagner-2, with </w:t>
      </w:r>
      <w:r>
        <w:rPr>
          <w:sz w:val="24"/>
          <w:szCs w:val="24"/>
        </w:rPr>
        <w:t>an</w:t>
      </w:r>
      <w:r w:rsidRPr="00D67959">
        <w:rPr>
          <w:sz w:val="24"/>
          <w:szCs w:val="24"/>
        </w:rPr>
        <w:t xml:space="preserve"> ulcer </w:t>
      </w:r>
      <w:r>
        <w:rPr>
          <w:sz w:val="24"/>
          <w:szCs w:val="24"/>
        </w:rPr>
        <w:t xml:space="preserve">size </w:t>
      </w:r>
      <w:r w:rsidRPr="00D67959">
        <w:rPr>
          <w:sz w:val="24"/>
          <w:szCs w:val="24"/>
        </w:rPr>
        <w:t>less than 40 cm</w:t>
      </w:r>
      <w:r w:rsidRPr="00D67959">
        <w:rPr>
          <w:sz w:val="24"/>
          <w:szCs w:val="24"/>
          <w:vertAlign w:val="superscript"/>
        </w:rPr>
        <w:t xml:space="preserve">2 </w:t>
      </w:r>
      <w:r w:rsidRPr="00D67959">
        <w:rPr>
          <w:sz w:val="24"/>
          <w:szCs w:val="24"/>
        </w:rPr>
        <w:t>were included in the study. Subjects were taken based on the rule of thumb and divided randomly into three groups, namely topical A-PRF + AH, A-PRF and 0.9% Sodium Chloride as a control, each of 10 subjects. Biomarker</w:t>
      </w:r>
      <w:r>
        <w:rPr>
          <w:sz w:val="24"/>
          <w:szCs w:val="24"/>
        </w:rPr>
        <w:t>s</w:t>
      </w:r>
      <w:r w:rsidRPr="00D67959">
        <w:rPr>
          <w:sz w:val="24"/>
          <w:szCs w:val="24"/>
        </w:rPr>
        <w:t xml:space="preserve"> </w:t>
      </w:r>
      <w:r>
        <w:rPr>
          <w:sz w:val="24"/>
          <w:szCs w:val="24"/>
        </w:rPr>
        <w:t>(e.g.,</w:t>
      </w:r>
      <w:r w:rsidRPr="00D67959">
        <w:rPr>
          <w:sz w:val="24"/>
          <w:szCs w:val="24"/>
        </w:rPr>
        <w:t xml:space="preserve"> VEGF and IL-6</w:t>
      </w:r>
      <w:r>
        <w:rPr>
          <w:sz w:val="24"/>
          <w:szCs w:val="24"/>
        </w:rPr>
        <w:t>) were</w:t>
      </w:r>
      <w:r w:rsidRPr="00D67959">
        <w:rPr>
          <w:sz w:val="24"/>
          <w:szCs w:val="24"/>
        </w:rPr>
        <w:t xml:space="preserve"> examined from </w:t>
      </w:r>
      <w:r>
        <w:rPr>
          <w:sz w:val="24"/>
          <w:szCs w:val="24"/>
        </w:rPr>
        <w:t xml:space="preserve">the </w:t>
      </w:r>
      <w:r w:rsidRPr="00D67959">
        <w:rPr>
          <w:sz w:val="24"/>
          <w:szCs w:val="24"/>
        </w:rPr>
        <w:t>DFU</w:t>
      </w:r>
      <w:r>
        <w:rPr>
          <w:sz w:val="24"/>
          <w:szCs w:val="24"/>
        </w:rPr>
        <w:t>s</w:t>
      </w:r>
      <w:r w:rsidRPr="00D67959">
        <w:rPr>
          <w:sz w:val="24"/>
          <w:szCs w:val="24"/>
        </w:rPr>
        <w:t xml:space="preserve"> by cotton swab </w:t>
      </w:r>
      <w:r w:rsidRPr="00D67959">
        <w:rPr>
          <w:sz w:val="24"/>
          <w:szCs w:val="24"/>
        </w:rPr>
        <w:lastRenderedPageBreak/>
        <w:t>and analys</w:t>
      </w:r>
      <w:r>
        <w:rPr>
          <w:sz w:val="24"/>
          <w:szCs w:val="24"/>
        </w:rPr>
        <w:t>ed</w:t>
      </w:r>
      <w:r w:rsidRPr="00D67959">
        <w:rPr>
          <w:sz w:val="24"/>
          <w:szCs w:val="24"/>
        </w:rPr>
        <w:t xml:space="preserve"> using</w:t>
      </w:r>
      <w:r>
        <w:rPr>
          <w:sz w:val="24"/>
          <w:szCs w:val="24"/>
        </w:rPr>
        <w:t xml:space="preserve"> an</w:t>
      </w:r>
      <w:r w:rsidRPr="00D67959">
        <w:rPr>
          <w:sz w:val="24"/>
          <w:szCs w:val="24"/>
        </w:rPr>
        <w:t xml:space="preserve"> ELISA. Biomarker</w:t>
      </w:r>
      <w:r>
        <w:rPr>
          <w:sz w:val="24"/>
          <w:szCs w:val="24"/>
        </w:rPr>
        <w:t>s</w:t>
      </w:r>
      <w:r w:rsidRPr="00D67959">
        <w:rPr>
          <w:sz w:val="24"/>
          <w:szCs w:val="24"/>
        </w:rPr>
        <w:t xml:space="preserve"> and </w:t>
      </w:r>
      <w:r>
        <w:rPr>
          <w:sz w:val="24"/>
          <w:szCs w:val="24"/>
        </w:rPr>
        <w:t xml:space="preserve">the </w:t>
      </w:r>
      <w:r w:rsidRPr="00D67959">
        <w:rPr>
          <w:sz w:val="24"/>
          <w:szCs w:val="24"/>
        </w:rPr>
        <w:t xml:space="preserve">granulation index </w:t>
      </w:r>
      <w:r>
        <w:rPr>
          <w:sz w:val="24"/>
          <w:szCs w:val="24"/>
        </w:rPr>
        <w:t xml:space="preserve">were </w:t>
      </w:r>
      <w:r w:rsidRPr="00D67959">
        <w:rPr>
          <w:sz w:val="24"/>
          <w:szCs w:val="24"/>
        </w:rPr>
        <w:t>checked on day</w:t>
      </w:r>
      <w:r>
        <w:rPr>
          <w:sz w:val="24"/>
          <w:szCs w:val="24"/>
        </w:rPr>
        <w:t>s</w:t>
      </w:r>
      <w:r w:rsidRPr="00D67959">
        <w:rPr>
          <w:sz w:val="24"/>
          <w:szCs w:val="24"/>
        </w:rPr>
        <w:t xml:space="preserve"> 0, 3</w:t>
      </w:r>
      <w:r>
        <w:rPr>
          <w:sz w:val="24"/>
          <w:szCs w:val="24"/>
        </w:rPr>
        <w:t>,</w:t>
      </w:r>
      <w:r w:rsidRPr="00D67959">
        <w:rPr>
          <w:sz w:val="24"/>
          <w:szCs w:val="24"/>
        </w:rPr>
        <w:t xml:space="preserve"> and 7. Data were analysed using SPSS version 20 </w:t>
      </w:r>
      <w:r>
        <w:rPr>
          <w:sz w:val="24"/>
          <w:szCs w:val="24"/>
        </w:rPr>
        <w:t>software</w:t>
      </w:r>
      <w:r w:rsidRPr="00D67959">
        <w:rPr>
          <w:sz w:val="24"/>
          <w:szCs w:val="24"/>
        </w:rPr>
        <w:t xml:space="preserve"> with </w:t>
      </w:r>
      <w:r>
        <w:rPr>
          <w:sz w:val="24"/>
          <w:szCs w:val="24"/>
        </w:rPr>
        <w:t xml:space="preserve">an </w:t>
      </w:r>
      <w:r w:rsidRPr="00D67959">
        <w:rPr>
          <w:sz w:val="24"/>
          <w:szCs w:val="24"/>
        </w:rPr>
        <w:t>A</w:t>
      </w:r>
      <w:r>
        <w:rPr>
          <w:sz w:val="24"/>
          <w:szCs w:val="24"/>
        </w:rPr>
        <w:t>NOVA</w:t>
      </w:r>
      <w:r w:rsidRPr="00D67959">
        <w:rPr>
          <w:sz w:val="24"/>
          <w:szCs w:val="24"/>
        </w:rPr>
        <w:t xml:space="preserve"> and </w:t>
      </w:r>
      <w:proofErr w:type="spellStart"/>
      <w:r w:rsidRPr="00D67959">
        <w:rPr>
          <w:sz w:val="24"/>
          <w:szCs w:val="24"/>
        </w:rPr>
        <w:t>Kruskal</w:t>
      </w:r>
      <w:proofErr w:type="spellEnd"/>
      <w:r w:rsidRPr="00D67959">
        <w:rPr>
          <w:sz w:val="24"/>
          <w:szCs w:val="24"/>
        </w:rPr>
        <w:t xml:space="preserve"> Wallis test to compare the effects of angiogenesis and inflammation in the three groups. </w:t>
      </w:r>
      <w:r>
        <w:rPr>
          <w:sz w:val="24"/>
          <w:szCs w:val="24"/>
        </w:rPr>
        <w:t>The g</w:t>
      </w:r>
      <w:r w:rsidRPr="00D67959">
        <w:rPr>
          <w:sz w:val="24"/>
          <w:szCs w:val="24"/>
        </w:rPr>
        <w:t xml:space="preserve">ranulation </w:t>
      </w:r>
      <w:r>
        <w:rPr>
          <w:sz w:val="24"/>
          <w:szCs w:val="24"/>
        </w:rPr>
        <w:t>i</w:t>
      </w:r>
      <w:r w:rsidRPr="00D67959">
        <w:rPr>
          <w:sz w:val="24"/>
          <w:szCs w:val="24"/>
        </w:rPr>
        <w:t xml:space="preserve">ndex was measured using </w:t>
      </w:r>
      <w:proofErr w:type="spellStart"/>
      <w:r w:rsidRPr="00D67959">
        <w:rPr>
          <w:sz w:val="24"/>
          <w:szCs w:val="24"/>
        </w:rPr>
        <w:t>ImageJ</w:t>
      </w:r>
      <w:proofErr w:type="spellEnd"/>
      <w:r w:rsidRPr="00D67959">
        <w:rPr>
          <w:sz w:val="24"/>
          <w:szCs w:val="24"/>
        </w:rPr>
        <w:t xml:space="preserve">. </w:t>
      </w:r>
    </w:p>
    <w:p w14:paraId="438655C5" w14:textId="77777777" w:rsidR="00C066D2" w:rsidRDefault="00C066D2" w:rsidP="00D20964">
      <w:pPr>
        <w:spacing w:line="360" w:lineRule="auto"/>
        <w:ind w:firstLine="0"/>
        <w:rPr>
          <w:sz w:val="24"/>
          <w:szCs w:val="24"/>
        </w:rPr>
      </w:pPr>
      <w:proofErr w:type="gramStart"/>
      <w:r w:rsidRPr="00E75794">
        <w:rPr>
          <w:b/>
          <w:sz w:val="24"/>
          <w:szCs w:val="24"/>
        </w:rPr>
        <w:t>Result :</w:t>
      </w:r>
      <w:proofErr w:type="gramEnd"/>
      <w:r w:rsidRPr="00E75794">
        <w:rPr>
          <w:b/>
          <w:sz w:val="24"/>
          <w:szCs w:val="24"/>
        </w:rPr>
        <w:t xml:space="preserve"> </w:t>
      </w:r>
      <w:r>
        <w:rPr>
          <w:sz w:val="24"/>
          <w:szCs w:val="24"/>
        </w:rPr>
        <w:t>T</w:t>
      </w:r>
      <w:r w:rsidRPr="00D67959">
        <w:rPr>
          <w:sz w:val="24"/>
          <w:szCs w:val="24"/>
        </w:rPr>
        <w:t>opical therapy</w:t>
      </w:r>
      <w:r>
        <w:rPr>
          <w:sz w:val="24"/>
          <w:szCs w:val="24"/>
        </w:rPr>
        <w:t xml:space="preserve"> with</w:t>
      </w:r>
      <w:r w:rsidRPr="00D67959">
        <w:rPr>
          <w:sz w:val="24"/>
          <w:szCs w:val="24"/>
        </w:rPr>
        <w:t xml:space="preserve"> A-PRF</w:t>
      </w:r>
      <w:r>
        <w:rPr>
          <w:sz w:val="24"/>
          <w:szCs w:val="24"/>
        </w:rPr>
        <w:t xml:space="preserve"> </w:t>
      </w:r>
      <w:r w:rsidRPr="00D67959">
        <w:rPr>
          <w:sz w:val="24"/>
          <w:szCs w:val="24"/>
        </w:rPr>
        <w:t>+</w:t>
      </w:r>
      <w:r>
        <w:rPr>
          <w:sz w:val="24"/>
          <w:szCs w:val="24"/>
        </w:rPr>
        <w:t xml:space="preserve"> </w:t>
      </w:r>
      <w:r w:rsidRPr="00D67959">
        <w:rPr>
          <w:sz w:val="24"/>
          <w:szCs w:val="24"/>
        </w:rPr>
        <w:t xml:space="preserve">AH </w:t>
      </w:r>
      <w:r>
        <w:rPr>
          <w:sz w:val="24"/>
          <w:szCs w:val="24"/>
        </w:rPr>
        <w:t>was</w:t>
      </w:r>
      <w:r w:rsidRPr="00D67959">
        <w:rPr>
          <w:sz w:val="24"/>
          <w:szCs w:val="24"/>
        </w:rPr>
        <w:t xml:space="preserve"> </w:t>
      </w:r>
      <w:r>
        <w:rPr>
          <w:sz w:val="24"/>
          <w:szCs w:val="24"/>
        </w:rPr>
        <w:t xml:space="preserve">associated with </w:t>
      </w:r>
      <w:r w:rsidRPr="00D67959">
        <w:rPr>
          <w:sz w:val="24"/>
          <w:szCs w:val="24"/>
        </w:rPr>
        <w:t>a significan</w:t>
      </w:r>
      <w:r>
        <w:rPr>
          <w:sz w:val="24"/>
          <w:szCs w:val="24"/>
        </w:rPr>
        <w:t>t</w:t>
      </w:r>
      <w:r w:rsidRPr="00D67959">
        <w:rPr>
          <w:sz w:val="24"/>
          <w:szCs w:val="24"/>
        </w:rPr>
        <w:t xml:space="preserve"> increase in VEGF </w:t>
      </w:r>
      <w:r>
        <w:rPr>
          <w:sz w:val="24"/>
          <w:szCs w:val="24"/>
        </w:rPr>
        <w:t>from</w:t>
      </w:r>
      <w:r w:rsidRPr="00D67959">
        <w:rPr>
          <w:sz w:val="24"/>
          <w:szCs w:val="24"/>
        </w:rPr>
        <w:t xml:space="preserve"> day</w:t>
      </w:r>
      <w:r>
        <w:rPr>
          <w:sz w:val="24"/>
          <w:szCs w:val="24"/>
        </w:rPr>
        <w:t xml:space="preserve"> </w:t>
      </w:r>
      <w:r w:rsidRPr="00D67959">
        <w:rPr>
          <w:sz w:val="24"/>
          <w:szCs w:val="24"/>
        </w:rPr>
        <w:t xml:space="preserve">0 (232.8 </w:t>
      </w:r>
      <w:proofErr w:type="spellStart"/>
      <w:r w:rsidRPr="00D67959">
        <w:rPr>
          <w:sz w:val="24"/>
          <w:szCs w:val="24"/>
        </w:rPr>
        <w:t>pg</w:t>
      </w:r>
      <w:proofErr w:type="spellEnd"/>
      <w:r w:rsidRPr="00D67959">
        <w:rPr>
          <w:sz w:val="24"/>
          <w:szCs w:val="24"/>
        </w:rPr>
        <w:t xml:space="preserve">/mg protein) </w:t>
      </w:r>
      <w:proofErr w:type="spellStart"/>
      <w:r w:rsidRPr="00D67959">
        <w:rPr>
          <w:sz w:val="24"/>
          <w:szCs w:val="24"/>
        </w:rPr>
        <w:t>to day</w:t>
      </w:r>
      <w:proofErr w:type="spellEnd"/>
      <w:r>
        <w:rPr>
          <w:sz w:val="24"/>
          <w:szCs w:val="24"/>
        </w:rPr>
        <w:t xml:space="preserve"> </w:t>
      </w:r>
      <w:r w:rsidRPr="00D67959">
        <w:rPr>
          <w:sz w:val="24"/>
          <w:szCs w:val="24"/>
        </w:rPr>
        <w:t xml:space="preserve">7 (544.5 </w:t>
      </w:r>
      <w:proofErr w:type="spellStart"/>
      <w:r w:rsidRPr="00D67959">
        <w:rPr>
          <w:sz w:val="24"/>
          <w:szCs w:val="24"/>
        </w:rPr>
        <w:t>pg</w:t>
      </w:r>
      <w:proofErr w:type="spellEnd"/>
      <w:r w:rsidRPr="00D67959">
        <w:rPr>
          <w:sz w:val="24"/>
          <w:szCs w:val="24"/>
        </w:rPr>
        <w:t xml:space="preserve">/mg protein) compared to A-PRF on day 0 (185.7 </w:t>
      </w:r>
      <w:proofErr w:type="spellStart"/>
      <w:r w:rsidRPr="00D67959">
        <w:rPr>
          <w:sz w:val="24"/>
          <w:szCs w:val="24"/>
        </w:rPr>
        <w:t>pg</w:t>
      </w:r>
      <w:proofErr w:type="spellEnd"/>
      <w:r w:rsidRPr="00D67959">
        <w:rPr>
          <w:sz w:val="24"/>
          <w:szCs w:val="24"/>
        </w:rPr>
        <w:t xml:space="preserve">/mg protein) </w:t>
      </w:r>
      <w:proofErr w:type="spellStart"/>
      <w:r w:rsidRPr="00D67959">
        <w:rPr>
          <w:sz w:val="24"/>
          <w:szCs w:val="24"/>
        </w:rPr>
        <w:t>to day</w:t>
      </w:r>
      <w:proofErr w:type="spellEnd"/>
      <w:r>
        <w:rPr>
          <w:sz w:val="24"/>
          <w:szCs w:val="24"/>
        </w:rPr>
        <w:t xml:space="preserve"> </w:t>
      </w:r>
      <w:r w:rsidRPr="00D67959">
        <w:rPr>
          <w:sz w:val="24"/>
          <w:szCs w:val="24"/>
        </w:rPr>
        <w:t>7 (272</w:t>
      </w:r>
      <w:r>
        <w:rPr>
          <w:sz w:val="24"/>
          <w:szCs w:val="24"/>
        </w:rPr>
        <w:t>.</w:t>
      </w:r>
      <w:r w:rsidRPr="00D67959">
        <w:rPr>
          <w:sz w:val="24"/>
          <w:szCs w:val="24"/>
        </w:rPr>
        <w:t xml:space="preserve">8 </w:t>
      </w:r>
      <w:proofErr w:type="spellStart"/>
      <w:r w:rsidRPr="00D67959">
        <w:rPr>
          <w:sz w:val="24"/>
          <w:szCs w:val="24"/>
        </w:rPr>
        <w:t>pg</w:t>
      </w:r>
      <w:proofErr w:type="spellEnd"/>
      <w:r w:rsidRPr="00D67959">
        <w:rPr>
          <w:sz w:val="24"/>
          <w:szCs w:val="24"/>
        </w:rPr>
        <w:t xml:space="preserve">/mg protein), and </w:t>
      </w:r>
      <w:r>
        <w:rPr>
          <w:sz w:val="24"/>
          <w:szCs w:val="24"/>
        </w:rPr>
        <w:t xml:space="preserve">the </w:t>
      </w:r>
      <w:r w:rsidRPr="00D67959">
        <w:rPr>
          <w:sz w:val="24"/>
          <w:szCs w:val="24"/>
        </w:rPr>
        <w:t>control</w:t>
      </w:r>
      <w:r>
        <w:rPr>
          <w:sz w:val="24"/>
          <w:szCs w:val="24"/>
        </w:rPr>
        <w:t>s</w:t>
      </w:r>
      <w:r w:rsidRPr="00D67959">
        <w:rPr>
          <w:sz w:val="24"/>
          <w:szCs w:val="24"/>
        </w:rPr>
        <w:t xml:space="preserve"> on day</w:t>
      </w:r>
      <w:r>
        <w:rPr>
          <w:sz w:val="24"/>
          <w:szCs w:val="24"/>
        </w:rPr>
        <w:t xml:space="preserve"> </w:t>
      </w:r>
      <w:r w:rsidRPr="00D67959">
        <w:rPr>
          <w:sz w:val="24"/>
          <w:szCs w:val="24"/>
        </w:rPr>
        <w:t xml:space="preserve">0 (183.7 </w:t>
      </w:r>
      <w:proofErr w:type="spellStart"/>
      <w:r w:rsidRPr="00D67959">
        <w:rPr>
          <w:sz w:val="24"/>
          <w:szCs w:val="24"/>
        </w:rPr>
        <w:t>pg</w:t>
      </w:r>
      <w:proofErr w:type="spellEnd"/>
      <w:r w:rsidRPr="00D67959">
        <w:rPr>
          <w:sz w:val="24"/>
          <w:szCs w:val="24"/>
        </w:rPr>
        <w:t xml:space="preserve">/mg protein) </w:t>
      </w:r>
      <w:proofErr w:type="spellStart"/>
      <w:r w:rsidRPr="00D67959">
        <w:rPr>
          <w:sz w:val="24"/>
          <w:szCs w:val="24"/>
        </w:rPr>
        <w:t>to day</w:t>
      </w:r>
      <w:proofErr w:type="spellEnd"/>
      <w:r>
        <w:rPr>
          <w:sz w:val="24"/>
          <w:szCs w:val="24"/>
        </w:rPr>
        <w:t xml:space="preserve"> </w:t>
      </w:r>
      <w:r w:rsidRPr="00D67959">
        <w:rPr>
          <w:sz w:val="24"/>
          <w:szCs w:val="24"/>
        </w:rPr>
        <w:t>7 (167</w:t>
      </w:r>
      <w:r>
        <w:rPr>
          <w:sz w:val="24"/>
          <w:szCs w:val="24"/>
        </w:rPr>
        <w:t>.</w:t>
      </w:r>
      <w:r w:rsidRPr="00D67959">
        <w:rPr>
          <w:sz w:val="24"/>
          <w:szCs w:val="24"/>
        </w:rPr>
        <w:t xml:space="preserve">4 </w:t>
      </w:r>
      <w:proofErr w:type="spellStart"/>
      <w:r w:rsidRPr="00D67959">
        <w:rPr>
          <w:sz w:val="24"/>
          <w:szCs w:val="24"/>
        </w:rPr>
        <w:t>pg</w:t>
      </w:r>
      <w:proofErr w:type="spellEnd"/>
      <w:r w:rsidRPr="00D67959">
        <w:rPr>
          <w:sz w:val="24"/>
          <w:szCs w:val="24"/>
        </w:rPr>
        <w:t>/mg protein)</w:t>
      </w:r>
      <w:r>
        <w:rPr>
          <w:sz w:val="24"/>
          <w:szCs w:val="24"/>
        </w:rPr>
        <w:t>.</w:t>
      </w:r>
      <w:r w:rsidRPr="00D67959">
        <w:rPr>
          <w:sz w:val="24"/>
          <w:szCs w:val="24"/>
        </w:rPr>
        <w:t xml:space="preserve"> </w:t>
      </w:r>
      <w:r>
        <w:rPr>
          <w:sz w:val="24"/>
          <w:szCs w:val="24"/>
        </w:rPr>
        <w:t>In the</w:t>
      </w:r>
      <w:r w:rsidRPr="00D67959">
        <w:rPr>
          <w:sz w:val="24"/>
          <w:szCs w:val="24"/>
        </w:rPr>
        <w:t xml:space="preserve"> A-PRF</w:t>
      </w:r>
      <w:r>
        <w:rPr>
          <w:sz w:val="24"/>
          <w:szCs w:val="24"/>
        </w:rPr>
        <w:t xml:space="preserve"> </w:t>
      </w:r>
      <w:r w:rsidRPr="00D67959">
        <w:rPr>
          <w:sz w:val="24"/>
          <w:szCs w:val="24"/>
        </w:rPr>
        <w:t>+</w:t>
      </w:r>
      <w:r>
        <w:rPr>
          <w:sz w:val="24"/>
          <w:szCs w:val="24"/>
        </w:rPr>
        <w:t xml:space="preserve"> </w:t>
      </w:r>
      <w:r w:rsidRPr="00D67959">
        <w:rPr>
          <w:sz w:val="24"/>
          <w:szCs w:val="24"/>
        </w:rPr>
        <w:t xml:space="preserve">AH group, there </w:t>
      </w:r>
      <w:r>
        <w:rPr>
          <w:sz w:val="24"/>
          <w:szCs w:val="24"/>
        </w:rPr>
        <w:t>was</w:t>
      </w:r>
      <w:r w:rsidRPr="00D67959">
        <w:rPr>
          <w:sz w:val="24"/>
          <w:szCs w:val="24"/>
        </w:rPr>
        <w:t xml:space="preserve"> also a </w:t>
      </w:r>
      <w:r>
        <w:rPr>
          <w:sz w:val="24"/>
          <w:szCs w:val="24"/>
        </w:rPr>
        <w:t xml:space="preserve">significant </w:t>
      </w:r>
      <w:r w:rsidRPr="00D67959">
        <w:rPr>
          <w:sz w:val="24"/>
          <w:szCs w:val="24"/>
        </w:rPr>
        <w:t>decrease in IL-6 from day</w:t>
      </w:r>
      <w:r>
        <w:rPr>
          <w:sz w:val="24"/>
          <w:szCs w:val="24"/>
        </w:rPr>
        <w:t xml:space="preserve"> </w:t>
      </w:r>
      <w:r w:rsidRPr="00D67959">
        <w:rPr>
          <w:sz w:val="24"/>
          <w:szCs w:val="24"/>
        </w:rPr>
        <w:t>0 (106</w:t>
      </w:r>
      <w:r>
        <w:rPr>
          <w:sz w:val="24"/>
          <w:szCs w:val="24"/>
        </w:rPr>
        <w:t>.</w:t>
      </w:r>
      <w:r w:rsidRPr="00D67959">
        <w:rPr>
          <w:sz w:val="24"/>
          <w:szCs w:val="24"/>
        </w:rPr>
        <w:t xml:space="preserve">4 </w:t>
      </w:r>
      <w:proofErr w:type="spellStart"/>
      <w:r w:rsidRPr="00D67959">
        <w:rPr>
          <w:sz w:val="24"/>
          <w:szCs w:val="24"/>
        </w:rPr>
        <w:t>pg</w:t>
      </w:r>
      <w:proofErr w:type="spellEnd"/>
      <w:r w:rsidRPr="00D67959">
        <w:rPr>
          <w:sz w:val="24"/>
          <w:szCs w:val="24"/>
        </w:rPr>
        <w:t xml:space="preserve">/mg protein) </w:t>
      </w:r>
      <w:proofErr w:type="spellStart"/>
      <w:r w:rsidRPr="00D67959">
        <w:rPr>
          <w:sz w:val="24"/>
          <w:szCs w:val="24"/>
        </w:rPr>
        <w:t>to day</w:t>
      </w:r>
      <w:proofErr w:type="spellEnd"/>
      <w:r>
        <w:rPr>
          <w:sz w:val="24"/>
          <w:szCs w:val="24"/>
        </w:rPr>
        <w:t xml:space="preserve"> </w:t>
      </w:r>
      <w:r w:rsidRPr="00D67959">
        <w:rPr>
          <w:sz w:val="24"/>
          <w:szCs w:val="24"/>
        </w:rPr>
        <w:t>7 (88</w:t>
      </w:r>
      <w:r>
        <w:rPr>
          <w:sz w:val="24"/>
          <w:szCs w:val="24"/>
        </w:rPr>
        <w:t>.</w:t>
      </w:r>
      <w:r w:rsidRPr="00D67959">
        <w:rPr>
          <w:sz w:val="24"/>
          <w:szCs w:val="24"/>
        </w:rPr>
        <w:t xml:space="preserve">7 </w:t>
      </w:r>
      <w:proofErr w:type="spellStart"/>
      <w:r w:rsidRPr="00D67959">
        <w:rPr>
          <w:sz w:val="24"/>
          <w:szCs w:val="24"/>
        </w:rPr>
        <w:t>pg</w:t>
      </w:r>
      <w:proofErr w:type="spellEnd"/>
      <w:r w:rsidRPr="00D67959">
        <w:rPr>
          <w:sz w:val="24"/>
          <w:szCs w:val="24"/>
        </w:rPr>
        <w:t>/mg protein) compared with PRF on day</w:t>
      </w:r>
      <w:r>
        <w:rPr>
          <w:sz w:val="24"/>
          <w:szCs w:val="24"/>
        </w:rPr>
        <w:t xml:space="preserve"> </w:t>
      </w:r>
      <w:r w:rsidRPr="00D67959">
        <w:rPr>
          <w:sz w:val="24"/>
          <w:szCs w:val="24"/>
        </w:rPr>
        <w:t xml:space="preserve">0 (91.9 </w:t>
      </w:r>
      <w:proofErr w:type="spellStart"/>
      <w:r w:rsidRPr="00D67959">
        <w:rPr>
          <w:sz w:val="24"/>
          <w:szCs w:val="24"/>
        </w:rPr>
        <w:t>pg</w:t>
      </w:r>
      <w:proofErr w:type="spellEnd"/>
      <w:r w:rsidRPr="00D67959">
        <w:rPr>
          <w:sz w:val="24"/>
          <w:szCs w:val="24"/>
        </w:rPr>
        <w:t xml:space="preserve">/mg protein) </w:t>
      </w:r>
      <w:proofErr w:type="spellStart"/>
      <w:r w:rsidRPr="00D67959">
        <w:rPr>
          <w:sz w:val="24"/>
          <w:szCs w:val="24"/>
        </w:rPr>
        <w:t>to day</w:t>
      </w:r>
      <w:proofErr w:type="spellEnd"/>
      <w:r>
        <w:rPr>
          <w:sz w:val="24"/>
          <w:szCs w:val="24"/>
        </w:rPr>
        <w:t xml:space="preserve"> </w:t>
      </w:r>
      <w:r w:rsidRPr="00D67959">
        <w:rPr>
          <w:sz w:val="24"/>
          <w:szCs w:val="24"/>
        </w:rPr>
        <w:t xml:space="preserve">7 (48,8 </w:t>
      </w:r>
      <w:proofErr w:type="spellStart"/>
      <w:r w:rsidRPr="00D67959">
        <w:rPr>
          <w:sz w:val="24"/>
          <w:szCs w:val="24"/>
        </w:rPr>
        <w:t>pg</w:t>
      </w:r>
      <w:proofErr w:type="spellEnd"/>
      <w:r w:rsidRPr="00D67959">
        <w:rPr>
          <w:sz w:val="24"/>
          <w:szCs w:val="24"/>
        </w:rPr>
        <w:t>/mg protein)</w:t>
      </w:r>
      <w:r>
        <w:rPr>
          <w:sz w:val="24"/>
          <w:szCs w:val="24"/>
        </w:rPr>
        <w:t>.</w:t>
      </w:r>
      <w:r w:rsidRPr="00D67959">
        <w:rPr>
          <w:sz w:val="24"/>
          <w:szCs w:val="24"/>
        </w:rPr>
        <w:t xml:space="preserve"> </w:t>
      </w:r>
      <w:r>
        <w:rPr>
          <w:sz w:val="24"/>
          <w:szCs w:val="24"/>
        </w:rPr>
        <w:t>In contrast,</w:t>
      </w:r>
      <w:r w:rsidRPr="00D67959">
        <w:rPr>
          <w:sz w:val="24"/>
          <w:szCs w:val="24"/>
        </w:rPr>
        <w:t xml:space="preserve"> </w:t>
      </w:r>
      <w:r>
        <w:rPr>
          <w:sz w:val="24"/>
          <w:szCs w:val="24"/>
        </w:rPr>
        <w:t xml:space="preserve">IL-6 was increased in the </w:t>
      </w:r>
      <w:r w:rsidRPr="00D67959">
        <w:rPr>
          <w:sz w:val="24"/>
          <w:szCs w:val="24"/>
        </w:rPr>
        <w:t xml:space="preserve">control </w:t>
      </w:r>
      <w:r>
        <w:rPr>
          <w:sz w:val="24"/>
          <w:szCs w:val="24"/>
        </w:rPr>
        <w:t>group from</w:t>
      </w:r>
      <w:r w:rsidRPr="00D67959">
        <w:rPr>
          <w:sz w:val="24"/>
          <w:szCs w:val="24"/>
        </w:rPr>
        <w:t xml:space="preserve"> da</w:t>
      </w:r>
      <w:r>
        <w:rPr>
          <w:sz w:val="24"/>
          <w:szCs w:val="24"/>
        </w:rPr>
        <w:t xml:space="preserve">y </w:t>
      </w:r>
      <w:r w:rsidRPr="00D67959">
        <w:rPr>
          <w:sz w:val="24"/>
          <w:szCs w:val="24"/>
        </w:rPr>
        <w:t>0 (125</w:t>
      </w:r>
      <w:r>
        <w:rPr>
          <w:sz w:val="24"/>
          <w:szCs w:val="24"/>
        </w:rPr>
        <w:t>.</w:t>
      </w:r>
      <w:r w:rsidRPr="00D67959">
        <w:rPr>
          <w:sz w:val="24"/>
          <w:szCs w:val="24"/>
        </w:rPr>
        <w:t xml:space="preserve">3 </w:t>
      </w:r>
      <w:proofErr w:type="spellStart"/>
      <w:r w:rsidRPr="00D67959">
        <w:rPr>
          <w:sz w:val="24"/>
          <w:szCs w:val="24"/>
        </w:rPr>
        <w:t>pg</w:t>
      </w:r>
      <w:proofErr w:type="spellEnd"/>
      <w:r w:rsidRPr="00D67959">
        <w:rPr>
          <w:sz w:val="24"/>
          <w:szCs w:val="24"/>
        </w:rPr>
        <w:t xml:space="preserve">/mg protein) </w:t>
      </w:r>
      <w:proofErr w:type="spellStart"/>
      <w:r w:rsidRPr="00D67959">
        <w:rPr>
          <w:sz w:val="24"/>
          <w:szCs w:val="24"/>
        </w:rPr>
        <w:t>to day</w:t>
      </w:r>
      <w:proofErr w:type="spellEnd"/>
      <w:r>
        <w:rPr>
          <w:sz w:val="24"/>
          <w:szCs w:val="24"/>
        </w:rPr>
        <w:t xml:space="preserve"> </w:t>
      </w:r>
      <w:r w:rsidRPr="00D67959">
        <w:rPr>
          <w:sz w:val="24"/>
          <w:szCs w:val="24"/>
        </w:rPr>
        <w:t>7 (167</w:t>
      </w:r>
      <w:r>
        <w:rPr>
          <w:sz w:val="24"/>
          <w:szCs w:val="24"/>
        </w:rPr>
        <w:t>.</w:t>
      </w:r>
      <w:r w:rsidRPr="00D67959">
        <w:rPr>
          <w:sz w:val="24"/>
          <w:szCs w:val="24"/>
        </w:rPr>
        <w:t xml:space="preserve">9 </w:t>
      </w:r>
      <w:proofErr w:type="spellStart"/>
      <w:r w:rsidRPr="00D67959">
        <w:rPr>
          <w:sz w:val="24"/>
          <w:szCs w:val="24"/>
        </w:rPr>
        <w:t>pg</w:t>
      </w:r>
      <w:proofErr w:type="spellEnd"/>
      <w:r w:rsidRPr="00D67959">
        <w:rPr>
          <w:sz w:val="24"/>
          <w:szCs w:val="24"/>
        </w:rPr>
        <w:t>/mg protein).</w:t>
      </w:r>
    </w:p>
    <w:p w14:paraId="139539F7" w14:textId="33E443C0" w:rsidR="00C066D2" w:rsidRPr="00D67959" w:rsidRDefault="00C066D2" w:rsidP="00D20964">
      <w:pPr>
        <w:spacing w:line="360" w:lineRule="auto"/>
        <w:ind w:firstLine="0"/>
        <w:rPr>
          <w:sz w:val="24"/>
          <w:szCs w:val="24"/>
        </w:rPr>
      </w:pPr>
      <w:r w:rsidRPr="00E75794">
        <w:rPr>
          <w:b/>
          <w:sz w:val="24"/>
          <w:szCs w:val="24"/>
        </w:rPr>
        <w:t>Conclusion:</w:t>
      </w:r>
      <w:r>
        <w:rPr>
          <w:sz w:val="24"/>
          <w:szCs w:val="24"/>
        </w:rPr>
        <w:t xml:space="preserve"> The</w:t>
      </w:r>
      <w:r w:rsidRPr="00D67959">
        <w:rPr>
          <w:sz w:val="24"/>
          <w:szCs w:val="24"/>
        </w:rPr>
        <w:t xml:space="preserve"> combination of PRF</w:t>
      </w:r>
      <w:r>
        <w:rPr>
          <w:sz w:val="24"/>
          <w:szCs w:val="24"/>
        </w:rPr>
        <w:t xml:space="preserve"> </w:t>
      </w:r>
      <w:r w:rsidRPr="00D67959">
        <w:rPr>
          <w:sz w:val="24"/>
          <w:szCs w:val="24"/>
        </w:rPr>
        <w:t>+</w:t>
      </w:r>
      <w:r>
        <w:rPr>
          <w:sz w:val="24"/>
          <w:szCs w:val="24"/>
        </w:rPr>
        <w:t xml:space="preserve"> </w:t>
      </w:r>
      <w:r w:rsidRPr="00D67959">
        <w:rPr>
          <w:sz w:val="24"/>
          <w:szCs w:val="24"/>
        </w:rPr>
        <w:t xml:space="preserve">HA can increase angiogenesis </w:t>
      </w:r>
      <w:r w:rsidR="00876B63">
        <w:rPr>
          <w:sz w:val="24"/>
          <w:szCs w:val="24"/>
        </w:rPr>
        <w:t xml:space="preserve">(VEGF) </w:t>
      </w:r>
      <w:r w:rsidRPr="00D67959">
        <w:rPr>
          <w:sz w:val="24"/>
          <w:szCs w:val="24"/>
        </w:rPr>
        <w:t xml:space="preserve">and reduce </w:t>
      </w:r>
      <w:r w:rsidR="00D20964">
        <w:rPr>
          <w:sz w:val="24"/>
          <w:szCs w:val="24"/>
        </w:rPr>
        <w:t xml:space="preserve">pro </w:t>
      </w:r>
      <w:r w:rsidRPr="00D67959">
        <w:rPr>
          <w:sz w:val="24"/>
          <w:szCs w:val="24"/>
        </w:rPr>
        <w:t xml:space="preserve">inflammation </w:t>
      </w:r>
      <w:r w:rsidR="00D20964">
        <w:rPr>
          <w:sz w:val="24"/>
          <w:szCs w:val="24"/>
        </w:rPr>
        <w:t xml:space="preserve">(IL-6) </w:t>
      </w:r>
      <w:r w:rsidRPr="00D67959">
        <w:rPr>
          <w:sz w:val="24"/>
          <w:szCs w:val="24"/>
        </w:rPr>
        <w:t>in DFU</w:t>
      </w:r>
      <w:r>
        <w:rPr>
          <w:sz w:val="24"/>
          <w:szCs w:val="24"/>
        </w:rPr>
        <w:t>s</w:t>
      </w:r>
      <w:r w:rsidRPr="00D67959">
        <w:rPr>
          <w:sz w:val="24"/>
          <w:szCs w:val="24"/>
        </w:rPr>
        <w:t>.</w:t>
      </w:r>
      <w:r>
        <w:rPr>
          <w:sz w:val="24"/>
          <w:szCs w:val="24"/>
        </w:rPr>
        <w:t xml:space="preserve"> </w:t>
      </w:r>
      <w:r w:rsidRPr="00D67959">
        <w:rPr>
          <w:sz w:val="24"/>
          <w:szCs w:val="24"/>
        </w:rPr>
        <w:t>A-PRF</w:t>
      </w:r>
      <w:r>
        <w:rPr>
          <w:sz w:val="24"/>
          <w:szCs w:val="24"/>
        </w:rPr>
        <w:t xml:space="preserve"> </w:t>
      </w:r>
      <w:r w:rsidRPr="00D67959">
        <w:rPr>
          <w:sz w:val="24"/>
          <w:szCs w:val="24"/>
        </w:rPr>
        <w:t>+</w:t>
      </w:r>
      <w:r>
        <w:rPr>
          <w:sz w:val="24"/>
          <w:szCs w:val="24"/>
        </w:rPr>
        <w:t xml:space="preserve"> </w:t>
      </w:r>
      <w:r w:rsidRPr="00D67959">
        <w:rPr>
          <w:sz w:val="24"/>
          <w:szCs w:val="24"/>
        </w:rPr>
        <w:t xml:space="preserve">HA </w:t>
      </w:r>
      <w:r>
        <w:rPr>
          <w:sz w:val="24"/>
          <w:szCs w:val="24"/>
        </w:rPr>
        <w:t>may represent</w:t>
      </w:r>
      <w:r w:rsidRPr="00D67959">
        <w:rPr>
          <w:sz w:val="24"/>
          <w:szCs w:val="24"/>
        </w:rPr>
        <w:t xml:space="preserve"> a new </w:t>
      </w:r>
      <w:r>
        <w:rPr>
          <w:sz w:val="24"/>
          <w:szCs w:val="24"/>
        </w:rPr>
        <w:t xml:space="preserve">therapeutic </w:t>
      </w:r>
      <w:r w:rsidRPr="00D67959">
        <w:rPr>
          <w:sz w:val="24"/>
          <w:szCs w:val="24"/>
        </w:rPr>
        <w:t xml:space="preserve">method </w:t>
      </w:r>
      <w:r>
        <w:rPr>
          <w:sz w:val="24"/>
          <w:szCs w:val="24"/>
        </w:rPr>
        <w:t>for</w:t>
      </w:r>
      <w:r w:rsidRPr="00D67959">
        <w:rPr>
          <w:sz w:val="24"/>
          <w:szCs w:val="24"/>
        </w:rPr>
        <w:t xml:space="preserve"> DFU. </w:t>
      </w:r>
    </w:p>
    <w:p w14:paraId="5EDD7293" w14:textId="77777777" w:rsidR="00C066D2" w:rsidRDefault="00C066D2" w:rsidP="00C066D2">
      <w:pPr>
        <w:pStyle w:val="Abstract"/>
        <w:spacing w:after="0" w:line="240" w:lineRule="auto"/>
        <w:ind w:left="1134" w:hanging="1134"/>
        <w:jc w:val="both"/>
        <w:rPr>
          <w:sz w:val="24"/>
          <w:szCs w:val="24"/>
        </w:rPr>
      </w:pPr>
    </w:p>
    <w:p w14:paraId="708153EE" w14:textId="77777777" w:rsidR="00C066D2" w:rsidRPr="00D67959" w:rsidRDefault="00C066D2" w:rsidP="00C066D2">
      <w:pPr>
        <w:pStyle w:val="Abstract"/>
        <w:spacing w:after="0" w:line="240" w:lineRule="auto"/>
        <w:ind w:left="1134" w:hanging="1134"/>
        <w:jc w:val="both"/>
        <w:rPr>
          <w:sz w:val="24"/>
          <w:szCs w:val="24"/>
        </w:rPr>
      </w:pPr>
      <w:r w:rsidRPr="00D67959">
        <w:rPr>
          <w:sz w:val="24"/>
          <w:szCs w:val="24"/>
        </w:rPr>
        <w:t>Keywords: d</w:t>
      </w:r>
      <w:r w:rsidRPr="00D67959">
        <w:rPr>
          <w:color w:val="000000"/>
          <w:sz w:val="24"/>
          <w:szCs w:val="24"/>
        </w:rPr>
        <w:t>iabetic foot ulcer</w:t>
      </w:r>
      <w:r>
        <w:rPr>
          <w:color w:val="000000"/>
          <w:sz w:val="24"/>
          <w:szCs w:val="24"/>
        </w:rPr>
        <w:t>;</w:t>
      </w:r>
      <w:r w:rsidRPr="00D67959">
        <w:rPr>
          <w:color w:val="000000"/>
          <w:sz w:val="24"/>
          <w:szCs w:val="24"/>
        </w:rPr>
        <w:t xml:space="preserve"> platelet-rich fibrin</w:t>
      </w:r>
      <w:r>
        <w:rPr>
          <w:color w:val="000000"/>
          <w:sz w:val="24"/>
          <w:szCs w:val="24"/>
        </w:rPr>
        <w:t>;</w:t>
      </w:r>
      <w:r w:rsidRPr="00D67959">
        <w:rPr>
          <w:color w:val="000000"/>
          <w:sz w:val="24"/>
          <w:szCs w:val="24"/>
        </w:rPr>
        <w:t xml:space="preserve"> hyaluronic acid</w:t>
      </w:r>
    </w:p>
    <w:p w14:paraId="6AE75BB7" w14:textId="77777777" w:rsidR="007F5B40" w:rsidRPr="00081286" w:rsidRDefault="007F5B40" w:rsidP="006101F3">
      <w:pPr>
        <w:spacing w:line="240" w:lineRule="auto"/>
        <w:ind w:firstLine="0"/>
        <w:rPr>
          <w:sz w:val="24"/>
          <w:szCs w:val="24"/>
        </w:rPr>
      </w:pPr>
    </w:p>
    <w:p w14:paraId="48B67384" w14:textId="77777777" w:rsidR="00B60D68" w:rsidRDefault="00B60D68" w:rsidP="00B60D68"/>
    <w:p w14:paraId="1A7A687F" w14:textId="77777777" w:rsidR="007F5B40" w:rsidRPr="00081286" w:rsidRDefault="007F5B40" w:rsidP="00C86FEB">
      <w:pPr>
        <w:pStyle w:val="Heading1"/>
        <w:numPr>
          <w:ilvl w:val="0"/>
          <w:numId w:val="0"/>
        </w:numPr>
        <w:tabs>
          <w:tab w:val="clear" w:pos="426"/>
        </w:tabs>
        <w:spacing w:before="0" w:after="240"/>
        <w:ind w:left="397" w:hanging="397"/>
        <w:rPr>
          <w:sz w:val="24"/>
          <w:szCs w:val="24"/>
        </w:rPr>
      </w:pPr>
      <w:r w:rsidRPr="00081286">
        <w:rPr>
          <w:sz w:val="24"/>
          <w:szCs w:val="24"/>
        </w:rPr>
        <w:t>1</w:t>
      </w:r>
      <w:r w:rsidR="00081286" w:rsidRPr="00081286">
        <w:rPr>
          <w:sz w:val="24"/>
          <w:szCs w:val="24"/>
        </w:rPr>
        <w:t>.</w:t>
      </w:r>
      <w:r w:rsidRPr="00081286">
        <w:rPr>
          <w:sz w:val="24"/>
          <w:szCs w:val="24"/>
        </w:rPr>
        <w:tab/>
        <w:t>INTRODUCTION</w:t>
      </w:r>
    </w:p>
    <w:p w14:paraId="6457A23A" w14:textId="77777777" w:rsidR="00773A18" w:rsidRPr="00D67959" w:rsidRDefault="00773A18" w:rsidP="00773A18">
      <w:pPr>
        <w:spacing w:line="360" w:lineRule="auto"/>
        <w:rPr>
          <w:color w:val="000000"/>
          <w:shd w:val="clear" w:color="auto" w:fill="FFFFFF"/>
        </w:rPr>
      </w:pPr>
      <w:r w:rsidRPr="00262229">
        <w:rPr>
          <w:sz w:val="24"/>
          <w:highlight w:val="yellow"/>
        </w:rPr>
        <w:t xml:space="preserve">The development of holistic treatment of diabetic foot ulcers (DFU) has evolved in the last decade since it was found that topical therapies with biologically effective ingredients were found. The provision of supplementary therapy with growth factors has been shown to be beneficial for the treatment of DFU in addition to standard treatment with debridement, vascular control and infection. The main problem with DFU is that it takes longer to heal than other wounds. One of the contributing factors is chronic inflammation where high levels of matrix </w:t>
      </w:r>
      <w:proofErr w:type="spellStart"/>
      <w:r w:rsidRPr="00262229">
        <w:rPr>
          <w:sz w:val="24"/>
          <w:highlight w:val="yellow"/>
        </w:rPr>
        <w:t>metalloproteinases</w:t>
      </w:r>
      <w:proofErr w:type="spellEnd"/>
      <w:r w:rsidRPr="00262229">
        <w:rPr>
          <w:sz w:val="24"/>
          <w:highlight w:val="yellow"/>
        </w:rPr>
        <w:t xml:space="preserve"> (MMPs) significantly contribute to delayed healing.</w:t>
      </w:r>
      <w:r w:rsidRPr="00262229">
        <w:rPr>
          <w:sz w:val="24"/>
          <w:highlight w:val="yellow"/>
          <w:vertAlign w:val="superscript"/>
        </w:rPr>
        <w:t>3</w:t>
      </w:r>
      <w:r w:rsidRPr="00262229">
        <w:rPr>
          <w:sz w:val="24"/>
          <w:highlight w:val="yellow"/>
        </w:rPr>
        <w:t xml:space="preserve"> These inflammatory cells release cytokines including interleukins (IL1, IL6) and </w:t>
      </w:r>
      <w:proofErr w:type="spellStart"/>
      <w:r w:rsidRPr="00262229">
        <w:rPr>
          <w:sz w:val="24"/>
          <w:highlight w:val="yellow"/>
        </w:rPr>
        <w:t>tumor</w:t>
      </w:r>
      <w:proofErr w:type="spellEnd"/>
      <w:r w:rsidRPr="00262229">
        <w:rPr>
          <w:sz w:val="24"/>
          <w:highlight w:val="yellow"/>
        </w:rPr>
        <w:t xml:space="preserve"> necrosis factor-α (TNF-α) which will cause chronic infl</w:t>
      </w:r>
      <w:r>
        <w:rPr>
          <w:sz w:val="24"/>
          <w:highlight w:val="yellow"/>
        </w:rPr>
        <w:t>ammation.</w:t>
      </w:r>
      <w:r w:rsidRPr="00D67959">
        <w:rPr>
          <w:vertAlign w:val="superscript"/>
        </w:rPr>
        <w:t>4</w:t>
      </w:r>
      <w:r w:rsidRPr="00D67959">
        <w:t xml:space="preserve"> </w:t>
      </w:r>
      <w:r w:rsidRPr="00D67959">
        <w:rPr>
          <w:color w:val="000000"/>
          <w:shd w:val="clear" w:color="auto" w:fill="FFFFFF"/>
        </w:rPr>
        <w:t xml:space="preserve"> </w:t>
      </w:r>
    </w:p>
    <w:p w14:paraId="6CAA0BB2" w14:textId="12871C5C" w:rsidR="00843D42" w:rsidRDefault="00C412A9" w:rsidP="00B60D68">
      <w:pPr>
        <w:pStyle w:val="NormalWeb"/>
        <w:shd w:val="clear" w:color="auto" w:fill="FFFFFF"/>
        <w:spacing w:before="120" w:beforeAutospacing="0" w:after="120" w:afterAutospacing="0" w:line="360" w:lineRule="auto"/>
        <w:ind w:firstLine="426"/>
        <w:jc w:val="both"/>
        <w:rPr>
          <w:color w:val="000000"/>
          <w:shd w:val="clear" w:color="auto" w:fill="FFFFFF"/>
        </w:rPr>
      </w:pPr>
      <w:r>
        <w:rPr>
          <w:vertAlign w:val="superscript"/>
        </w:rPr>
        <w:t>4</w:t>
      </w:r>
      <w:r w:rsidR="00AA0BB1" w:rsidRPr="00081286">
        <w:t xml:space="preserve"> </w:t>
      </w:r>
      <w:r w:rsidR="00A3018A" w:rsidRPr="00081286">
        <w:rPr>
          <w:color w:val="000000"/>
          <w:shd w:val="clear" w:color="auto" w:fill="FFFFFF"/>
        </w:rPr>
        <w:t xml:space="preserve"> </w:t>
      </w:r>
    </w:p>
    <w:p w14:paraId="23B16150" w14:textId="77777777" w:rsidR="00C16AD8" w:rsidRPr="00562C94" w:rsidRDefault="00C16AD8" w:rsidP="00C16AD8">
      <w:pPr>
        <w:spacing w:line="360" w:lineRule="auto"/>
        <w:ind w:firstLine="0"/>
        <w:rPr>
          <w:sz w:val="24"/>
        </w:rPr>
      </w:pPr>
      <w:r w:rsidRPr="00562C94">
        <w:rPr>
          <w:sz w:val="24"/>
        </w:rPr>
        <w:lastRenderedPageBreak/>
        <w:t>The presence of a neuro-ischemic condition in DFU results in reduced oxygen and nutrient delivery to the wound which leads to impaired wound healing. Due to lack of oxygen and nutrients, endothelial cells are unable to express growth factors that play a role in wound healing, such as vascular endothelial growth factor (VEGF) and platelet-derived growth factor (PDGF).</w:t>
      </w:r>
      <w:r w:rsidRPr="00D67959">
        <w:rPr>
          <w:vertAlign w:val="superscript"/>
        </w:rPr>
        <w:t xml:space="preserve">5  </w:t>
      </w:r>
    </w:p>
    <w:p w14:paraId="6ACA2BF3" w14:textId="77777777" w:rsidR="00843D42" w:rsidRDefault="00843D42" w:rsidP="00A3018A">
      <w:pPr>
        <w:pStyle w:val="NormalWeb"/>
        <w:shd w:val="clear" w:color="auto" w:fill="FFFFFF"/>
        <w:spacing w:before="120" w:beforeAutospacing="0" w:after="120" w:afterAutospacing="0" w:line="360" w:lineRule="auto"/>
        <w:jc w:val="both"/>
      </w:pPr>
      <w:r>
        <w:t>A</w:t>
      </w:r>
      <w:r w:rsidR="00A3018A" w:rsidRPr="00081286">
        <w:t xml:space="preserve">lmost all of the cells at the wound will </w:t>
      </w:r>
      <w:r w:rsidR="00D50D2D">
        <w:t xml:space="preserve">influence the </w:t>
      </w:r>
      <w:r w:rsidR="00A3018A" w:rsidRPr="00081286">
        <w:t>metabolism and activity such as decrease the level of growth factor that will delay the healing process.</w:t>
      </w:r>
      <w:r w:rsidR="00EA3BE7" w:rsidRPr="00EA3BE7">
        <w:rPr>
          <w:vertAlign w:val="superscript"/>
        </w:rPr>
        <w:t>6</w:t>
      </w:r>
      <w:r w:rsidR="00A3018A" w:rsidRPr="00EA3BE7">
        <w:rPr>
          <w:vertAlign w:val="superscript"/>
        </w:rPr>
        <w:t xml:space="preserve"> </w:t>
      </w:r>
    </w:p>
    <w:p w14:paraId="7B65DC4A" w14:textId="5F7027E6" w:rsidR="00BF5796" w:rsidRPr="00BF5796" w:rsidRDefault="00BF5796" w:rsidP="00BF5796">
      <w:pPr>
        <w:spacing w:line="360" w:lineRule="auto"/>
        <w:ind w:firstLine="0"/>
        <w:rPr>
          <w:sz w:val="24"/>
        </w:rPr>
      </w:pPr>
      <w:r w:rsidRPr="00BF5796">
        <w:rPr>
          <w:sz w:val="24"/>
        </w:rPr>
        <w:t>Platelet-rich fibrin (PRF) has been used as a therapeutic supplement in the treatment of wounds in the field of oral surgery.7 Autologous PRF gels contain cytokines, growth factors, chemokines, and fibrin scaffolds that originate from the patient's blood.7,8 Alpha granules are present in platelets contains many growth factors including PDGF, VEGF and transformation growth factor-</w:t>
      </w:r>
      <w:r w:rsidRPr="00BF5796">
        <w:rPr>
          <w:sz w:val="24"/>
        </w:rPr>
        <w:sym w:font="Symbol" w:char="F062"/>
      </w:r>
      <w:r w:rsidRPr="00BF5796">
        <w:rPr>
          <w:sz w:val="24"/>
        </w:rPr>
        <w:t xml:space="preserve"> (TGF- </w:t>
      </w:r>
      <w:r w:rsidRPr="00BF5796">
        <w:rPr>
          <w:sz w:val="24"/>
        </w:rPr>
        <w:sym w:font="Symbol" w:char="F062"/>
      </w:r>
      <w:r w:rsidRPr="00BF5796">
        <w:rPr>
          <w:sz w:val="24"/>
        </w:rPr>
        <w:t>) which functions to stimulate cell proliferation and differentiation to form new tissue.</w:t>
      </w:r>
      <w:r>
        <w:rPr>
          <w:sz w:val="24"/>
          <w:vertAlign w:val="superscript"/>
        </w:rPr>
        <w:t>7</w:t>
      </w:r>
      <w:r>
        <w:rPr>
          <w:sz w:val="24"/>
        </w:rPr>
        <w:t xml:space="preserve"> </w:t>
      </w:r>
      <w:r w:rsidRPr="00BF5796">
        <w:rPr>
          <w:sz w:val="24"/>
        </w:rPr>
        <w:t>This will induce molecular and cellular responses to normal wound healing.</w:t>
      </w:r>
    </w:p>
    <w:p w14:paraId="0010339B" w14:textId="19169C19" w:rsidR="00B02ED0" w:rsidRDefault="00D50D2D" w:rsidP="00D50D2D">
      <w:pPr>
        <w:pStyle w:val="NormalWeb"/>
        <w:shd w:val="clear" w:color="auto" w:fill="FFFFFF"/>
        <w:spacing w:before="0" w:beforeAutospacing="0" w:after="160" w:afterAutospacing="0" w:line="360" w:lineRule="auto"/>
        <w:jc w:val="both"/>
      </w:pPr>
      <w:r>
        <w:t xml:space="preserve">In the last decade, PRF has been developed to </w:t>
      </w:r>
      <w:r w:rsidR="006D6DF0" w:rsidRPr="00511E88">
        <w:t>Advance Platelet Rich Fibrin</w:t>
      </w:r>
      <w:r w:rsidR="006D6DF0">
        <w:t xml:space="preserve"> </w:t>
      </w:r>
      <w:r>
        <w:t xml:space="preserve">(A-PRF) which </w:t>
      </w:r>
      <w:r w:rsidR="00C47E07">
        <w:t>has</w:t>
      </w:r>
      <w:r>
        <w:t xml:space="preserve"> more growth factor</w:t>
      </w:r>
      <w:r w:rsidR="00C47E07">
        <w:t>s</w:t>
      </w:r>
      <w:r w:rsidR="00B02ED0">
        <w:t xml:space="preserve"> resulting faster and better wound healing.</w:t>
      </w:r>
      <w:r w:rsidR="00B22650" w:rsidRPr="00B22650">
        <w:rPr>
          <w:vertAlign w:val="superscript"/>
        </w:rPr>
        <w:t>9</w:t>
      </w:r>
      <w:r w:rsidR="00B02ED0">
        <w:t xml:space="preserve"> </w:t>
      </w:r>
    </w:p>
    <w:p w14:paraId="0898771C" w14:textId="736D7F47" w:rsidR="004714B2" w:rsidRDefault="004714B2" w:rsidP="004714B2">
      <w:pPr>
        <w:pStyle w:val="NormalWeb"/>
        <w:shd w:val="clear" w:color="auto" w:fill="FFFFFF"/>
        <w:spacing w:before="0" w:beforeAutospacing="0" w:after="160" w:afterAutospacing="0" w:line="360" w:lineRule="auto"/>
        <w:jc w:val="both"/>
      </w:pPr>
      <w:r>
        <w:t>The patient of DFU has low</w:t>
      </w:r>
      <w:r w:rsidRPr="00234F57">
        <w:t xml:space="preserve"> </w:t>
      </w:r>
      <w:r>
        <w:t>growth factor</w:t>
      </w:r>
      <w:r w:rsidR="00307531">
        <w:t xml:space="preserve"> </w:t>
      </w:r>
      <w:r>
        <w:t>and prolonged inflammation</w:t>
      </w:r>
      <w:r w:rsidRPr="00234F57">
        <w:t xml:space="preserve">, </w:t>
      </w:r>
      <w:r>
        <w:t>so to optimize</w:t>
      </w:r>
      <w:r w:rsidR="000E28CD">
        <w:t xml:space="preserve"> </w:t>
      </w:r>
      <w:r>
        <w:t xml:space="preserve">  growth factor release and control the inflammation, hyaluronic acid (HA) is added</w:t>
      </w:r>
      <w:r w:rsidRPr="00D35870">
        <w:t xml:space="preserve"> </w:t>
      </w:r>
      <w:r>
        <w:t>to A-PRF.</w:t>
      </w:r>
      <w:r w:rsidR="001C42D1" w:rsidRPr="001C42D1">
        <w:rPr>
          <w:vertAlign w:val="superscript"/>
        </w:rPr>
        <w:t>10</w:t>
      </w:r>
    </w:p>
    <w:p w14:paraId="5C1E30AF" w14:textId="77777777" w:rsidR="00A3018A" w:rsidRPr="000E28CD" w:rsidRDefault="004714B2" w:rsidP="000E28CD">
      <w:pPr>
        <w:pStyle w:val="HTMLPreformatted"/>
        <w:spacing w:line="360" w:lineRule="auto"/>
        <w:jc w:val="both"/>
        <w:rPr>
          <w:rFonts w:ascii="Times New Roman" w:hAnsi="Times New Roman" w:cs="Times New Roman"/>
          <w:sz w:val="24"/>
          <w:szCs w:val="24"/>
        </w:rPr>
      </w:pPr>
      <w:r w:rsidRPr="000E28CD">
        <w:rPr>
          <w:rFonts w:ascii="Times New Roman" w:hAnsi="Times New Roman" w:cs="Times New Roman"/>
          <w:sz w:val="24"/>
          <w:szCs w:val="24"/>
          <w:lang w:val="en"/>
        </w:rPr>
        <w:t xml:space="preserve">HA </w:t>
      </w:r>
      <w:r w:rsidR="00D35870" w:rsidRPr="00D35870">
        <w:rPr>
          <w:rFonts w:ascii="Times New Roman" w:hAnsi="Times New Roman" w:cs="Times New Roman"/>
          <w:sz w:val="24"/>
          <w:szCs w:val="24"/>
          <w:lang w:val="en"/>
        </w:rPr>
        <w:t xml:space="preserve">is a glycosaminoglycan that </w:t>
      </w:r>
      <w:r w:rsidR="000E28CD" w:rsidRPr="000E28CD">
        <w:rPr>
          <w:rFonts w:ascii="Times New Roman" w:hAnsi="Times New Roman" w:cs="Times New Roman"/>
          <w:sz w:val="24"/>
          <w:szCs w:val="24"/>
          <w:lang w:val="en"/>
        </w:rPr>
        <w:t xml:space="preserve">could enhance </w:t>
      </w:r>
      <w:r w:rsidR="00D35870" w:rsidRPr="00D35870">
        <w:rPr>
          <w:rFonts w:ascii="Times New Roman" w:hAnsi="Times New Roman" w:cs="Times New Roman"/>
          <w:sz w:val="24"/>
          <w:szCs w:val="24"/>
          <w:lang w:val="en"/>
        </w:rPr>
        <w:t>angiogenesis</w:t>
      </w:r>
      <w:r w:rsidR="000E28CD" w:rsidRPr="000E28CD">
        <w:rPr>
          <w:rFonts w:ascii="Times New Roman" w:hAnsi="Times New Roman" w:cs="Times New Roman"/>
          <w:sz w:val="24"/>
          <w:szCs w:val="24"/>
          <w:lang w:val="en"/>
        </w:rPr>
        <w:t>,</w:t>
      </w:r>
      <w:r w:rsidR="00D35870" w:rsidRPr="00D35870">
        <w:rPr>
          <w:rFonts w:ascii="Times New Roman" w:hAnsi="Times New Roman" w:cs="Times New Roman"/>
          <w:sz w:val="24"/>
          <w:szCs w:val="24"/>
          <w:lang w:val="en"/>
        </w:rPr>
        <w:t xml:space="preserve"> wound healing</w:t>
      </w:r>
      <w:r w:rsidR="000E28CD" w:rsidRPr="000E28CD">
        <w:rPr>
          <w:rFonts w:ascii="Times New Roman" w:hAnsi="Times New Roman" w:cs="Times New Roman"/>
          <w:sz w:val="24"/>
          <w:szCs w:val="24"/>
          <w:lang w:val="en"/>
        </w:rPr>
        <w:t xml:space="preserve"> </w:t>
      </w:r>
      <w:r w:rsidR="000E28CD" w:rsidRPr="00D35870">
        <w:rPr>
          <w:rFonts w:ascii="Times New Roman" w:hAnsi="Times New Roman" w:cs="Times New Roman"/>
          <w:sz w:val="24"/>
          <w:szCs w:val="24"/>
          <w:lang w:val="en"/>
        </w:rPr>
        <w:t>and</w:t>
      </w:r>
      <w:r w:rsidR="00D35870" w:rsidRPr="00D35870">
        <w:rPr>
          <w:rFonts w:ascii="Times New Roman" w:hAnsi="Times New Roman" w:cs="Times New Roman"/>
          <w:sz w:val="24"/>
          <w:szCs w:val="24"/>
          <w:lang w:val="en"/>
        </w:rPr>
        <w:t xml:space="preserve"> reduces chronic inflammation in DF</w:t>
      </w:r>
      <w:r w:rsidR="00D35870" w:rsidRPr="000E28CD">
        <w:rPr>
          <w:rFonts w:ascii="Times New Roman" w:hAnsi="Times New Roman" w:cs="Times New Roman"/>
          <w:sz w:val="24"/>
          <w:szCs w:val="24"/>
          <w:lang w:val="en"/>
        </w:rPr>
        <w:t>U</w:t>
      </w:r>
      <w:r w:rsidR="00D35870" w:rsidRPr="00D35870">
        <w:rPr>
          <w:rFonts w:ascii="Times New Roman" w:hAnsi="Times New Roman" w:cs="Times New Roman"/>
          <w:sz w:val="24"/>
          <w:szCs w:val="24"/>
          <w:lang w:val="en"/>
        </w:rPr>
        <w:t>.</w:t>
      </w:r>
      <w:r w:rsidR="00363A59" w:rsidRPr="00363A59">
        <w:rPr>
          <w:rFonts w:ascii="Times New Roman" w:hAnsi="Times New Roman" w:cs="Times New Roman"/>
          <w:sz w:val="24"/>
          <w:szCs w:val="24"/>
          <w:vertAlign w:val="superscript"/>
          <w:lang w:val="en"/>
        </w:rPr>
        <w:t>11</w:t>
      </w:r>
      <w:r w:rsidR="000E28CD" w:rsidRPr="000E28CD">
        <w:rPr>
          <w:rFonts w:ascii="Times New Roman" w:hAnsi="Times New Roman" w:cs="Times New Roman"/>
          <w:sz w:val="24"/>
          <w:szCs w:val="24"/>
          <w:lang w:val="en"/>
        </w:rPr>
        <w:t xml:space="preserve"> </w:t>
      </w:r>
      <w:r w:rsidR="00B02ED0" w:rsidRPr="000E28CD">
        <w:rPr>
          <w:rFonts w:ascii="Times New Roman" w:hAnsi="Times New Roman" w:cs="Times New Roman"/>
          <w:sz w:val="24"/>
          <w:szCs w:val="24"/>
        </w:rPr>
        <w:t xml:space="preserve">However, combination of A-PRF+HA has not been used in the treatment of DFU, </w:t>
      </w:r>
      <w:r w:rsidR="000E28CD" w:rsidRPr="000E28CD">
        <w:rPr>
          <w:rFonts w:ascii="Times New Roman" w:hAnsi="Times New Roman" w:cs="Times New Roman"/>
          <w:sz w:val="24"/>
          <w:szCs w:val="24"/>
          <w:lang w:val="en"/>
        </w:rPr>
        <w:t>so it is necessary to do research to find out</w:t>
      </w:r>
      <w:r w:rsidR="000E28CD">
        <w:rPr>
          <w:rFonts w:ascii="Times New Roman" w:hAnsi="Times New Roman" w:cs="Times New Roman"/>
          <w:sz w:val="24"/>
          <w:szCs w:val="24"/>
          <w:lang w:val="en"/>
        </w:rPr>
        <w:t xml:space="preserve"> </w:t>
      </w:r>
      <w:r w:rsidR="00A3018A" w:rsidRPr="000E28CD">
        <w:rPr>
          <w:rFonts w:ascii="Times New Roman" w:hAnsi="Times New Roman" w:cs="Times New Roman"/>
          <w:sz w:val="24"/>
          <w:szCs w:val="24"/>
        </w:rPr>
        <w:t xml:space="preserve">the </w:t>
      </w:r>
      <w:r w:rsidR="00B02ED0" w:rsidRPr="000E28CD">
        <w:rPr>
          <w:rFonts w:ascii="Times New Roman" w:hAnsi="Times New Roman" w:cs="Times New Roman"/>
          <w:sz w:val="24"/>
          <w:szCs w:val="24"/>
        </w:rPr>
        <w:t>effect</w:t>
      </w:r>
      <w:r w:rsidR="00D50D2D" w:rsidRPr="000E28CD">
        <w:rPr>
          <w:rFonts w:ascii="Times New Roman" w:hAnsi="Times New Roman" w:cs="Times New Roman"/>
          <w:sz w:val="24"/>
          <w:szCs w:val="24"/>
        </w:rPr>
        <w:t xml:space="preserve"> </w:t>
      </w:r>
      <w:r w:rsidR="00A3018A" w:rsidRPr="000E28CD">
        <w:rPr>
          <w:rFonts w:ascii="Times New Roman" w:hAnsi="Times New Roman" w:cs="Times New Roman"/>
          <w:sz w:val="24"/>
          <w:szCs w:val="24"/>
        </w:rPr>
        <w:t>of combination of A-PRF and HA in the treatment of DFU.</w:t>
      </w:r>
    </w:p>
    <w:p w14:paraId="0D3E83F6" w14:textId="77777777" w:rsidR="000E28CD" w:rsidRPr="000E28CD" w:rsidRDefault="000E28CD" w:rsidP="000E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sz w:val="24"/>
          <w:szCs w:val="24"/>
        </w:rPr>
      </w:pPr>
    </w:p>
    <w:p w14:paraId="32592239" w14:textId="77777777" w:rsidR="00870955" w:rsidRPr="00081286" w:rsidRDefault="00B60D68" w:rsidP="00870955">
      <w:pPr>
        <w:spacing w:after="160" w:line="360" w:lineRule="auto"/>
        <w:ind w:firstLine="0"/>
        <w:outlineLvl w:val="0"/>
        <w:rPr>
          <w:rFonts w:eastAsia="Batang"/>
          <w:color w:val="000000" w:themeColor="text1"/>
          <w:sz w:val="24"/>
          <w:szCs w:val="24"/>
        </w:rPr>
      </w:pPr>
      <w:commentRangeStart w:id="1"/>
      <w:r>
        <w:rPr>
          <w:b/>
          <w:sz w:val="24"/>
          <w:szCs w:val="24"/>
        </w:rPr>
        <w:t xml:space="preserve">2. </w:t>
      </w:r>
      <w:r w:rsidR="00A3018A" w:rsidRPr="00081286">
        <w:rPr>
          <w:b/>
          <w:sz w:val="24"/>
          <w:szCs w:val="24"/>
        </w:rPr>
        <w:t>METHODS.</w:t>
      </w:r>
      <w:r w:rsidR="00A3018A" w:rsidRPr="00081286">
        <w:rPr>
          <w:sz w:val="24"/>
          <w:szCs w:val="24"/>
        </w:rPr>
        <w:t xml:space="preserve"> </w:t>
      </w:r>
      <w:commentRangeEnd w:id="1"/>
      <w:r w:rsidR="006E599A">
        <w:rPr>
          <w:rStyle w:val="CommentReference"/>
          <w:rFonts w:asciiTheme="minorHAnsi" w:eastAsiaTheme="minorHAnsi" w:hAnsiTheme="minorHAnsi" w:cstheme="minorBidi"/>
          <w:lang w:val="en-US"/>
        </w:rPr>
        <w:commentReference w:id="1"/>
      </w:r>
      <w:r w:rsidR="00A3018A" w:rsidRPr="00081286">
        <w:rPr>
          <w:sz w:val="24"/>
          <w:szCs w:val="24"/>
        </w:rPr>
        <w:t>We conducted an open label randomized controlled trial on July 2019 to April 2020. Informed consent was obtained from patients</w:t>
      </w:r>
      <w:r w:rsidR="00C37482">
        <w:rPr>
          <w:sz w:val="24"/>
          <w:szCs w:val="24"/>
        </w:rPr>
        <w:t xml:space="preserve"> </w:t>
      </w:r>
      <w:r w:rsidR="00A3018A" w:rsidRPr="00081286">
        <w:rPr>
          <w:sz w:val="24"/>
          <w:szCs w:val="24"/>
        </w:rPr>
        <w:t>includ</w:t>
      </w:r>
      <w:r w:rsidR="00C37482">
        <w:rPr>
          <w:sz w:val="24"/>
          <w:szCs w:val="24"/>
        </w:rPr>
        <w:t>ing</w:t>
      </w:r>
      <w:r w:rsidR="00A3018A" w:rsidRPr="00081286">
        <w:rPr>
          <w:sz w:val="24"/>
          <w:szCs w:val="24"/>
        </w:rPr>
        <w:t xml:space="preserve"> the use of photographs </w:t>
      </w:r>
      <w:r w:rsidR="00655E85">
        <w:rPr>
          <w:sz w:val="24"/>
          <w:szCs w:val="24"/>
        </w:rPr>
        <w:t>(</w:t>
      </w:r>
      <w:proofErr w:type="spellStart"/>
      <w:r w:rsidR="00655E85">
        <w:rPr>
          <w:sz w:val="24"/>
          <w:szCs w:val="24"/>
        </w:rPr>
        <w:t>ImageJ</w:t>
      </w:r>
      <w:proofErr w:type="spellEnd"/>
      <w:r w:rsidR="00655E85">
        <w:rPr>
          <w:sz w:val="24"/>
          <w:szCs w:val="24"/>
        </w:rPr>
        <w:t>)</w:t>
      </w:r>
      <w:r>
        <w:rPr>
          <w:sz w:val="24"/>
          <w:szCs w:val="24"/>
        </w:rPr>
        <w:t>.</w:t>
      </w:r>
      <w:r w:rsidR="00A3018A" w:rsidRPr="00081286">
        <w:rPr>
          <w:sz w:val="24"/>
          <w:szCs w:val="24"/>
        </w:rPr>
        <w:t xml:space="preserve"> </w:t>
      </w:r>
      <w:r w:rsidR="00870955" w:rsidRPr="00870955">
        <w:rPr>
          <w:rFonts w:eastAsia="Batang"/>
          <w:sz w:val="24"/>
          <w:szCs w:val="24"/>
        </w:rPr>
        <w:t>T</w:t>
      </w:r>
      <w:r w:rsidR="00870955" w:rsidRPr="00870955">
        <w:rPr>
          <w:sz w:val="24"/>
          <w:szCs w:val="24"/>
        </w:rPr>
        <w:t xml:space="preserve">he study has been approved by The Ethics Committee of the Faculty of Medicine </w:t>
      </w:r>
      <w:proofErr w:type="spellStart"/>
      <w:r w:rsidR="00870955" w:rsidRPr="00870955">
        <w:rPr>
          <w:sz w:val="24"/>
          <w:szCs w:val="24"/>
        </w:rPr>
        <w:t>Universitas</w:t>
      </w:r>
      <w:proofErr w:type="spellEnd"/>
      <w:r w:rsidR="00870955" w:rsidRPr="00870955">
        <w:rPr>
          <w:sz w:val="24"/>
          <w:szCs w:val="24"/>
        </w:rPr>
        <w:t xml:space="preserve"> Indonesia ID </w:t>
      </w:r>
      <w:r w:rsidR="00870955" w:rsidRPr="00870955">
        <w:rPr>
          <w:rFonts w:eastAsia="Batang"/>
          <w:color w:val="000000" w:themeColor="text1"/>
          <w:sz w:val="24"/>
          <w:szCs w:val="24"/>
        </w:rPr>
        <w:t>0855/UN2.F1/ETIK/2018.</w:t>
      </w:r>
      <w:r w:rsidR="00870955" w:rsidRPr="00081286">
        <w:rPr>
          <w:rFonts w:eastAsia="Batang"/>
          <w:color w:val="000000" w:themeColor="text1"/>
          <w:sz w:val="24"/>
          <w:szCs w:val="24"/>
        </w:rPr>
        <w:t xml:space="preserve"> </w:t>
      </w:r>
    </w:p>
    <w:p w14:paraId="2082C4D8" w14:textId="0629371E" w:rsidR="00422622" w:rsidRDefault="00655E85" w:rsidP="009F767F">
      <w:pPr>
        <w:pStyle w:val="ListParagraph"/>
        <w:shd w:val="clear" w:color="auto" w:fill="FFFFFF"/>
        <w:spacing w:after="0" w:line="360" w:lineRule="auto"/>
        <w:ind w:left="0" w:firstLine="426"/>
        <w:jc w:val="both"/>
        <w:rPr>
          <w:rFonts w:ascii="Times New Roman" w:hAnsi="Times New Roman" w:cs="Times New Roman"/>
          <w:sz w:val="24"/>
          <w:szCs w:val="24"/>
        </w:rPr>
      </w:pPr>
      <w:r w:rsidRPr="00655E85">
        <w:rPr>
          <w:rFonts w:ascii="Times New Roman" w:hAnsi="Times New Roman" w:cs="Times New Roman"/>
          <w:sz w:val="24"/>
          <w:szCs w:val="24"/>
        </w:rPr>
        <w:t>The s</w:t>
      </w:r>
      <w:r w:rsidR="00A3018A" w:rsidRPr="00655E85">
        <w:rPr>
          <w:rFonts w:ascii="Times New Roman" w:hAnsi="Times New Roman" w:cs="Times New Roman"/>
          <w:sz w:val="24"/>
          <w:szCs w:val="24"/>
        </w:rPr>
        <w:t>tud</w:t>
      </w:r>
      <w:r w:rsidRPr="00655E85">
        <w:rPr>
          <w:rFonts w:ascii="Times New Roman" w:hAnsi="Times New Roman" w:cs="Times New Roman"/>
          <w:sz w:val="24"/>
          <w:szCs w:val="24"/>
        </w:rPr>
        <w:t>y</w:t>
      </w:r>
      <w:r w:rsidR="00A3018A" w:rsidRPr="00655E85">
        <w:rPr>
          <w:rFonts w:ascii="Times New Roman" w:hAnsi="Times New Roman" w:cs="Times New Roman"/>
          <w:sz w:val="24"/>
          <w:szCs w:val="24"/>
        </w:rPr>
        <w:t xml:space="preserve"> </w:t>
      </w:r>
      <w:r w:rsidRPr="00655E85">
        <w:rPr>
          <w:rFonts w:ascii="Times New Roman" w:hAnsi="Times New Roman" w:cs="Times New Roman"/>
          <w:sz w:val="24"/>
          <w:szCs w:val="24"/>
        </w:rPr>
        <w:t xml:space="preserve">was </w:t>
      </w:r>
      <w:r w:rsidR="00A3018A" w:rsidRPr="00655E85">
        <w:rPr>
          <w:rFonts w:ascii="Times New Roman" w:hAnsi="Times New Roman" w:cs="Times New Roman"/>
          <w:sz w:val="24"/>
          <w:szCs w:val="24"/>
        </w:rPr>
        <w:t xml:space="preserve">conducted in </w:t>
      </w:r>
      <w:proofErr w:type="spellStart"/>
      <w:r w:rsidR="00A3018A" w:rsidRPr="00655E85">
        <w:rPr>
          <w:rFonts w:ascii="Times New Roman" w:hAnsi="Times New Roman" w:cs="Times New Roman"/>
          <w:sz w:val="24"/>
          <w:szCs w:val="24"/>
        </w:rPr>
        <w:t>Koja</w:t>
      </w:r>
      <w:proofErr w:type="spellEnd"/>
      <w:r w:rsidR="00A3018A" w:rsidRPr="00655E85">
        <w:rPr>
          <w:rFonts w:ascii="Times New Roman" w:hAnsi="Times New Roman" w:cs="Times New Roman"/>
          <w:sz w:val="24"/>
          <w:szCs w:val="24"/>
        </w:rPr>
        <w:t xml:space="preserve"> District Hospital and </w:t>
      </w:r>
      <w:proofErr w:type="spellStart"/>
      <w:r w:rsidR="00A3018A" w:rsidRPr="00655E85">
        <w:rPr>
          <w:rFonts w:ascii="Times New Roman" w:hAnsi="Times New Roman" w:cs="Times New Roman"/>
          <w:sz w:val="24"/>
          <w:szCs w:val="24"/>
        </w:rPr>
        <w:t>Gatot</w:t>
      </w:r>
      <w:proofErr w:type="spellEnd"/>
      <w:r w:rsidR="00A3018A" w:rsidRPr="00655E85">
        <w:rPr>
          <w:rFonts w:ascii="Times New Roman" w:hAnsi="Times New Roman" w:cs="Times New Roman"/>
          <w:sz w:val="24"/>
          <w:szCs w:val="24"/>
        </w:rPr>
        <w:t xml:space="preserve"> </w:t>
      </w:r>
      <w:proofErr w:type="spellStart"/>
      <w:r w:rsidR="00A3018A" w:rsidRPr="00655E85">
        <w:rPr>
          <w:rFonts w:ascii="Times New Roman" w:hAnsi="Times New Roman" w:cs="Times New Roman"/>
          <w:sz w:val="24"/>
          <w:szCs w:val="24"/>
        </w:rPr>
        <w:t>Soebroto</w:t>
      </w:r>
      <w:proofErr w:type="spellEnd"/>
      <w:r w:rsidR="00A3018A" w:rsidRPr="00655E85">
        <w:rPr>
          <w:rFonts w:ascii="Times New Roman" w:hAnsi="Times New Roman" w:cs="Times New Roman"/>
          <w:sz w:val="24"/>
          <w:szCs w:val="24"/>
        </w:rPr>
        <w:t xml:space="preserve"> Hospital</w:t>
      </w:r>
      <w:r w:rsidR="00C37482" w:rsidRPr="00655E85">
        <w:rPr>
          <w:rFonts w:ascii="Times New Roman" w:hAnsi="Times New Roman" w:cs="Times New Roman"/>
          <w:sz w:val="24"/>
          <w:szCs w:val="24"/>
        </w:rPr>
        <w:t>, Jakarta</w:t>
      </w:r>
      <w:r w:rsidR="00A3018A" w:rsidRPr="00655E85">
        <w:rPr>
          <w:rFonts w:ascii="Times New Roman" w:hAnsi="Times New Roman" w:cs="Times New Roman"/>
          <w:sz w:val="24"/>
          <w:szCs w:val="24"/>
        </w:rPr>
        <w:t xml:space="preserve">. </w:t>
      </w:r>
      <w:r>
        <w:rPr>
          <w:rFonts w:ascii="Times New Roman" w:hAnsi="Times New Roman" w:cs="Times New Roman"/>
          <w:sz w:val="24"/>
          <w:szCs w:val="24"/>
        </w:rPr>
        <w:t>Diabetic p</w:t>
      </w:r>
      <w:r w:rsidR="00A3018A" w:rsidRPr="00655E85">
        <w:rPr>
          <w:rFonts w:ascii="Times New Roman" w:hAnsi="Times New Roman" w:cs="Times New Roman"/>
          <w:sz w:val="24"/>
          <w:szCs w:val="24"/>
        </w:rPr>
        <w:t>atients with chronic foot ulcer</w:t>
      </w:r>
      <w:r>
        <w:rPr>
          <w:rFonts w:ascii="Times New Roman" w:hAnsi="Times New Roman" w:cs="Times New Roman"/>
          <w:sz w:val="24"/>
          <w:szCs w:val="24"/>
        </w:rPr>
        <w:t xml:space="preserve"> (DFU)</w:t>
      </w:r>
      <w:r w:rsidR="00A3018A" w:rsidRPr="00655E85">
        <w:rPr>
          <w:rFonts w:ascii="Times New Roman" w:hAnsi="Times New Roman" w:cs="Times New Roman"/>
          <w:sz w:val="24"/>
          <w:szCs w:val="24"/>
        </w:rPr>
        <w:t xml:space="preserve">, with an average wound duration of three </w:t>
      </w:r>
      <w:r w:rsidR="00A3018A" w:rsidRPr="00655E85">
        <w:rPr>
          <w:rFonts w:ascii="Times New Roman" w:hAnsi="Times New Roman" w:cs="Times New Roman"/>
          <w:sz w:val="24"/>
          <w:szCs w:val="24"/>
        </w:rPr>
        <w:lastRenderedPageBreak/>
        <w:t>months</w:t>
      </w:r>
      <w:r w:rsidR="00C37482" w:rsidRPr="00655E85">
        <w:rPr>
          <w:rFonts w:ascii="Times New Roman" w:hAnsi="Times New Roman" w:cs="Times New Roman"/>
          <w:sz w:val="24"/>
          <w:szCs w:val="24"/>
        </w:rPr>
        <w:t xml:space="preserve">, categorized as Wagner 2, ulcer </w:t>
      </w:r>
      <w:r w:rsidR="00F60A7E">
        <w:rPr>
          <w:rFonts w:ascii="Times New Roman" w:hAnsi="Times New Roman" w:cs="Times New Roman"/>
          <w:sz w:val="24"/>
          <w:szCs w:val="24"/>
        </w:rPr>
        <w:t xml:space="preserve">large </w:t>
      </w:r>
      <w:r w:rsidR="00C37482" w:rsidRPr="00655E85">
        <w:rPr>
          <w:rFonts w:ascii="Times New Roman" w:hAnsi="Times New Roman" w:cs="Times New Roman"/>
          <w:sz w:val="24"/>
          <w:szCs w:val="24"/>
        </w:rPr>
        <w:t>less than 40 cm</w:t>
      </w:r>
      <w:r w:rsidR="00C37482" w:rsidRPr="00655E85">
        <w:rPr>
          <w:rFonts w:ascii="Times New Roman" w:hAnsi="Times New Roman" w:cs="Times New Roman"/>
          <w:sz w:val="24"/>
          <w:szCs w:val="24"/>
          <w:vertAlign w:val="superscript"/>
        </w:rPr>
        <w:t>2</w:t>
      </w:r>
      <w:r w:rsidR="00C37482" w:rsidRPr="00655E85">
        <w:rPr>
          <w:rFonts w:ascii="Times New Roman" w:hAnsi="Times New Roman" w:cs="Times New Roman"/>
          <w:sz w:val="24"/>
          <w:szCs w:val="24"/>
        </w:rPr>
        <w:t xml:space="preserve"> </w:t>
      </w:r>
      <w:r w:rsidR="00A3018A" w:rsidRPr="00655E85">
        <w:rPr>
          <w:rFonts w:ascii="Times New Roman" w:hAnsi="Times New Roman" w:cs="Times New Roman"/>
          <w:sz w:val="24"/>
          <w:szCs w:val="24"/>
        </w:rPr>
        <w:t xml:space="preserve">were included in the study. </w:t>
      </w:r>
      <w:r w:rsidR="00EB4CC2" w:rsidRPr="00655E85">
        <w:rPr>
          <w:rFonts w:ascii="Times New Roman" w:hAnsi="Times New Roman" w:cs="Times New Roman"/>
          <w:sz w:val="24"/>
          <w:szCs w:val="24"/>
        </w:rPr>
        <w:t>All patients had blood sugar under</w:t>
      </w:r>
      <w:r w:rsidR="00EB4CC2" w:rsidRPr="00B24883">
        <w:rPr>
          <w:rFonts w:ascii="Times New Roman" w:hAnsi="Times New Roman" w:cs="Times New Roman"/>
          <w:sz w:val="24"/>
          <w:szCs w:val="24"/>
        </w:rPr>
        <w:t xml:space="preserve"> control with oral antidiabetic in the range of 150 - 200 mg/dl. HbA1c range was 6 - 7.5 mg/dl. </w:t>
      </w:r>
      <w:r w:rsidR="00A3018A" w:rsidRPr="00655E85">
        <w:rPr>
          <w:rFonts w:ascii="Times New Roman" w:hAnsi="Times New Roman" w:cs="Times New Roman"/>
          <w:sz w:val="24"/>
          <w:szCs w:val="24"/>
        </w:rPr>
        <w:t>Patients with the following criteria were excluded: platelet dysfunction syndrome, critical thrombocytopenia, unstable hemodynamic and pregnancy</w:t>
      </w:r>
      <w:r w:rsidR="00870955" w:rsidRPr="00655E85">
        <w:rPr>
          <w:rFonts w:ascii="Times New Roman" w:hAnsi="Times New Roman" w:cs="Times New Roman"/>
          <w:sz w:val="24"/>
          <w:szCs w:val="24"/>
        </w:rPr>
        <w:t xml:space="preserve">. </w:t>
      </w:r>
    </w:p>
    <w:p w14:paraId="61217CAF" w14:textId="09500052" w:rsidR="00511E88" w:rsidRPr="00511E88" w:rsidRDefault="00511E88" w:rsidP="00511E88">
      <w:pPr>
        <w:spacing w:line="360" w:lineRule="auto"/>
        <w:rPr>
          <w:sz w:val="24"/>
        </w:rPr>
      </w:pPr>
      <w:r w:rsidRPr="00511E88">
        <w:rPr>
          <w:sz w:val="24"/>
        </w:rPr>
        <w:t xml:space="preserve">Patients who had come to the diabetes clinic and met the inclusion criteria were taken </w:t>
      </w:r>
      <w:r w:rsidR="006E0243">
        <w:rPr>
          <w:sz w:val="24"/>
        </w:rPr>
        <w:t xml:space="preserve">peripheral </w:t>
      </w:r>
      <w:r w:rsidRPr="00511E88">
        <w:rPr>
          <w:sz w:val="24"/>
        </w:rPr>
        <w:t xml:space="preserve">venous blood to get </w:t>
      </w:r>
      <w:r w:rsidR="006D6DF0">
        <w:rPr>
          <w:sz w:val="24"/>
        </w:rPr>
        <w:t>A-PRF</w:t>
      </w:r>
      <w:r w:rsidRPr="00511E88">
        <w:rPr>
          <w:sz w:val="24"/>
        </w:rPr>
        <w:t>. In the A-PRF + HA group, HA was added according to the study protocol. Gel A-PRF + HA and A-PRF were used as topical therapy in DFU. The parameters of the study were swab biomarkers of VEGF and IL-6 and image evaluation on wounds before treatment and on days 3, 7.</w:t>
      </w:r>
    </w:p>
    <w:p w14:paraId="763424E8" w14:textId="77777777" w:rsidR="00511E88" w:rsidRPr="00B24883" w:rsidRDefault="00511E88" w:rsidP="009F767F">
      <w:pPr>
        <w:pStyle w:val="ListParagraph"/>
        <w:shd w:val="clear" w:color="auto" w:fill="FFFFFF"/>
        <w:spacing w:after="0" w:line="360" w:lineRule="auto"/>
        <w:ind w:left="0" w:firstLine="426"/>
        <w:jc w:val="both"/>
        <w:rPr>
          <w:rFonts w:ascii="Times New Roman" w:hAnsi="Times New Roman" w:cs="Times New Roman"/>
          <w:sz w:val="24"/>
          <w:szCs w:val="24"/>
        </w:rPr>
      </w:pPr>
    </w:p>
    <w:p w14:paraId="78B8439C" w14:textId="13DA920F" w:rsidR="00A3018A" w:rsidRPr="00B24883" w:rsidRDefault="00A3018A" w:rsidP="003860CA">
      <w:pPr>
        <w:shd w:val="clear" w:color="auto" w:fill="FFFFFF"/>
        <w:spacing w:line="360" w:lineRule="auto"/>
        <w:ind w:left="360" w:hanging="360"/>
        <w:rPr>
          <w:sz w:val="24"/>
          <w:szCs w:val="24"/>
        </w:rPr>
      </w:pPr>
      <w:r w:rsidRPr="00B24883">
        <w:rPr>
          <w:b/>
          <w:sz w:val="24"/>
          <w:szCs w:val="24"/>
        </w:rPr>
        <w:t>2</w:t>
      </w:r>
      <w:r w:rsidR="003860CA" w:rsidRPr="00B24883">
        <w:rPr>
          <w:b/>
          <w:sz w:val="24"/>
          <w:szCs w:val="24"/>
        </w:rPr>
        <w:t>.1</w:t>
      </w:r>
      <w:r w:rsidR="003D4944">
        <w:rPr>
          <w:b/>
          <w:sz w:val="24"/>
          <w:szCs w:val="24"/>
        </w:rPr>
        <w:t xml:space="preserve"> A-PRF and </w:t>
      </w:r>
      <w:r w:rsidRPr="00B24883">
        <w:rPr>
          <w:sz w:val="24"/>
          <w:szCs w:val="24"/>
        </w:rPr>
        <w:t xml:space="preserve"> </w:t>
      </w:r>
      <w:commentRangeStart w:id="2"/>
      <w:r w:rsidR="001B7493" w:rsidRPr="00B24883">
        <w:rPr>
          <w:b/>
          <w:sz w:val="24"/>
          <w:szCs w:val="24"/>
        </w:rPr>
        <w:t>A-</w:t>
      </w:r>
      <w:r w:rsidR="00F75FCC" w:rsidRPr="00B24883">
        <w:rPr>
          <w:b/>
          <w:sz w:val="24"/>
          <w:szCs w:val="24"/>
        </w:rPr>
        <w:t>PR</w:t>
      </w:r>
      <w:r w:rsidR="001B7493" w:rsidRPr="00B24883">
        <w:rPr>
          <w:b/>
          <w:sz w:val="24"/>
          <w:szCs w:val="24"/>
        </w:rPr>
        <w:t>F+</w:t>
      </w:r>
      <w:r w:rsidRPr="00B24883">
        <w:rPr>
          <w:b/>
          <w:sz w:val="24"/>
          <w:szCs w:val="24"/>
        </w:rPr>
        <w:t>HA</w:t>
      </w:r>
      <w:r w:rsidR="00F75FCC" w:rsidRPr="00B24883">
        <w:rPr>
          <w:b/>
          <w:sz w:val="24"/>
          <w:szCs w:val="24"/>
        </w:rPr>
        <w:t xml:space="preserve"> P</w:t>
      </w:r>
      <w:r w:rsidRPr="00B24883">
        <w:rPr>
          <w:b/>
          <w:sz w:val="24"/>
          <w:szCs w:val="24"/>
        </w:rPr>
        <w:t>reparation</w:t>
      </w:r>
      <w:r w:rsidRPr="00B24883">
        <w:rPr>
          <w:sz w:val="24"/>
          <w:szCs w:val="24"/>
        </w:rPr>
        <w:t xml:space="preserve"> </w:t>
      </w:r>
      <w:commentRangeEnd w:id="2"/>
      <w:r w:rsidR="00884F33">
        <w:rPr>
          <w:rStyle w:val="CommentReference"/>
          <w:rFonts w:asciiTheme="minorHAnsi" w:eastAsiaTheme="minorHAnsi" w:hAnsiTheme="minorHAnsi" w:cstheme="minorBidi"/>
          <w:lang w:val="en-US"/>
        </w:rPr>
        <w:commentReference w:id="2"/>
      </w:r>
    </w:p>
    <w:p w14:paraId="5006A55E" w14:textId="61844F27" w:rsidR="00EB4CC2" w:rsidRPr="003D4944" w:rsidRDefault="00EB4CC2" w:rsidP="001306F0">
      <w:pPr>
        <w:pStyle w:val="HTMLPreformatted"/>
        <w:spacing w:line="360" w:lineRule="auto"/>
        <w:jc w:val="both"/>
        <w:rPr>
          <w:rFonts w:ascii="Times New Roman" w:hAnsi="Times New Roman" w:cs="Times New Roman"/>
          <w:sz w:val="24"/>
          <w:szCs w:val="24"/>
        </w:rPr>
      </w:pPr>
      <w:commentRangeStart w:id="3"/>
      <w:r w:rsidRPr="00EB4CC2">
        <w:rPr>
          <w:rFonts w:ascii="Times New Roman" w:hAnsi="Times New Roman" w:cs="Times New Roman"/>
          <w:sz w:val="24"/>
          <w:szCs w:val="24"/>
        </w:rPr>
        <w:t>T</w:t>
      </w:r>
      <w:r w:rsidR="00A3018A" w:rsidRPr="00EB4CC2">
        <w:rPr>
          <w:rFonts w:ascii="Times New Roman" w:hAnsi="Times New Roman" w:cs="Times New Roman"/>
          <w:sz w:val="24"/>
          <w:szCs w:val="24"/>
        </w:rPr>
        <w:t>o make A-PRF</w:t>
      </w:r>
      <w:r w:rsidR="001B7493" w:rsidRPr="00EB4CC2">
        <w:rPr>
          <w:rFonts w:ascii="Times New Roman" w:hAnsi="Times New Roman" w:cs="Times New Roman"/>
          <w:sz w:val="24"/>
          <w:szCs w:val="24"/>
        </w:rPr>
        <w:t xml:space="preserve"> </w:t>
      </w:r>
      <w:r w:rsidR="00A3018A" w:rsidRPr="00EB4CC2">
        <w:rPr>
          <w:rFonts w:ascii="Times New Roman" w:hAnsi="Times New Roman" w:cs="Times New Roman"/>
          <w:sz w:val="24"/>
          <w:szCs w:val="24"/>
        </w:rPr>
        <w:t>gel</w:t>
      </w:r>
      <w:r w:rsidRPr="00EB4CC2">
        <w:rPr>
          <w:rFonts w:ascii="Times New Roman" w:hAnsi="Times New Roman" w:cs="Times New Roman"/>
          <w:sz w:val="24"/>
          <w:szCs w:val="24"/>
        </w:rPr>
        <w:t xml:space="preserve"> we used </w:t>
      </w:r>
      <w:r w:rsidR="006E0243">
        <w:rPr>
          <w:rFonts w:ascii="Times New Roman" w:hAnsi="Times New Roman" w:cs="Times New Roman"/>
          <w:sz w:val="24"/>
          <w:szCs w:val="24"/>
        </w:rPr>
        <w:t xml:space="preserve">autologous </w:t>
      </w:r>
      <w:r w:rsidRPr="00EB4CC2">
        <w:rPr>
          <w:rFonts w:ascii="Times New Roman" w:hAnsi="Times New Roman" w:cs="Times New Roman"/>
          <w:sz w:val="24"/>
          <w:szCs w:val="24"/>
        </w:rPr>
        <w:t>20-40 mL venous blood</w:t>
      </w:r>
      <w:r w:rsidR="0000184D">
        <w:rPr>
          <w:rFonts w:ascii="Times New Roman" w:hAnsi="Times New Roman" w:cs="Times New Roman"/>
          <w:sz w:val="24"/>
          <w:szCs w:val="24"/>
        </w:rPr>
        <w:t xml:space="preserve"> in </w:t>
      </w:r>
      <w:proofErr w:type="spellStart"/>
      <w:r w:rsidR="0000184D">
        <w:rPr>
          <w:rFonts w:ascii="Times New Roman" w:hAnsi="Times New Roman" w:cs="Times New Roman"/>
          <w:sz w:val="24"/>
          <w:szCs w:val="24"/>
        </w:rPr>
        <w:t>non anticoagulant</w:t>
      </w:r>
      <w:proofErr w:type="spellEnd"/>
      <w:r w:rsidR="0000184D">
        <w:rPr>
          <w:rFonts w:ascii="Times New Roman" w:hAnsi="Times New Roman" w:cs="Times New Roman"/>
          <w:sz w:val="24"/>
          <w:szCs w:val="24"/>
        </w:rPr>
        <w:t xml:space="preserve"> tube</w:t>
      </w:r>
      <w:r w:rsidR="00F75FCC" w:rsidRPr="00EB4CC2">
        <w:rPr>
          <w:rFonts w:ascii="Times New Roman" w:hAnsi="Times New Roman" w:cs="Times New Roman"/>
          <w:sz w:val="24"/>
          <w:szCs w:val="24"/>
        </w:rPr>
        <w:t xml:space="preserve">, then </w:t>
      </w:r>
      <w:r w:rsidR="00A3018A" w:rsidRPr="00EB4CC2">
        <w:rPr>
          <w:rFonts w:ascii="Times New Roman" w:hAnsi="Times New Roman" w:cs="Times New Roman"/>
          <w:sz w:val="24"/>
          <w:szCs w:val="24"/>
        </w:rPr>
        <w:t>centrifug</w:t>
      </w:r>
      <w:r w:rsidR="00F75FCC" w:rsidRPr="00EB4CC2">
        <w:rPr>
          <w:rFonts w:ascii="Times New Roman" w:hAnsi="Times New Roman" w:cs="Times New Roman"/>
          <w:sz w:val="24"/>
          <w:szCs w:val="24"/>
        </w:rPr>
        <w:t>e</w:t>
      </w:r>
      <w:r w:rsidR="00A3018A" w:rsidRPr="00EB4CC2">
        <w:rPr>
          <w:rFonts w:ascii="Times New Roman" w:hAnsi="Times New Roman" w:cs="Times New Roman"/>
          <w:sz w:val="24"/>
          <w:szCs w:val="24"/>
        </w:rPr>
        <w:t xml:space="preserve"> 200 G </w:t>
      </w:r>
      <w:r w:rsidR="001B7493" w:rsidRPr="00EB4CC2">
        <w:rPr>
          <w:rFonts w:ascii="Times New Roman" w:hAnsi="Times New Roman" w:cs="Times New Roman"/>
          <w:sz w:val="24"/>
          <w:szCs w:val="24"/>
        </w:rPr>
        <w:t xml:space="preserve">for </w:t>
      </w:r>
      <w:r w:rsidR="00A3018A" w:rsidRPr="00EB4CC2">
        <w:rPr>
          <w:rFonts w:ascii="Times New Roman" w:hAnsi="Times New Roman" w:cs="Times New Roman"/>
          <w:sz w:val="24"/>
          <w:szCs w:val="24"/>
        </w:rPr>
        <w:t>8 minutes</w:t>
      </w:r>
      <w:commentRangeEnd w:id="3"/>
      <w:r w:rsidR="00884F33">
        <w:rPr>
          <w:rStyle w:val="CommentReference"/>
          <w:rFonts w:asciiTheme="minorHAnsi" w:eastAsiaTheme="minorHAnsi" w:hAnsiTheme="minorHAnsi" w:cstheme="minorBidi"/>
        </w:rPr>
        <w:commentReference w:id="3"/>
      </w:r>
      <w:r w:rsidRPr="00EB4CC2">
        <w:rPr>
          <w:rFonts w:ascii="Times New Roman" w:hAnsi="Times New Roman" w:cs="Times New Roman"/>
          <w:sz w:val="24"/>
          <w:szCs w:val="24"/>
        </w:rPr>
        <w:t xml:space="preserve"> resulting fibrin, buffy coat, </w:t>
      </w:r>
      <w:r w:rsidRPr="00EB4CC2">
        <w:rPr>
          <w:rFonts w:ascii="Times New Roman" w:hAnsi="Times New Roman" w:cs="Times New Roman"/>
          <w:sz w:val="24"/>
          <w:szCs w:val="24"/>
          <w:lang w:val="en"/>
        </w:rPr>
        <w:t>erythrocytes</w:t>
      </w:r>
      <w:r w:rsidR="001306F0">
        <w:rPr>
          <w:rFonts w:ascii="Times New Roman" w:hAnsi="Times New Roman" w:cs="Times New Roman"/>
          <w:sz w:val="24"/>
          <w:szCs w:val="24"/>
          <w:lang w:val="en"/>
        </w:rPr>
        <w:t xml:space="preserve">. </w:t>
      </w:r>
    </w:p>
    <w:p w14:paraId="2A02DDFE" w14:textId="696C31F2" w:rsidR="00BA7A56" w:rsidRPr="00EB4CC2" w:rsidRDefault="00BA7A56" w:rsidP="00BA7A56">
      <w:pPr>
        <w:pStyle w:val="HTMLPreformatted"/>
        <w:spacing w:line="360" w:lineRule="auto"/>
        <w:jc w:val="both"/>
        <w:rPr>
          <w:rFonts w:ascii="Times New Roman" w:hAnsi="Times New Roman" w:cs="Times New Roman"/>
          <w:sz w:val="24"/>
          <w:szCs w:val="24"/>
        </w:rPr>
      </w:pPr>
      <w:r w:rsidRPr="003D4944">
        <w:rPr>
          <w:rFonts w:ascii="Times New Roman" w:hAnsi="Times New Roman" w:cs="Times New Roman"/>
          <w:sz w:val="24"/>
          <w:szCs w:val="24"/>
          <w:lang w:val="en"/>
        </w:rPr>
        <w:t xml:space="preserve">Erythrocytes layer </w:t>
      </w:r>
      <w:r w:rsidR="00A3018A" w:rsidRPr="003D4944">
        <w:rPr>
          <w:rFonts w:ascii="Times New Roman" w:hAnsi="Times New Roman" w:cs="Times New Roman"/>
          <w:sz w:val="24"/>
          <w:szCs w:val="24"/>
        </w:rPr>
        <w:t xml:space="preserve">was carefully </w:t>
      </w:r>
      <w:r w:rsidRPr="003D4944">
        <w:rPr>
          <w:rFonts w:ascii="Times New Roman" w:hAnsi="Times New Roman" w:cs="Times New Roman"/>
          <w:sz w:val="24"/>
          <w:szCs w:val="24"/>
        </w:rPr>
        <w:t xml:space="preserve">removed from above the buffy coat </w:t>
      </w:r>
      <w:r w:rsidR="003D4944" w:rsidRPr="003D4944">
        <w:rPr>
          <w:rFonts w:ascii="Times New Roman" w:hAnsi="Times New Roman" w:cs="Times New Roman"/>
          <w:sz w:val="24"/>
          <w:szCs w:val="24"/>
        </w:rPr>
        <w:t xml:space="preserve">and fibrin </w:t>
      </w:r>
      <w:r w:rsidR="00A3018A" w:rsidRPr="003D4944">
        <w:rPr>
          <w:rFonts w:ascii="Times New Roman" w:hAnsi="Times New Roman" w:cs="Times New Roman"/>
          <w:sz w:val="24"/>
          <w:szCs w:val="24"/>
        </w:rPr>
        <w:t xml:space="preserve">with a </w:t>
      </w:r>
      <w:r w:rsidR="00A3018A" w:rsidRPr="00BA7A56">
        <w:rPr>
          <w:rFonts w:ascii="Times New Roman" w:hAnsi="Times New Roman" w:cs="Times New Roman"/>
          <w:sz w:val="24"/>
          <w:szCs w:val="24"/>
        </w:rPr>
        <w:t xml:space="preserve">sterile scissor and transferred to a new sterile tube. </w:t>
      </w:r>
      <w:r>
        <w:rPr>
          <w:rFonts w:ascii="Times New Roman" w:hAnsi="Times New Roman" w:cs="Times New Roman"/>
          <w:sz w:val="24"/>
          <w:szCs w:val="24"/>
          <w:lang w:val="en"/>
        </w:rPr>
        <w:t xml:space="preserve">A-PRF was formed by fibrin and buffy coat, in which </w:t>
      </w:r>
      <w:r w:rsidRPr="00307531">
        <w:rPr>
          <w:rFonts w:ascii="Times New Roman" w:hAnsi="Times New Roman" w:cs="Times New Roman"/>
          <w:sz w:val="24"/>
          <w:szCs w:val="24"/>
          <w:highlight w:val="yellow"/>
          <w:lang w:val="en"/>
        </w:rPr>
        <w:t>platelet (rich growth factor and cytokine)</w:t>
      </w:r>
      <w:r>
        <w:rPr>
          <w:rFonts w:ascii="Times New Roman" w:hAnsi="Times New Roman" w:cs="Times New Roman"/>
          <w:sz w:val="24"/>
          <w:szCs w:val="24"/>
          <w:lang w:val="en"/>
        </w:rPr>
        <w:t xml:space="preserve"> was entrapped in the fibrin.  </w:t>
      </w:r>
    </w:p>
    <w:p w14:paraId="4B0B20C1" w14:textId="72CC0475" w:rsidR="00456441" w:rsidRPr="00B24883" w:rsidRDefault="001B7493" w:rsidP="00BA7A56">
      <w:pPr>
        <w:shd w:val="clear" w:color="auto" w:fill="FFFFFF"/>
        <w:spacing w:line="360" w:lineRule="auto"/>
        <w:rPr>
          <w:sz w:val="24"/>
          <w:szCs w:val="24"/>
        </w:rPr>
      </w:pPr>
      <w:r w:rsidRPr="00B24883">
        <w:rPr>
          <w:sz w:val="24"/>
          <w:szCs w:val="24"/>
        </w:rPr>
        <w:t xml:space="preserve">To make </w:t>
      </w:r>
      <w:r w:rsidR="00A3018A" w:rsidRPr="00B24883">
        <w:rPr>
          <w:sz w:val="24"/>
          <w:szCs w:val="24"/>
        </w:rPr>
        <w:t xml:space="preserve">homogenous </w:t>
      </w:r>
      <w:r w:rsidRPr="00B24883">
        <w:rPr>
          <w:sz w:val="24"/>
          <w:szCs w:val="24"/>
        </w:rPr>
        <w:t>A-</w:t>
      </w:r>
      <w:r w:rsidR="00A3018A" w:rsidRPr="00B24883">
        <w:rPr>
          <w:sz w:val="24"/>
          <w:szCs w:val="24"/>
        </w:rPr>
        <w:t>PRF</w:t>
      </w:r>
      <w:r w:rsidRPr="00B24883">
        <w:rPr>
          <w:sz w:val="24"/>
          <w:szCs w:val="24"/>
        </w:rPr>
        <w:t>+</w:t>
      </w:r>
      <w:r w:rsidR="00A3018A" w:rsidRPr="00B24883">
        <w:rPr>
          <w:sz w:val="24"/>
          <w:szCs w:val="24"/>
        </w:rPr>
        <w:t>HA gel</w:t>
      </w:r>
      <w:r w:rsidRPr="00B24883">
        <w:rPr>
          <w:sz w:val="24"/>
          <w:szCs w:val="24"/>
        </w:rPr>
        <w:t>, 1 mL</w:t>
      </w:r>
      <w:r w:rsidR="00A3018A" w:rsidRPr="00B24883">
        <w:rPr>
          <w:sz w:val="24"/>
          <w:szCs w:val="24"/>
        </w:rPr>
        <w:t xml:space="preserve"> </w:t>
      </w:r>
      <w:r w:rsidR="00BA7A56">
        <w:rPr>
          <w:sz w:val="24"/>
          <w:szCs w:val="24"/>
        </w:rPr>
        <w:t>A-</w:t>
      </w:r>
      <w:r w:rsidR="00A3018A" w:rsidRPr="00B24883">
        <w:rPr>
          <w:sz w:val="24"/>
          <w:szCs w:val="24"/>
        </w:rPr>
        <w:t xml:space="preserve">PRF </w:t>
      </w:r>
      <w:r w:rsidRPr="00B24883">
        <w:rPr>
          <w:sz w:val="24"/>
          <w:szCs w:val="24"/>
        </w:rPr>
        <w:t xml:space="preserve">was mixed </w:t>
      </w:r>
      <w:commentRangeStart w:id="4"/>
      <w:r w:rsidRPr="00B24883">
        <w:rPr>
          <w:sz w:val="24"/>
          <w:szCs w:val="24"/>
        </w:rPr>
        <w:t>with</w:t>
      </w:r>
      <w:r w:rsidR="00A3018A" w:rsidRPr="00B24883">
        <w:rPr>
          <w:sz w:val="24"/>
          <w:szCs w:val="24"/>
        </w:rPr>
        <w:t xml:space="preserve"> </w:t>
      </w:r>
      <w:r w:rsidR="003D4944">
        <w:rPr>
          <w:sz w:val="24"/>
          <w:szCs w:val="24"/>
        </w:rPr>
        <w:t>0.</w:t>
      </w:r>
      <w:r w:rsidRPr="00B24883">
        <w:rPr>
          <w:sz w:val="24"/>
          <w:szCs w:val="24"/>
        </w:rPr>
        <w:t xml:space="preserve">6 mL </w:t>
      </w:r>
      <w:r w:rsidR="00A3018A" w:rsidRPr="00B24883">
        <w:rPr>
          <w:sz w:val="24"/>
          <w:szCs w:val="24"/>
        </w:rPr>
        <w:t>HA 0,2%</w:t>
      </w:r>
      <w:r w:rsidRPr="00B24883">
        <w:rPr>
          <w:sz w:val="24"/>
          <w:szCs w:val="24"/>
        </w:rPr>
        <w:t xml:space="preserve"> </w:t>
      </w:r>
      <w:commentRangeEnd w:id="4"/>
      <w:r w:rsidR="006E599A">
        <w:rPr>
          <w:rStyle w:val="CommentReference"/>
          <w:rFonts w:asciiTheme="minorHAnsi" w:eastAsiaTheme="minorHAnsi" w:hAnsiTheme="minorHAnsi" w:cstheme="minorBidi"/>
          <w:lang w:val="en-US"/>
        </w:rPr>
        <w:commentReference w:id="4"/>
      </w:r>
      <w:r w:rsidRPr="00B24883">
        <w:rPr>
          <w:sz w:val="24"/>
          <w:szCs w:val="24"/>
        </w:rPr>
        <w:t>using a</w:t>
      </w:r>
      <w:r w:rsidR="00A3018A" w:rsidRPr="00B24883">
        <w:rPr>
          <w:sz w:val="24"/>
          <w:szCs w:val="24"/>
        </w:rPr>
        <w:t xml:space="preserve"> vortex machine around 20 seconds</w:t>
      </w:r>
      <w:r w:rsidRPr="00B24883">
        <w:rPr>
          <w:sz w:val="24"/>
          <w:szCs w:val="24"/>
        </w:rPr>
        <w:t>.</w:t>
      </w:r>
      <w:r w:rsidR="00655E85" w:rsidRPr="00655E85">
        <w:rPr>
          <w:sz w:val="24"/>
          <w:szCs w:val="24"/>
        </w:rPr>
        <w:t xml:space="preserve"> </w:t>
      </w:r>
    </w:p>
    <w:p w14:paraId="04F470E5" w14:textId="77777777" w:rsidR="00D75EC1" w:rsidRPr="00B24883" w:rsidRDefault="00D75EC1" w:rsidP="00AA537B">
      <w:pPr>
        <w:tabs>
          <w:tab w:val="left" w:pos="567"/>
        </w:tabs>
        <w:spacing w:after="220" w:line="260" w:lineRule="exact"/>
        <w:ind w:left="567" w:hanging="567"/>
        <w:jc w:val="left"/>
        <w:rPr>
          <w:b/>
          <w:sz w:val="24"/>
          <w:szCs w:val="24"/>
        </w:rPr>
      </w:pPr>
    </w:p>
    <w:p w14:paraId="309BC06F" w14:textId="77777777" w:rsidR="00441A85" w:rsidRPr="00B24883" w:rsidRDefault="00D75EC1" w:rsidP="00441A85">
      <w:pPr>
        <w:pStyle w:val="ListParagraph"/>
        <w:shd w:val="clear" w:color="auto" w:fill="FFFFFF"/>
        <w:spacing w:after="0" w:line="360" w:lineRule="auto"/>
        <w:ind w:left="0"/>
        <w:jc w:val="both"/>
        <w:rPr>
          <w:rFonts w:ascii="Times New Roman" w:hAnsi="Times New Roman" w:cs="Times New Roman"/>
          <w:sz w:val="24"/>
          <w:szCs w:val="24"/>
        </w:rPr>
      </w:pPr>
      <w:r w:rsidRPr="00B24883">
        <w:rPr>
          <w:rFonts w:ascii="Times New Roman" w:hAnsi="Times New Roman" w:cs="Times New Roman"/>
          <w:b/>
          <w:sz w:val="24"/>
          <w:szCs w:val="24"/>
        </w:rPr>
        <w:t xml:space="preserve">2.2 </w:t>
      </w:r>
      <w:r w:rsidR="00441A85" w:rsidRPr="00B24883">
        <w:rPr>
          <w:rFonts w:ascii="Times New Roman" w:hAnsi="Times New Roman" w:cs="Times New Roman"/>
          <w:b/>
          <w:sz w:val="24"/>
          <w:szCs w:val="24"/>
        </w:rPr>
        <w:t>Wound treatment and monitoring</w:t>
      </w:r>
      <w:r w:rsidR="00441A85" w:rsidRPr="00B24883">
        <w:rPr>
          <w:rFonts w:ascii="Times New Roman" w:hAnsi="Times New Roman" w:cs="Times New Roman"/>
          <w:sz w:val="24"/>
          <w:szCs w:val="24"/>
        </w:rPr>
        <w:t xml:space="preserve"> </w:t>
      </w:r>
    </w:p>
    <w:p w14:paraId="6232217D" w14:textId="1FCF4BA8" w:rsidR="00FB1DE5" w:rsidRPr="00FB1DE5" w:rsidRDefault="00FB1DE5" w:rsidP="00FB1DE5">
      <w:pPr>
        <w:shd w:val="clear" w:color="auto" w:fill="FFFFFF"/>
        <w:spacing w:line="360" w:lineRule="auto"/>
        <w:rPr>
          <w:sz w:val="24"/>
          <w:szCs w:val="24"/>
        </w:rPr>
      </w:pPr>
      <w:r>
        <w:rPr>
          <w:sz w:val="24"/>
          <w:szCs w:val="24"/>
        </w:rPr>
        <w:t xml:space="preserve">In this study, the subject divided into 3 groups: A-PRF+HA, A-PRF and </w:t>
      </w:r>
      <w:r w:rsidR="002A53CA" w:rsidRPr="006E599A">
        <w:rPr>
          <w:sz w:val="24"/>
          <w:szCs w:val="24"/>
          <w:highlight w:val="yellow"/>
        </w:rPr>
        <w:t>0,9%</w:t>
      </w:r>
      <w:r w:rsidR="002A53CA" w:rsidRPr="00655E85">
        <w:rPr>
          <w:sz w:val="24"/>
          <w:szCs w:val="24"/>
        </w:rPr>
        <w:t xml:space="preserve"> </w:t>
      </w:r>
      <w:r>
        <w:rPr>
          <w:sz w:val="24"/>
          <w:szCs w:val="24"/>
        </w:rPr>
        <w:t>s</w:t>
      </w:r>
      <w:r w:rsidRPr="00655E85">
        <w:rPr>
          <w:sz w:val="24"/>
          <w:szCs w:val="24"/>
        </w:rPr>
        <w:t>odium chloride (</w:t>
      </w:r>
      <w:proofErr w:type="spellStart"/>
      <w:r w:rsidRPr="00655E85">
        <w:rPr>
          <w:sz w:val="24"/>
          <w:szCs w:val="24"/>
        </w:rPr>
        <w:t>NaCl</w:t>
      </w:r>
      <w:proofErr w:type="spellEnd"/>
      <w:r w:rsidRPr="00655E85">
        <w:rPr>
          <w:sz w:val="24"/>
          <w:szCs w:val="24"/>
        </w:rPr>
        <w:t>) as control.</w:t>
      </w:r>
    </w:p>
    <w:p w14:paraId="720956E2" w14:textId="2D0116EE" w:rsidR="002D0D52" w:rsidRDefault="002A53CA" w:rsidP="005F47A1">
      <w:pPr>
        <w:pStyle w:val="ListParagraph"/>
        <w:shd w:val="clear" w:color="auto" w:fill="FFFFFF"/>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Every topical application</w:t>
      </w:r>
      <w:r w:rsidR="00386537">
        <w:rPr>
          <w:rFonts w:ascii="Times New Roman" w:hAnsi="Times New Roman" w:cs="Times New Roman"/>
          <w:sz w:val="24"/>
          <w:szCs w:val="24"/>
        </w:rPr>
        <w:t xml:space="preserve"> the amount of gel was</w:t>
      </w:r>
      <w:r>
        <w:rPr>
          <w:rFonts w:ascii="Times New Roman" w:hAnsi="Times New Roman" w:cs="Times New Roman"/>
          <w:sz w:val="24"/>
          <w:szCs w:val="24"/>
        </w:rPr>
        <w:t xml:space="preserve"> </w:t>
      </w:r>
      <w:r w:rsidR="009A5A1E">
        <w:rPr>
          <w:rFonts w:ascii="Times New Roman" w:hAnsi="Times New Roman" w:cs="Times New Roman"/>
          <w:sz w:val="24"/>
          <w:szCs w:val="24"/>
        </w:rPr>
        <w:t xml:space="preserve">depend of ulcer </w:t>
      </w:r>
      <w:proofErr w:type="spellStart"/>
      <w:proofErr w:type="gramStart"/>
      <w:r w:rsidR="009A5A1E">
        <w:rPr>
          <w:rFonts w:ascii="Times New Roman" w:hAnsi="Times New Roman" w:cs="Times New Roman"/>
          <w:sz w:val="24"/>
          <w:szCs w:val="24"/>
        </w:rPr>
        <w:t>large.Topical</w:t>
      </w:r>
      <w:proofErr w:type="spellEnd"/>
      <w:proofErr w:type="gramEnd"/>
      <w:r w:rsidR="009A5A1E">
        <w:rPr>
          <w:rFonts w:ascii="Times New Roman" w:hAnsi="Times New Roman" w:cs="Times New Roman"/>
          <w:sz w:val="24"/>
          <w:szCs w:val="24"/>
        </w:rPr>
        <w:t xml:space="preserve"> </w:t>
      </w:r>
      <w:r w:rsidR="00D45328">
        <w:rPr>
          <w:rFonts w:ascii="Times New Roman" w:hAnsi="Times New Roman" w:cs="Times New Roman"/>
          <w:sz w:val="24"/>
          <w:szCs w:val="24"/>
        </w:rPr>
        <w:t xml:space="preserve">A-PRF or </w:t>
      </w:r>
      <w:r w:rsidR="00B24883" w:rsidRPr="00B24883">
        <w:rPr>
          <w:rFonts w:ascii="Times New Roman" w:hAnsi="Times New Roman" w:cs="Times New Roman"/>
          <w:sz w:val="24"/>
          <w:szCs w:val="24"/>
        </w:rPr>
        <w:t>A-</w:t>
      </w:r>
      <w:r w:rsidR="00441A85" w:rsidRPr="00B24883">
        <w:rPr>
          <w:rFonts w:ascii="Times New Roman" w:hAnsi="Times New Roman" w:cs="Times New Roman"/>
          <w:sz w:val="24"/>
          <w:szCs w:val="24"/>
        </w:rPr>
        <w:t>PRF</w:t>
      </w:r>
      <w:r w:rsidR="00B24883" w:rsidRPr="00B24883">
        <w:rPr>
          <w:rFonts w:ascii="Times New Roman" w:hAnsi="Times New Roman" w:cs="Times New Roman"/>
          <w:sz w:val="24"/>
          <w:szCs w:val="24"/>
        </w:rPr>
        <w:t>+</w:t>
      </w:r>
      <w:r w:rsidR="00441A85" w:rsidRPr="00B24883">
        <w:rPr>
          <w:rFonts w:ascii="Times New Roman" w:hAnsi="Times New Roman" w:cs="Times New Roman"/>
          <w:sz w:val="24"/>
          <w:szCs w:val="24"/>
        </w:rPr>
        <w:t>HA</w:t>
      </w:r>
      <w:r w:rsidR="00D45328">
        <w:rPr>
          <w:rFonts w:ascii="Times New Roman" w:hAnsi="Times New Roman" w:cs="Times New Roman"/>
          <w:sz w:val="24"/>
          <w:szCs w:val="24"/>
        </w:rPr>
        <w:t xml:space="preserve"> </w:t>
      </w:r>
      <w:r w:rsidR="009A5A1E">
        <w:rPr>
          <w:rFonts w:ascii="Times New Roman" w:hAnsi="Times New Roman" w:cs="Times New Roman"/>
          <w:sz w:val="24"/>
          <w:szCs w:val="24"/>
        </w:rPr>
        <w:t xml:space="preserve">is used  </w:t>
      </w:r>
      <w:r w:rsidR="00D45328">
        <w:rPr>
          <w:rFonts w:ascii="Times New Roman" w:hAnsi="Times New Roman" w:cs="Times New Roman"/>
          <w:sz w:val="24"/>
          <w:szCs w:val="24"/>
        </w:rPr>
        <w:t>for ulcer large 10 cm</w:t>
      </w:r>
      <w:r w:rsidR="00D45328" w:rsidRPr="00D45328">
        <w:rPr>
          <w:rFonts w:ascii="Times New Roman" w:hAnsi="Times New Roman" w:cs="Times New Roman"/>
          <w:sz w:val="24"/>
          <w:szCs w:val="24"/>
          <w:vertAlign w:val="superscript"/>
        </w:rPr>
        <w:t>2</w:t>
      </w:r>
      <w:r w:rsidR="00386537">
        <w:rPr>
          <w:rFonts w:ascii="Times New Roman" w:hAnsi="Times New Roman" w:cs="Times New Roman"/>
          <w:sz w:val="24"/>
          <w:szCs w:val="24"/>
        </w:rPr>
        <w:t xml:space="preserve">  </w:t>
      </w:r>
      <w:r w:rsidR="00441A85" w:rsidRPr="00B24883">
        <w:rPr>
          <w:rFonts w:ascii="Times New Roman" w:hAnsi="Times New Roman" w:cs="Times New Roman"/>
          <w:sz w:val="24"/>
          <w:szCs w:val="24"/>
        </w:rPr>
        <w:t xml:space="preserve">and covered by a protective bandage. </w:t>
      </w:r>
      <w:r w:rsidR="00FB1DE5">
        <w:rPr>
          <w:rFonts w:ascii="Times New Roman" w:hAnsi="Times New Roman" w:cs="Times New Roman"/>
          <w:sz w:val="24"/>
          <w:szCs w:val="24"/>
        </w:rPr>
        <w:t xml:space="preserve">The same condition was also done </w:t>
      </w:r>
      <w:r w:rsidR="00C746C3">
        <w:rPr>
          <w:rFonts w:ascii="Times New Roman" w:hAnsi="Times New Roman" w:cs="Times New Roman"/>
          <w:sz w:val="24"/>
          <w:szCs w:val="24"/>
        </w:rPr>
        <w:t>every three days</w:t>
      </w:r>
      <w:r w:rsidR="00FB1DE5">
        <w:rPr>
          <w:rFonts w:ascii="Times New Roman" w:hAnsi="Times New Roman" w:cs="Times New Roman"/>
          <w:sz w:val="24"/>
          <w:szCs w:val="24"/>
        </w:rPr>
        <w:t>.</w:t>
      </w:r>
    </w:p>
    <w:p w14:paraId="22D58CE2" w14:textId="5DC533F7" w:rsidR="00B05B48" w:rsidRPr="00623562" w:rsidRDefault="002D0D52" w:rsidP="00B05B48">
      <w:pPr>
        <w:spacing w:line="360" w:lineRule="auto"/>
        <w:rPr>
          <w:sz w:val="24"/>
        </w:rPr>
      </w:pPr>
      <w:r w:rsidRPr="00623562">
        <w:rPr>
          <w:sz w:val="24"/>
          <w:highlight w:val="yellow"/>
        </w:rPr>
        <w:t>In monitoring wound healing, swab of biomarker did before clean the wound every</w:t>
      </w:r>
      <w:r w:rsidR="009F2AD5" w:rsidRPr="00623562">
        <w:rPr>
          <w:sz w:val="24"/>
          <w:highlight w:val="yellow"/>
        </w:rPr>
        <w:t xml:space="preserve"> patient control.</w:t>
      </w:r>
      <w:r w:rsidR="00B05B48" w:rsidRPr="00623562">
        <w:rPr>
          <w:sz w:val="24"/>
          <w:highlight w:val="yellow"/>
        </w:rPr>
        <w:t xml:space="preserve"> In addition to biomarker evaluation, clinical wound development is carried out by looking at the granulation of the area and the epithelialization of the wound (wound area).</w:t>
      </w:r>
    </w:p>
    <w:p w14:paraId="383B96F8" w14:textId="758A82B4" w:rsidR="005F47A1" w:rsidRDefault="00B05B48" w:rsidP="00B05B48">
      <w:pPr>
        <w:pStyle w:val="ListParagraph"/>
        <w:shd w:val="clear" w:color="auto" w:fill="FFFFFF"/>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commentRangeStart w:id="5"/>
      <w:r w:rsidR="00FB1DE5">
        <w:rPr>
          <w:rFonts w:ascii="Times New Roman" w:hAnsi="Times New Roman" w:cs="Times New Roman"/>
          <w:sz w:val="24"/>
          <w:szCs w:val="24"/>
        </w:rPr>
        <w:t>The w</w:t>
      </w:r>
      <w:r w:rsidR="00441A85" w:rsidRPr="00B24883">
        <w:rPr>
          <w:rFonts w:ascii="Times New Roman" w:hAnsi="Times New Roman" w:cs="Times New Roman"/>
          <w:sz w:val="24"/>
          <w:szCs w:val="24"/>
        </w:rPr>
        <w:t>ounds were photograp</w:t>
      </w:r>
      <w:r w:rsidR="00FB1DE5">
        <w:rPr>
          <w:rFonts w:ascii="Times New Roman" w:hAnsi="Times New Roman" w:cs="Times New Roman"/>
          <w:sz w:val="24"/>
          <w:szCs w:val="24"/>
        </w:rPr>
        <w:t xml:space="preserve">hed </w:t>
      </w:r>
      <w:r w:rsidR="00441A85" w:rsidRPr="00B24883">
        <w:rPr>
          <w:rFonts w:ascii="Times New Roman" w:hAnsi="Times New Roman" w:cs="Times New Roman"/>
          <w:sz w:val="24"/>
          <w:szCs w:val="24"/>
        </w:rPr>
        <w:t xml:space="preserve">before </w:t>
      </w:r>
      <w:r w:rsidR="00FB1DE5">
        <w:rPr>
          <w:rFonts w:ascii="Times New Roman" w:hAnsi="Times New Roman" w:cs="Times New Roman"/>
          <w:sz w:val="24"/>
          <w:szCs w:val="24"/>
        </w:rPr>
        <w:t xml:space="preserve">and </w:t>
      </w:r>
      <w:r w:rsidR="00441A85" w:rsidRPr="00B24883">
        <w:rPr>
          <w:rFonts w:ascii="Times New Roman" w:hAnsi="Times New Roman" w:cs="Times New Roman"/>
          <w:sz w:val="24"/>
          <w:szCs w:val="24"/>
        </w:rPr>
        <w:t xml:space="preserve">after treatment using a digital camera. </w:t>
      </w:r>
      <w:commentRangeEnd w:id="5"/>
      <w:r w:rsidR="006E599A">
        <w:rPr>
          <w:rStyle w:val="CommentReference"/>
        </w:rPr>
        <w:commentReference w:id="5"/>
      </w:r>
      <w:r w:rsidR="00441A85" w:rsidRPr="00B24883">
        <w:rPr>
          <w:rFonts w:ascii="Times New Roman" w:hAnsi="Times New Roman" w:cs="Times New Roman"/>
          <w:sz w:val="24"/>
          <w:szCs w:val="24"/>
        </w:rPr>
        <w:t xml:space="preserve">The </w:t>
      </w:r>
      <w:r w:rsidR="00B24883" w:rsidRPr="00B24883">
        <w:rPr>
          <w:rFonts w:ascii="Times New Roman" w:hAnsi="Times New Roman" w:cs="Times New Roman"/>
          <w:sz w:val="24"/>
          <w:szCs w:val="24"/>
        </w:rPr>
        <w:t>wound and granulation area was identified</w:t>
      </w:r>
      <w:r w:rsidR="00441A85" w:rsidRPr="00B24883">
        <w:rPr>
          <w:rFonts w:ascii="Times New Roman" w:hAnsi="Times New Roman" w:cs="Times New Roman"/>
          <w:sz w:val="24"/>
          <w:szCs w:val="24"/>
        </w:rPr>
        <w:t xml:space="preserve"> using </w:t>
      </w:r>
      <w:proofErr w:type="spellStart"/>
      <w:r w:rsidR="00422622" w:rsidRPr="00B24883">
        <w:rPr>
          <w:rFonts w:ascii="Times New Roman" w:hAnsi="Times New Roman" w:cs="Times New Roman"/>
          <w:sz w:val="24"/>
          <w:szCs w:val="24"/>
        </w:rPr>
        <w:t>ImageJ</w:t>
      </w:r>
      <w:proofErr w:type="spellEnd"/>
      <w:r w:rsidR="00422622" w:rsidRPr="00B24883">
        <w:rPr>
          <w:rFonts w:ascii="Times New Roman" w:hAnsi="Times New Roman" w:cs="Times New Roman"/>
          <w:sz w:val="24"/>
          <w:szCs w:val="24"/>
        </w:rPr>
        <w:t xml:space="preserve"> </w:t>
      </w:r>
      <w:r w:rsidR="00441A85" w:rsidRPr="00B24883">
        <w:rPr>
          <w:rFonts w:ascii="Times New Roman" w:hAnsi="Times New Roman" w:cs="Times New Roman"/>
          <w:sz w:val="24"/>
          <w:szCs w:val="24"/>
        </w:rPr>
        <w:t xml:space="preserve">assessment software. </w:t>
      </w:r>
      <w:r w:rsidR="00655E85" w:rsidRPr="00B24883">
        <w:rPr>
          <w:rFonts w:ascii="Times New Roman" w:hAnsi="Times New Roman" w:cs="Times New Roman"/>
          <w:sz w:val="24"/>
          <w:szCs w:val="24"/>
        </w:rPr>
        <w:t xml:space="preserve">Granulation </w:t>
      </w:r>
      <w:r w:rsidR="00655E85" w:rsidRPr="00B24883">
        <w:rPr>
          <w:rFonts w:ascii="Times New Roman" w:hAnsi="Times New Roman" w:cs="Times New Roman"/>
          <w:sz w:val="24"/>
          <w:szCs w:val="24"/>
        </w:rPr>
        <w:lastRenderedPageBreak/>
        <w:t xml:space="preserve">index is used as an indicator of granulation growth on wound area which measured by </w:t>
      </w:r>
      <w:proofErr w:type="spellStart"/>
      <w:r w:rsidR="00655E85" w:rsidRPr="00B24883">
        <w:rPr>
          <w:rFonts w:ascii="Times New Roman" w:hAnsi="Times New Roman" w:cs="Times New Roman"/>
          <w:sz w:val="24"/>
          <w:szCs w:val="24"/>
        </w:rPr>
        <w:t>ImageJ</w:t>
      </w:r>
      <w:proofErr w:type="spellEnd"/>
      <w:r w:rsidR="00655E85" w:rsidRPr="00B24883">
        <w:rPr>
          <w:rFonts w:ascii="Times New Roman" w:hAnsi="Times New Roman" w:cs="Times New Roman"/>
          <w:sz w:val="24"/>
          <w:szCs w:val="24"/>
        </w:rPr>
        <w:t xml:space="preserve"> software. </w:t>
      </w:r>
    </w:p>
    <w:p w14:paraId="611B8AC6" w14:textId="77777777" w:rsidR="005F47A1" w:rsidRDefault="005F47A1" w:rsidP="005F47A1">
      <w:pPr>
        <w:shd w:val="clear" w:color="auto" w:fill="FFFFFF"/>
        <w:spacing w:line="360" w:lineRule="auto"/>
        <w:ind w:firstLine="0"/>
        <w:rPr>
          <w:sz w:val="24"/>
          <w:szCs w:val="24"/>
        </w:rPr>
      </w:pPr>
    </w:p>
    <w:p w14:paraId="78A7B03C" w14:textId="529E7528" w:rsidR="005F47A1" w:rsidRPr="005F47A1" w:rsidRDefault="005F47A1" w:rsidP="005F47A1">
      <w:pPr>
        <w:shd w:val="clear" w:color="auto" w:fill="FFFFFF"/>
        <w:spacing w:line="360" w:lineRule="auto"/>
        <w:ind w:firstLine="0"/>
        <w:rPr>
          <w:b/>
          <w:sz w:val="24"/>
          <w:szCs w:val="24"/>
        </w:rPr>
      </w:pPr>
      <w:r w:rsidRPr="005F47A1">
        <w:rPr>
          <w:b/>
          <w:sz w:val="24"/>
          <w:szCs w:val="24"/>
        </w:rPr>
        <w:t>Biomarker</w:t>
      </w:r>
      <w:r>
        <w:rPr>
          <w:b/>
          <w:sz w:val="24"/>
          <w:szCs w:val="24"/>
        </w:rPr>
        <w:t xml:space="preserve"> of Wound Healing</w:t>
      </w:r>
      <w:r w:rsidR="002D4A1F">
        <w:rPr>
          <w:b/>
          <w:sz w:val="24"/>
          <w:szCs w:val="24"/>
        </w:rPr>
        <w:t xml:space="preserve"> Evaluation</w:t>
      </w:r>
    </w:p>
    <w:p w14:paraId="3544B207" w14:textId="77777777" w:rsidR="00B74F93" w:rsidRPr="00264452" w:rsidRDefault="009F767F" w:rsidP="002D4A1F">
      <w:pPr>
        <w:spacing w:line="360" w:lineRule="auto"/>
        <w:rPr>
          <w:sz w:val="24"/>
          <w:szCs w:val="24"/>
          <w:highlight w:val="yellow"/>
        </w:rPr>
      </w:pPr>
      <w:r w:rsidRPr="002D4A1F">
        <w:rPr>
          <w:sz w:val="24"/>
          <w:szCs w:val="24"/>
        </w:rPr>
        <w:t xml:space="preserve">To identify the </w:t>
      </w:r>
      <w:r w:rsidR="005F47A1" w:rsidRPr="002D4A1F">
        <w:rPr>
          <w:sz w:val="24"/>
          <w:szCs w:val="24"/>
        </w:rPr>
        <w:t xml:space="preserve">process of </w:t>
      </w:r>
      <w:r w:rsidRPr="002D4A1F">
        <w:rPr>
          <w:sz w:val="24"/>
          <w:szCs w:val="24"/>
        </w:rPr>
        <w:t xml:space="preserve">angiogenesis and condition in DFU healing, VEGF and IL-6 biomarker was taken </w:t>
      </w:r>
      <w:commentRangeStart w:id="6"/>
      <w:r w:rsidRPr="00264452">
        <w:rPr>
          <w:sz w:val="24"/>
          <w:szCs w:val="24"/>
          <w:highlight w:val="yellow"/>
        </w:rPr>
        <w:t xml:space="preserve">by cotton swab </w:t>
      </w:r>
      <w:commentRangeEnd w:id="6"/>
      <w:r w:rsidR="006E599A" w:rsidRPr="00264452">
        <w:rPr>
          <w:sz w:val="24"/>
          <w:szCs w:val="24"/>
          <w:highlight w:val="yellow"/>
        </w:rPr>
        <w:commentReference w:id="6"/>
      </w:r>
      <w:r w:rsidR="002D4A1F" w:rsidRPr="00264452">
        <w:rPr>
          <w:sz w:val="24"/>
          <w:szCs w:val="24"/>
          <w:highlight w:val="yellow"/>
        </w:rPr>
        <w:t xml:space="preserve"> using sterile cotton gauze and rotated on the wound in the central area until the gauze is wet  </w:t>
      </w:r>
      <w:r w:rsidR="001F5009" w:rsidRPr="00264452">
        <w:rPr>
          <w:sz w:val="24"/>
          <w:szCs w:val="24"/>
          <w:highlight w:val="yellow"/>
        </w:rPr>
        <w:t xml:space="preserve">cotton </w:t>
      </w:r>
      <w:r w:rsidRPr="00264452">
        <w:rPr>
          <w:sz w:val="24"/>
          <w:szCs w:val="24"/>
          <w:highlight w:val="yellow"/>
        </w:rPr>
        <w:t>from DFU surface before topical therapy</w:t>
      </w:r>
      <w:r w:rsidR="00B74F93" w:rsidRPr="00264452">
        <w:rPr>
          <w:sz w:val="24"/>
          <w:szCs w:val="24"/>
          <w:highlight w:val="yellow"/>
        </w:rPr>
        <w:t>.</w:t>
      </w:r>
    </w:p>
    <w:p w14:paraId="0101E940" w14:textId="12B1DD7F" w:rsidR="00B74F93" w:rsidRPr="00B74F93" w:rsidRDefault="00B74F93" w:rsidP="00264452">
      <w:pPr>
        <w:spacing w:line="360" w:lineRule="auto"/>
        <w:rPr>
          <w:sz w:val="24"/>
        </w:rPr>
      </w:pPr>
      <w:r w:rsidRPr="00264452">
        <w:rPr>
          <w:sz w:val="24"/>
          <w:highlight w:val="yellow"/>
        </w:rPr>
        <w:t xml:space="preserve">From the wound fluid that is caught on a cotton swab, it is placed in an </w:t>
      </w:r>
      <w:proofErr w:type="spellStart"/>
      <w:r w:rsidRPr="00264452">
        <w:rPr>
          <w:sz w:val="24"/>
          <w:highlight w:val="yellow"/>
        </w:rPr>
        <w:t>aliquote</w:t>
      </w:r>
      <w:proofErr w:type="spellEnd"/>
      <w:r w:rsidRPr="00264452">
        <w:rPr>
          <w:sz w:val="24"/>
          <w:highlight w:val="yellow"/>
        </w:rPr>
        <w:t xml:space="preserve"> </w:t>
      </w:r>
      <w:r w:rsidR="00264452" w:rsidRPr="00264452">
        <w:rPr>
          <w:sz w:val="24"/>
          <w:highlight w:val="yellow"/>
        </w:rPr>
        <w:t xml:space="preserve">tube </w:t>
      </w:r>
      <w:r w:rsidRPr="00264452">
        <w:rPr>
          <w:sz w:val="24"/>
          <w:highlight w:val="yellow"/>
        </w:rPr>
        <w:t xml:space="preserve">containing </w:t>
      </w:r>
      <w:proofErr w:type="spellStart"/>
      <w:r w:rsidRPr="00264452">
        <w:rPr>
          <w:sz w:val="24"/>
          <w:highlight w:val="yellow"/>
        </w:rPr>
        <w:t>NaCl</w:t>
      </w:r>
      <w:proofErr w:type="spellEnd"/>
      <w:r w:rsidRPr="00264452">
        <w:rPr>
          <w:sz w:val="24"/>
          <w:highlight w:val="yellow"/>
        </w:rPr>
        <w:t xml:space="preserve"> buffer and sent to an integrated laboratory. The material obtained is in a 1500 G centrifuge to obtain lysate and is examined for VEGF and IL-6 with an Elisa Reader.</w:t>
      </w:r>
    </w:p>
    <w:p w14:paraId="0A637546" w14:textId="77777777" w:rsidR="0060440E" w:rsidRPr="00081286" w:rsidRDefault="005F47A1" w:rsidP="0060440E">
      <w:pPr>
        <w:spacing w:after="160" w:line="360" w:lineRule="auto"/>
        <w:ind w:firstLine="426"/>
        <w:outlineLvl w:val="0"/>
        <w:rPr>
          <w:b/>
          <w:sz w:val="24"/>
          <w:szCs w:val="24"/>
        </w:rPr>
      </w:pPr>
      <w:r>
        <w:rPr>
          <w:rFonts w:eastAsia="Batang"/>
          <w:sz w:val="24"/>
          <w:szCs w:val="24"/>
        </w:rPr>
        <w:t>The d</w:t>
      </w:r>
      <w:r w:rsidR="00870955" w:rsidRPr="00B24883">
        <w:rPr>
          <w:rFonts w:eastAsia="Batang"/>
          <w:sz w:val="24"/>
          <w:szCs w:val="24"/>
        </w:rPr>
        <w:t xml:space="preserve">ata were </w:t>
      </w:r>
      <w:r w:rsidR="009F767F" w:rsidRPr="00B24883">
        <w:rPr>
          <w:rFonts w:eastAsia="Batang"/>
          <w:sz w:val="24"/>
          <w:szCs w:val="24"/>
        </w:rPr>
        <w:t>analysed</w:t>
      </w:r>
      <w:r w:rsidR="00870955" w:rsidRPr="00B24883">
        <w:rPr>
          <w:rFonts w:eastAsia="Batang"/>
          <w:sz w:val="24"/>
          <w:szCs w:val="24"/>
        </w:rPr>
        <w:t xml:space="preserve"> using </w:t>
      </w:r>
      <w:r w:rsidR="00870955" w:rsidRPr="00B24883">
        <w:rPr>
          <w:sz w:val="24"/>
          <w:szCs w:val="24"/>
        </w:rPr>
        <w:t xml:space="preserve">SPSS </w:t>
      </w:r>
      <w:r w:rsidR="00870955" w:rsidRPr="00B24883">
        <w:rPr>
          <w:rFonts w:eastAsia="Batang"/>
          <w:sz w:val="24"/>
          <w:szCs w:val="24"/>
        </w:rPr>
        <w:t xml:space="preserve">version 20. The association between variables was </w:t>
      </w:r>
      <w:r>
        <w:rPr>
          <w:rFonts w:eastAsia="Batang"/>
          <w:sz w:val="24"/>
          <w:szCs w:val="24"/>
        </w:rPr>
        <w:t xml:space="preserve">tested </w:t>
      </w:r>
      <w:r w:rsidR="00870955" w:rsidRPr="00B24883">
        <w:rPr>
          <w:rFonts w:eastAsia="Batang"/>
          <w:sz w:val="24"/>
          <w:szCs w:val="24"/>
        </w:rPr>
        <w:t xml:space="preserve">by </w:t>
      </w:r>
      <w:proofErr w:type="spellStart"/>
      <w:r w:rsidR="009F767F">
        <w:rPr>
          <w:rFonts w:eastAsia="Batang"/>
          <w:sz w:val="24"/>
          <w:szCs w:val="24"/>
        </w:rPr>
        <w:t>anova</w:t>
      </w:r>
      <w:proofErr w:type="spellEnd"/>
      <w:r w:rsidR="009F767F">
        <w:rPr>
          <w:rFonts w:eastAsia="Batang"/>
          <w:sz w:val="24"/>
          <w:szCs w:val="24"/>
        </w:rPr>
        <w:t xml:space="preserve"> and </w:t>
      </w:r>
      <w:proofErr w:type="spellStart"/>
      <w:r>
        <w:rPr>
          <w:rFonts w:eastAsia="Batang"/>
          <w:sz w:val="24"/>
          <w:szCs w:val="24"/>
        </w:rPr>
        <w:t>Kruskal</w:t>
      </w:r>
      <w:proofErr w:type="spellEnd"/>
      <w:r>
        <w:rPr>
          <w:rFonts w:eastAsia="Batang"/>
          <w:sz w:val="24"/>
          <w:szCs w:val="24"/>
        </w:rPr>
        <w:t xml:space="preserve"> Wallis</w:t>
      </w:r>
      <w:r w:rsidR="009F767F">
        <w:rPr>
          <w:rFonts w:eastAsia="Batang"/>
          <w:sz w:val="24"/>
          <w:szCs w:val="24"/>
        </w:rPr>
        <w:t>.</w:t>
      </w:r>
      <w:r w:rsidR="0060440E" w:rsidRPr="00081286">
        <w:rPr>
          <w:b/>
          <w:sz w:val="24"/>
          <w:szCs w:val="24"/>
        </w:rPr>
        <w:t xml:space="preserve"> </w:t>
      </w:r>
    </w:p>
    <w:p w14:paraId="2496B13C" w14:textId="77777777" w:rsidR="00441A85" w:rsidRPr="00081286" w:rsidRDefault="00441A85" w:rsidP="00422622">
      <w:pPr>
        <w:pStyle w:val="ListParagraph"/>
        <w:shd w:val="clear" w:color="auto" w:fill="FFFFFF"/>
        <w:spacing w:after="0" w:line="360" w:lineRule="auto"/>
        <w:ind w:left="0"/>
        <w:jc w:val="both"/>
        <w:rPr>
          <w:rFonts w:ascii="Times New Roman" w:hAnsi="Times New Roman" w:cs="Times New Roman"/>
          <w:b/>
          <w:sz w:val="24"/>
          <w:szCs w:val="24"/>
        </w:rPr>
      </w:pPr>
      <w:r w:rsidRPr="00081286">
        <w:rPr>
          <w:rFonts w:ascii="Times New Roman" w:hAnsi="Times New Roman" w:cs="Times New Roman"/>
          <w:b/>
          <w:sz w:val="24"/>
          <w:szCs w:val="24"/>
        </w:rPr>
        <w:t>3. RESULT</w:t>
      </w:r>
      <w:r w:rsidR="002C4932">
        <w:rPr>
          <w:rFonts w:ascii="Times New Roman" w:hAnsi="Times New Roman" w:cs="Times New Roman"/>
          <w:b/>
          <w:sz w:val="24"/>
          <w:szCs w:val="24"/>
        </w:rPr>
        <w:t>S</w:t>
      </w:r>
      <w:r w:rsidRPr="00081286">
        <w:rPr>
          <w:rFonts w:ascii="Times New Roman" w:hAnsi="Times New Roman" w:cs="Times New Roman"/>
          <w:b/>
          <w:sz w:val="24"/>
          <w:szCs w:val="24"/>
        </w:rPr>
        <w:t xml:space="preserve"> </w:t>
      </w:r>
    </w:p>
    <w:p w14:paraId="441A041E" w14:textId="77777777" w:rsidR="000F3929" w:rsidRPr="00081286" w:rsidRDefault="00441A85" w:rsidP="00422622">
      <w:pPr>
        <w:spacing w:after="220" w:line="360" w:lineRule="auto"/>
        <w:ind w:firstLine="0"/>
        <w:rPr>
          <w:b/>
          <w:sz w:val="24"/>
          <w:szCs w:val="24"/>
        </w:rPr>
      </w:pPr>
      <w:r w:rsidRPr="00081286">
        <w:rPr>
          <w:sz w:val="24"/>
          <w:szCs w:val="24"/>
        </w:rPr>
        <w:t>We recruited 3</w:t>
      </w:r>
      <w:r w:rsidR="009F767F">
        <w:rPr>
          <w:sz w:val="24"/>
          <w:szCs w:val="24"/>
        </w:rPr>
        <w:t>0</w:t>
      </w:r>
      <w:r w:rsidRPr="00081286">
        <w:rPr>
          <w:sz w:val="24"/>
          <w:szCs w:val="24"/>
        </w:rPr>
        <w:t xml:space="preserve"> </w:t>
      </w:r>
      <w:r w:rsidR="002C4932">
        <w:rPr>
          <w:sz w:val="24"/>
          <w:szCs w:val="24"/>
        </w:rPr>
        <w:t xml:space="preserve">subjects </w:t>
      </w:r>
      <w:r w:rsidR="009F767F">
        <w:rPr>
          <w:sz w:val="24"/>
          <w:szCs w:val="24"/>
        </w:rPr>
        <w:t>consist of 1</w:t>
      </w:r>
      <w:r w:rsidR="00B5411C">
        <w:rPr>
          <w:sz w:val="24"/>
          <w:szCs w:val="24"/>
        </w:rPr>
        <w:t>2</w:t>
      </w:r>
      <w:r w:rsidR="009F767F">
        <w:rPr>
          <w:sz w:val="24"/>
          <w:szCs w:val="24"/>
        </w:rPr>
        <w:t xml:space="preserve"> men and 1</w:t>
      </w:r>
      <w:r w:rsidR="00B5411C">
        <w:rPr>
          <w:sz w:val="24"/>
          <w:szCs w:val="24"/>
        </w:rPr>
        <w:t>8</w:t>
      </w:r>
      <w:r w:rsidR="009F767F">
        <w:rPr>
          <w:sz w:val="24"/>
          <w:szCs w:val="24"/>
        </w:rPr>
        <w:t xml:space="preserve"> women</w:t>
      </w:r>
      <w:r w:rsidRPr="00081286">
        <w:rPr>
          <w:sz w:val="24"/>
          <w:szCs w:val="24"/>
        </w:rPr>
        <w:t xml:space="preserve">. </w:t>
      </w:r>
      <w:r w:rsidR="002C4932" w:rsidRPr="00120044">
        <w:rPr>
          <w:sz w:val="24"/>
          <w:szCs w:val="24"/>
        </w:rPr>
        <w:t xml:space="preserve">The median age of women was 64 years and men 61 years. </w:t>
      </w:r>
      <w:r w:rsidR="002C4932">
        <w:rPr>
          <w:sz w:val="24"/>
          <w:szCs w:val="24"/>
        </w:rPr>
        <w:t xml:space="preserve">The subjects were divided into three groups </w:t>
      </w:r>
      <w:r w:rsidR="00D93644">
        <w:rPr>
          <w:sz w:val="24"/>
          <w:szCs w:val="24"/>
        </w:rPr>
        <w:t>(</w:t>
      </w:r>
      <w:r w:rsidR="00D93644" w:rsidRPr="00081286">
        <w:rPr>
          <w:sz w:val="24"/>
          <w:szCs w:val="24"/>
        </w:rPr>
        <w:t>A-PRF</w:t>
      </w:r>
      <w:r w:rsidR="00D93644">
        <w:rPr>
          <w:sz w:val="24"/>
          <w:szCs w:val="24"/>
        </w:rPr>
        <w:t>+</w:t>
      </w:r>
      <w:r w:rsidR="00D93644" w:rsidRPr="00081286">
        <w:rPr>
          <w:sz w:val="24"/>
          <w:szCs w:val="24"/>
        </w:rPr>
        <w:t>HA</w:t>
      </w:r>
      <w:r w:rsidR="00D93644">
        <w:rPr>
          <w:sz w:val="24"/>
          <w:szCs w:val="24"/>
        </w:rPr>
        <w:t xml:space="preserve">, PRF and </w:t>
      </w:r>
      <w:r w:rsidR="00D93644" w:rsidRPr="00081286">
        <w:rPr>
          <w:sz w:val="24"/>
          <w:szCs w:val="24"/>
        </w:rPr>
        <w:t>control</w:t>
      </w:r>
      <w:r w:rsidR="00D93644">
        <w:rPr>
          <w:sz w:val="24"/>
          <w:szCs w:val="24"/>
        </w:rPr>
        <w:t xml:space="preserve">) </w:t>
      </w:r>
      <w:r w:rsidR="002C4932">
        <w:rPr>
          <w:sz w:val="24"/>
          <w:szCs w:val="24"/>
        </w:rPr>
        <w:t>randomly</w:t>
      </w:r>
      <w:r w:rsidR="00D93644">
        <w:rPr>
          <w:sz w:val="24"/>
          <w:szCs w:val="24"/>
        </w:rPr>
        <w:t xml:space="preserve">; </w:t>
      </w:r>
      <w:r w:rsidR="000B4AAB">
        <w:rPr>
          <w:sz w:val="24"/>
          <w:szCs w:val="24"/>
        </w:rPr>
        <w:t>10 subjects for each</w:t>
      </w:r>
      <w:r w:rsidR="002C4932">
        <w:rPr>
          <w:sz w:val="24"/>
          <w:szCs w:val="24"/>
        </w:rPr>
        <w:t xml:space="preserve"> group. </w:t>
      </w:r>
    </w:p>
    <w:p w14:paraId="351CCB04" w14:textId="77777777" w:rsidR="003336AA" w:rsidRDefault="003336AA" w:rsidP="00051B56">
      <w:pPr>
        <w:pStyle w:val="Caption"/>
        <w:keepNext/>
        <w:jc w:val="center"/>
        <w:rPr>
          <w:b/>
          <w:i/>
          <w:color w:val="000000"/>
          <w:sz w:val="22"/>
          <w:szCs w:val="22"/>
        </w:rPr>
      </w:pPr>
      <w:bookmarkStart w:id="7" w:name="_Toc48507799"/>
      <w:bookmarkStart w:id="8" w:name="_Toc47618071"/>
    </w:p>
    <w:p w14:paraId="2CA5234F" w14:textId="77777777" w:rsidR="00051B56" w:rsidRDefault="00051B56" w:rsidP="00051B56">
      <w:pPr>
        <w:pStyle w:val="Caption"/>
        <w:keepNext/>
        <w:jc w:val="center"/>
        <w:rPr>
          <w:b/>
          <w:color w:val="000000"/>
          <w:sz w:val="22"/>
          <w:szCs w:val="22"/>
          <w:lang w:val="en-US"/>
        </w:rPr>
      </w:pPr>
      <w:r>
        <w:rPr>
          <w:b/>
          <w:i/>
          <w:color w:val="000000"/>
          <w:sz w:val="22"/>
          <w:szCs w:val="22"/>
        </w:rPr>
        <w:t>Tabl</w:t>
      </w:r>
      <w:r w:rsidR="000B4AAB">
        <w:rPr>
          <w:b/>
          <w:i/>
          <w:color w:val="000000"/>
          <w:sz w:val="22"/>
          <w:szCs w:val="22"/>
        </w:rPr>
        <w:t xml:space="preserve">e </w:t>
      </w:r>
      <w:r>
        <w:rPr>
          <w:b/>
          <w:i/>
          <w:color w:val="000000"/>
          <w:sz w:val="22"/>
          <w:szCs w:val="22"/>
        </w:rPr>
        <w:t xml:space="preserve">1. </w:t>
      </w:r>
      <w:bookmarkEnd w:id="7"/>
      <w:bookmarkEnd w:id="8"/>
      <w:proofErr w:type="spellStart"/>
      <w:proofErr w:type="gramStart"/>
      <w:r w:rsidR="000B4AAB">
        <w:rPr>
          <w:b/>
          <w:i/>
          <w:color w:val="000000"/>
          <w:sz w:val="22"/>
          <w:szCs w:val="22"/>
        </w:rPr>
        <w:t>Characterictic</w:t>
      </w:r>
      <w:proofErr w:type="spellEnd"/>
      <w:r w:rsidR="000B4AAB">
        <w:rPr>
          <w:b/>
          <w:i/>
          <w:color w:val="000000"/>
          <w:sz w:val="22"/>
          <w:szCs w:val="22"/>
        </w:rPr>
        <w:t xml:space="preserve">  Subject</w:t>
      </w:r>
      <w:proofErr w:type="gramEnd"/>
      <w:r w:rsidR="000B4AAB">
        <w:rPr>
          <w:b/>
          <w:i/>
          <w:color w:val="000000"/>
          <w:sz w:val="22"/>
          <w:szCs w:val="22"/>
        </w:rPr>
        <w:t xml:space="preserve"> Base On </w:t>
      </w:r>
      <w:proofErr w:type="spellStart"/>
      <w:r w:rsidR="000B4AAB">
        <w:rPr>
          <w:b/>
          <w:i/>
          <w:color w:val="000000"/>
          <w:sz w:val="22"/>
          <w:szCs w:val="22"/>
        </w:rPr>
        <w:t>Interventrion</w:t>
      </w:r>
      <w:proofErr w:type="spellEnd"/>
      <w:r>
        <w:rPr>
          <w:b/>
          <w:i/>
          <w:color w:val="000000"/>
          <w:sz w:val="22"/>
          <w:szCs w:val="22"/>
        </w:rPr>
        <w:t xml:space="preserve"> </w:t>
      </w:r>
    </w:p>
    <w:p w14:paraId="564852C8" w14:textId="77777777" w:rsidR="00051B56" w:rsidRDefault="00051B56" w:rsidP="00051B56">
      <w:pPr>
        <w:rPr>
          <w:rFonts w:ascii="Calibri" w:hAnsi="Calibri"/>
          <w:sz w:val="22"/>
          <w:szCs w:val="22"/>
        </w:rPr>
      </w:pPr>
    </w:p>
    <w:tbl>
      <w:tblPr>
        <w:tblW w:w="9264" w:type="dxa"/>
        <w:tblInd w:w="-270" w:type="dxa"/>
        <w:tblBorders>
          <w:top w:val="single" w:sz="4" w:space="0" w:color="auto"/>
          <w:bottom w:val="single" w:sz="4" w:space="0" w:color="auto"/>
        </w:tblBorders>
        <w:tblLook w:val="04A0" w:firstRow="1" w:lastRow="0" w:firstColumn="1" w:lastColumn="0" w:noHBand="0" w:noVBand="1"/>
      </w:tblPr>
      <w:tblGrid>
        <w:gridCol w:w="2143"/>
        <w:gridCol w:w="104"/>
        <w:gridCol w:w="2016"/>
        <w:gridCol w:w="1788"/>
        <w:gridCol w:w="90"/>
        <w:gridCol w:w="1599"/>
        <w:gridCol w:w="416"/>
        <w:gridCol w:w="923"/>
        <w:gridCol w:w="185"/>
      </w:tblGrid>
      <w:tr w:rsidR="00051B56" w:rsidRPr="00F44638" w14:paraId="548CAA72" w14:textId="77777777" w:rsidTr="00051B56">
        <w:trPr>
          <w:trHeight w:val="519"/>
        </w:trPr>
        <w:tc>
          <w:tcPr>
            <w:tcW w:w="2160" w:type="dxa"/>
            <w:tcBorders>
              <w:top w:val="single" w:sz="4" w:space="0" w:color="auto"/>
              <w:left w:val="nil"/>
              <w:bottom w:val="single" w:sz="4" w:space="0" w:color="auto"/>
              <w:right w:val="nil"/>
            </w:tcBorders>
            <w:hideMark/>
          </w:tcPr>
          <w:p w14:paraId="2F9CAEA1" w14:textId="77777777" w:rsidR="00051B56" w:rsidRPr="00F44638" w:rsidRDefault="000B4AAB">
            <w:pPr>
              <w:spacing w:line="240" w:lineRule="auto"/>
              <w:rPr>
                <w:rFonts w:eastAsia="SimSun"/>
                <w:b/>
                <w:bCs/>
                <w:color w:val="000000"/>
                <w:sz w:val="18"/>
                <w:szCs w:val="18"/>
              </w:rPr>
            </w:pPr>
            <w:r w:rsidRPr="00F44638">
              <w:rPr>
                <w:rFonts w:eastAsia="SimSun"/>
                <w:b/>
                <w:bCs/>
                <w:color w:val="000000"/>
                <w:sz w:val="18"/>
                <w:szCs w:val="18"/>
              </w:rPr>
              <w:t>Characteristic</w:t>
            </w:r>
          </w:p>
        </w:tc>
        <w:tc>
          <w:tcPr>
            <w:tcW w:w="2160" w:type="dxa"/>
            <w:gridSpan w:val="2"/>
            <w:tcBorders>
              <w:top w:val="single" w:sz="4" w:space="0" w:color="auto"/>
              <w:left w:val="nil"/>
              <w:bottom w:val="single" w:sz="4" w:space="0" w:color="auto"/>
              <w:right w:val="nil"/>
            </w:tcBorders>
            <w:hideMark/>
          </w:tcPr>
          <w:p w14:paraId="28E42683" w14:textId="77777777" w:rsidR="00051B56" w:rsidRPr="00F44638" w:rsidRDefault="00051B56">
            <w:pPr>
              <w:spacing w:line="240" w:lineRule="auto"/>
              <w:jc w:val="right"/>
              <w:rPr>
                <w:rFonts w:eastAsia="SimSun"/>
                <w:b/>
                <w:bCs/>
                <w:color w:val="000000"/>
                <w:sz w:val="18"/>
                <w:szCs w:val="18"/>
              </w:rPr>
            </w:pPr>
            <w:r w:rsidRPr="00F44638">
              <w:rPr>
                <w:rFonts w:eastAsia="SimSun"/>
                <w:b/>
                <w:bCs/>
                <w:color w:val="000000"/>
                <w:sz w:val="18"/>
                <w:szCs w:val="18"/>
              </w:rPr>
              <w:t>A-PRF+AH</w:t>
            </w:r>
          </w:p>
          <w:p w14:paraId="53A64921" w14:textId="77777777" w:rsidR="00051B56" w:rsidRPr="00F44638" w:rsidRDefault="00051B56">
            <w:pPr>
              <w:spacing w:line="240" w:lineRule="auto"/>
              <w:jc w:val="right"/>
              <w:rPr>
                <w:rFonts w:eastAsia="SimSun"/>
                <w:b/>
                <w:bCs/>
                <w:color w:val="000000"/>
                <w:sz w:val="18"/>
                <w:szCs w:val="18"/>
              </w:rPr>
            </w:pPr>
            <w:r w:rsidRPr="00F44638">
              <w:rPr>
                <w:rFonts w:eastAsia="SimSun"/>
                <w:b/>
                <w:bCs/>
                <w:color w:val="000000"/>
                <w:sz w:val="18"/>
                <w:szCs w:val="18"/>
              </w:rPr>
              <w:t>(n = 10)</w:t>
            </w:r>
          </w:p>
        </w:tc>
        <w:tc>
          <w:tcPr>
            <w:tcW w:w="1818" w:type="dxa"/>
            <w:tcBorders>
              <w:top w:val="single" w:sz="4" w:space="0" w:color="auto"/>
              <w:left w:val="nil"/>
              <w:bottom w:val="single" w:sz="4" w:space="0" w:color="auto"/>
              <w:right w:val="nil"/>
            </w:tcBorders>
            <w:hideMark/>
          </w:tcPr>
          <w:p w14:paraId="2D505327" w14:textId="77777777" w:rsidR="00051B56" w:rsidRPr="00F44638" w:rsidRDefault="00051B56">
            <w:pPr>
              <w:spacing w:line="240" w:lineRule="auto"/>
              <w:jc w:val="center"/>
              <w:rPr>
                <w:rFonts w:eastAsia="SimSun"/>
                <w:b/>
                <w:bCs/>
                <w:color w:val="000000"/>
                <w:sz w:val="18"/>
                <w:szCs w:val="18"/>
              </w:rPr>
            </w:pPr>
            <w:r w:rsidRPr="00F44638">
              <w:rPr>
                <w:rFonts w:eastAsia="SimSun"/>
                <w:b/>
                <w:bCs/>
                <w:color w:val="000000"/>
                <w:sz w:val="18"/>
                <w:szCs w:val="18"/>
              </w:rPr>
              <w:t>A-PRF</w:t>
            </w:r>
          </w:p>
          <w:p w14:paraId="7D92C2AD" w14:textId="77777777" w:rsidR="00051B56" w:rsidRPr="00F44638" w:rsidRDefault="00051B56">
            <w:pPr>
              <w:spacing w:line="240" w:lineRule="auto"/>
              <w:jc w:val="center"/>
              <w:rPr>
                <w:rFonts w:eastAsia="SimSun"/>
                <w:b/>
                <w:bCs/>
                <w:color w:val="000000"/>
                <w:sz w:val="18"/>
                <w:szCs w:val="18"/>
              </w:rPr>
            </w:pPr>
            <w:r w:rsidRPr="00F44638">
              <w:rPr>
                <w:rFonts w:eastAsia="SimSun"/>
                <w:b/>
                <w:bCs/>
                <w:color w:val="000000"/>
                <w:sz w:val="18"/>
                <w:szCs w:val="18"/>
              </w:rPr>
              <w:t>(n = 10)</w:t>
            </w:r>
          </w:p>
        </w:tc>
        <w:tc>
          <w:tcPr>
            <w:tcW w:w="1710" w:type="dxa"/>
            <w:gridSpan w:val="2"/>
            <w:tcBorders>
              <w:top w:val="single" w:sz="4" w:space="0" w:color="auto"/>
              <w:left w:val="nil"/>
              <w:bottom w:val="single" w:sz="4" w:space="0" w:color="auto"/>
              <w:right w:val="nil"/>
            </w:tcBorders>
            <w:hideMark/>
          </w:tcPr>
          <w:p w14:paraId="024359F1" w14:textId="0D7BDE5B" w:rsidR="00051B56" w:rsidRPr="00F44638" w:rsidRDefault="00264452">
            <w:pPr>
              <w:spacing w:line="240" w:lineRule="auto"/>
              <w:jc w:val="center"/>
              <w:rPr>
                <w:rFonts w:eastAsia="SimSun"/>
                <w:b/>
                <w:bCs/>
                <w:color w:val="000000"/>
                <w:sz w:val="18"/>
                <w:szCs w:val="18"/>
              </w:rPr>
            </w:pPr>
            <w:r>
              <w:rPr>
                <w:rFonts w:eastAsia="SimSun"/>
                <w:b/>
                <w:bCs/>
                <w:color w:val="000000"/>
                <w:sz w:val="18"/>
                <w:szCs w:val="18"/>
                <w:highlight w:val="yellow"/>
              </w:rPr>
              <w:t>C</w:t>
            </w:r>
            <w:commentRangeStart w:id="9"/>
            <w:r w:rsidR="00051B56" w:rsidRPr="00372B38">
              <w:rPr>
                <w:rFonts w:eastAsia="SimSun"/>
                <w:b/>
                <w:bCs/>
                <w:color w:val="000000"/>
                <w:sz w:val="18"/>
                <w:szCs w:val="18"/>
                <w:highlight w:val="yellow"/>
              </w:rPr>
              <w:t>ontrol</w:t>
            </w:r>
            <w:r w:rsidR="00051B56" w:rsidRPr="00F44638">
              <w:rPr>
                <w:rFonts w:eastAsia="SimSun"/>
                <w:b/>
                <w:bCs/>
                <w:color w:val="000000"/>
                <w:sz w:val="18"/>
                <w:szCs w:val="18"/>
              </w:rPr>
              <w:t xml:space="preserve"> </w:t>
            </w:r>
            <w:commentRangeEnd w:id="9"/>
            <w:r w:rsidR="006E599A">
              <w:rPr>
                <w:rStyle w:val="CommentReference"/>
                <w:rFonts w:asciiTheme="minorHAnsi" w:eastAsiaTheme="minorHAnsi" w:hAnsiTheme="minorHAnsi" w:cstheme="minorBidi"/>
                <w:lang w:val="en-US"/>
              </w:rPr>
              <w:commentReference w:id="9"/>
            </w:r>
          </w:p>
          <w:p w14:paraId="6CDE2606" w14:textId="77777777" w:rsidR="00051B56" w:rsidRPr="00F44638" w:rsidRDefault="00051B56">
            <w:pPr>
              <w:spacing w:line="240" w:lineRule="auto"/>
              <w:jc w:val="center"/>
              <w:rPr>
                <w:rFonts w:eastAsia="SimSun"/>
                <w:b/>
                <w:bCs/>
                <w:color w:val="000000"/>
                <w:sz w:val="18"/>
                <w:szCs w:val="18"/>
              </w:rPr>
            </w:pPr>
            <w:r w:rsidRPr="00F44638">
              <w:rPr>
                <w:rFonts w:eastAsia="SimSun"/>
                <w:b/>
                <w:bCs/>
                <w:color w:val="000000"/>
                <w:sz w:val="18"/>
                <w:szCs w:val="18"/>
              </w:rPr>
              <w:t>(n = 10)</w:t>
            </w:r>
          </w:p>
        </w:tc>
        <w:tc>
          <w:tcPr>
            <w:tcW w:w="1416" w:type="dxa"/>
            <w:gridSpan w:val="3"/>
            <w:tcBorders>
              <w:top w:val="single" w:sz="4" w:space="0" w:color="auto"/>
              <w:left w:val="nil"/>
              <w:bottom w:val="single" w:sz="4" w:space="0" w:color="auto"/>
              <w:right w:val="nil"/>
            </w:tcBorders>
            <w:hideMark/>
          </w:tcPr>
          <w:p w14:paraId="2165AC38" w14:textId="77777777" w:rsidR="00051B56" w:rsidRPr="00F44638" w:rsidRDefault="00051B56">
            <w:pPr>
              <w:spacing w:line="240" w:lineRule="auto"/>
              <w:rPr>
                <w:rFonts w:eastAsia="SimSun"/>
                <w:b/>
                <w:bCs/>
                <w:color w:val="000000"/>
                <w:sz w:val="18"/>
                <w:szCs w:val="18"/>
              </w:rPr>
            </w:pPr>
            <w:r w:rsidRPr="00F44638">
              <w:rPr>
                <w:rFonts w:eastAsia="SimSun"/>
                <w:b/>
                <w:bCs/>
                <w:color w:val="000000"/>
                <w:sz w:val="18"/>
                <w:szCs w:val="18"/>
              </w:rPr>
              <w:t xml:space="preserve">     p</w:t>
            </w:r>
          </w:p>
        </w:tc>
      </w:tr>
      <w:tr w:rsidR="00051B56" w:rsidRPr="00F44638" w14:paraId="58C99A2E" w14:textId="77777777" w:rsidTr="00051B56">
        <w:trPr>
          <w:gridAfter w:val="1"/>
          <w:wAfter w:w="192" w:type="dxa"/>
          <w:trHeight w:val="252"/>
        </w:trPr>
        <w:tc>
          <w:tcPr>
            <w:tcW w:w="2268" w:type="dxa"/>
            <w:gridSpan w:val="2"/>
            <w:tcBorders>
              <w:top w:val="single" w:sz="4" w:space="0" w:color="auto"/>
              <w:left w:val="nil"/>
              <w:bottom w:val="nil"/>
              <w:right w:val="nil"/>
            </w:tcBorders>
            <w:hideMark/>
          </w:tcPr>
          <w:p w14:paraId="3373C9E8" w14:textId="77777777" w:rsidR="00051B56" w:rsidRPr="00F44638" w:rsidRDefault="000B4AAB" w:rsidP="000B4AAB">
            <w:pPr>
              <w:spacing w:line="240" w:lineRule="auto"/>
              <w:rPr>
                <w:rFonts w:eastAsia="SimSun"/>
                <w:color w:val="000000"/>
                <w:sz w:val="18"/>
                <w:szCs w:val="18"/>
              </w:rPr>
            </w:pPr>
            <w:r w:rsidRPr="00F44638">
              <w:rPr>
                <w:rFonts w:eastAsia="SimSun"/>
                <w:color w:val="000000"/>
                <w:sz w:val="18"/>
                <w:szCs w:val="18"/>
              </w:rPr>
              <w:t>Age</w:t>
            </w:r>
            <w:r w:rsidR="00051B56" w:rsidRPr="00F44638">
              <w:rPr>
                <w:rFonts w:eastAsia="SimSun"/>
                <w:color w:val="000000"/>
                <w:sz w:val="18"/>
                <w:szCs w:val="18"/>
              </w:rPr>
              <w:t xml:space="preserve"> (</w:t>
            </w:r>
            <w:r w:rsidRPr="00F44638">
              <w:rPr>
                <w:rFonts w:eastAsia="SimSun"/>
                <w:color w:val="000000"/>
                <w:sz w:val="18"/>
                <w:szCs w:val="18"/>
              </w:rPr>
              <w:t>year</w:t>
            </w:r>
            <w:r w:rsidR="00051B56" w:rsidRPr="00F44638">
              <w:rPr>
                <w:rFonts w:eastAsia="SimSun"/>
                <w:color w:val="000000"/>
                <w:sz w:val="18"/>
                <w:szCs w:val="18"/>
              </w:rPr>
              <w:t>)</w:t>
            </w:r>
            <w:r w:rsidR="00051B56" w:rsidRPr="00F44638">
              <w:rPr>
                <w:rFonts w:eastAsia="SimSun"/>
                <w:color w:val="000000"/>
                <w:sz w:val="18"/>
                <w:szCs w:val="18"/>
                <w:vertAlign w:val="superscript"/>
              </w:rPr>
              <w:t>a</w:t>
            </w:r>
          </w:p>
        </w:tc>
        <w:tc>
          <w:tcPr>
            <w:tcW w:w="2052" w:type="dxa"/>
            <w:tcBorders>
              <w:top w:val="single" w:sz="4" w:space="0" w:color="auto"/>
              <w:left w:val="nil"/>
              <w:bottom w:val="nil"/>
              <w:right w:val="nil"/>
            </w:tcBorders>
            <w:hideMark/>
          </w:tcPr>
          <w:p w14:paraId="7C1591BC" w14:textId="77777777" w:rsidR="00051B56" w:rsidRPr="00372B38" w:rsidRDefault="00051B56" w:rsidP="000B4AAB">
            <w:pPr>
              <w:spacing w:line="240" w:lineRule="auto"/>
              <w:jc w:val="center"/>
              <w:rPr>
                <w:rFonts w:eastAsia="SimSun"/>
                <w:color w:val="000000"/>
                <w:sz w:val="18"/>
                <w:szCs w:val="18"/>
                <w:highlight w:val="yellow"/>
              </w:rPr>
            </w:pPr>
            <w:r w:rsidRPr="00372B38">
              <w:rPr>
                <w:rFonts w:eastAsia="SimSun"/>
                <w:color w:val="000000"/>
                <w:sz w:val="18"/>
                <w:szCs w:val="18"/>
                <w:highlight w:val="yellow"/>
              </w:rPr>
              <w:t>59</w:t>
            </w:r>
            <w:r w:rsidR="000B4AAB" w:rsidRPr="00372B38">
              <w:rPr>
                <w:rFonts w:eastAsia="SimSun"/>
                <w:color w:val="000000"/>
                <w:sz w:val="18"/>
                <w:szCs w:val="18"/>
                <w:highlight w:val="yellow"/>
              </w:rPr>
              <w:t>.</w:t>
            </w:r>
            <w:r w:rsidRPr="00372B38">
              <w:rPr>
                <w:rFonts w:eastAsia="SimSun"/>
                <w:color w:val="000000"/>
                <w:sz w:val="18"/>
                <w:szCs w:val="18"/>
                <w:highlight w:val="yellow"/>
              </w:rPr>
              <w:t>8 (</w:t>
            </w:r>
            <w:r w:rsidR="00F44638" w:rsidRPr="00372B38">
              <w:rPr>
                <w:rFonts w:eastAsia="SimSun"/>
                <w:color w:val="000000"/>
                <w:sz w:val="18"/>
                <w:szCs w:val="18"/>
                <w:highlight w:val="yellow"/>
              </w:rPr>
              <w:t>SD</w:t>
            </w:r>
            <w:r w:rsidRPr="00372B38">
              <w:rPr>
                <w:rFonts w:eastAsia="SimSun"/>
                <w:color w:val="000000"/>
                <w:sz w:val="18"/>
                <w:szCs w:val="18"/>
                <w:highlight w:val="yellow"/>
              </w:rPr>
              <w:t xml:space="preserve"> 12</w:t>
            </w:r>
            <w:r w:rsidR="00F44638" w:rsidRPr="00372B38">
              <w:rPr>
                <w:rFonts w:eastAsia="SimSun"/>
                <w:color w:val="000000"/>
                <w:sz w:val="18"/>
                <w:szCs w:val="18"/>
                <w:highlight w:val="yellow"/>
              </w:rPr>
              <w:t>.</w:t>
            </w:r>
            <w:r w:rsidRPr="00372B38">
              <w:rPr>
                <w:rFonts w:eastAsia="SimSun"/>
                <w:color w:val="000000"/>
                <w:sz w:val="18"/>
                <w:szCs w:val="18"/>
                <w:highlight w:val="yellow"/>
              </w:rPr>
              <w:t>7)</w:t>
            </w:r>
          </w:p>
        </w:tc>
        <w:tc>
          <w:tcPr>
            <w:tcW w:w="1908" w:type="dxa"/>
            <w:gridSpan w:val="2"/>
            <w:tcBorders>
              <w:top w:val="single" w:sz="4" w:space="0" w:color="auto"/>
              <w:left w:val="nil"/>
              <w:bottom w:val="nil"/>
              <w:right w:val="nil"/>
            </w:tcBorders>
            <w:hideMark/>
          </w:tcPr>
          <w:p w14:paraId="6284CBEF" w14:textId="77777777" w:rsidR="00051B56" w:rsidRPr="00372B38" w:rsidRDefault="00051B56" w:rsidP="000B4AAB">
            <w:pPr>
              <w:spacing w:line="240" w:lineRule="auto"/>
              <w:jc w:val="center"/>
              <w:rPr>
                <w:rFonts w:eastAsia="SimSun"/>
                <w:color w:val="000000"/>
                <w:sz w:val="18"/>
                <w:szCs w:val="18"/>
                <w:highlight w:val="yellow"/>
              </w:rPr>
            </w:pPr>
            <w:r w:rsidRPr="00372B38">
              <w:rPr>
                <w:rFonts w:eastAsia="SimSun"/>
                <w:color w:val="000000"/>
                <w:sz w:val="18"/>
                <w:szCs w:val="18"/>
                <w:highlight w:val="yellow"/>
              </w:rPr>
              <w:t>64</w:t>
            </w:r>
            <w:r w:rsidR="000B4AAB" w:rsidRPr="00372B38">
              <w:rPr>
                <w:rFonts w:eastAsia="SimSun"/>
                <w:color w:val="000000"/>
                <w:sz w:val="18"/>
                <w:szCs w:val="18"/>
                <w:highlight w:val="yellow"/>
              </w:rPr>
              <w:t>.</w:t>
            </w:r>
            <w:r w:rsidRPr="00372B38">
              <w:rPr>
                <w:rFonts w:eastAsia="SimSun"/>
                <w:color w:val="000000"/>
                <w:sz w:val="18"/>
                <w:szCs w:val="18"/>
                <w:highlight w:val="yellow"/>
              </w:rPr>
              <w:t>7 (</w:t>
            </w:r>
            <w:r w:rsidR="00F44638" w:rsidRPr="00372B38">
              <w:rPr>
                <w:rFonts w:eastAsia="SimSun"/>
                <w:color w:val="000000"/>
                <w:sz w:val="18"/>
                <w:szCs w:val="18"/>
                <w:highlight w:val="yellow"/>
              </w:rPr>
              <w:t>SD</w:t>
            </w:r>
            <w:r w:rsidRPr="00372B38">
              <w:rPr>
                <w:rFonts w:eastAsia="SimSun"/>
                <w:color w:val="000000"/>
                <w:sz w:val="18"/>
                <w:szCs w:val="18"/>
                <w:highlight w:val="yellow"/>
              </w:rPr>
              <w:t xml:space="preserve"> 12</w:t>
            </w:r>
            <w:r w:rsidR="00F44638" w:rsidRPr="00372B38">
              <w:rPr>
                <w:rFonts w:eastAsia="SimSun"/>
                <w:color w:val="000000"/>
                <w:sz w:val="18"/>
                <w:szCs w:val="18"/>
                <w:highlight w:val="yellow"/>
              </w:rPr>
              <w:t>.</w:t>
            </w:r>
            <w:r w:rsidRPr="00372B38">
              <w:rPr>
                <w:rFonts w:eastAsia="SimSun"/>
                <w:color w:val="000000"/>
                <w:sz w:val="18"/>
                <w:szCs w:val="18"/>
                <w:highlight w:val="yellow"/>
              </w:rPr>
              <w:t>0)</w:t>
            </w:r>
          </w:p>
        </w:tc>
        <w:tc>
          <w:tcPr>
            <w:tcW w:w="2052" w:type="dxa"/>
            <w:gridSpan w:val="2"/>
            <w:tcBorders>
              <w:top w:val="single" w:sz="4" w:space="0" w:color="auto"/>
              <w:left w:val="nil"/>
              <w:bottom w:val="nil"/>
              <w:right w:val="nil"/>
            </w:tcBorders>
            <w:hideMark/>
          </w:tcPr>
          <w:p w14:paraId="1B908CBB" w14:textId="318ADEDB" w:rsidR="00051B56" w:rsidRPr="00372B38" w:rsidRDefault="00051B56" w:rsidP="005008B1">
            <w:pPr>
              <w:spacing w:line="240" w:lineRule="auto"/>
              <w:jc w:val="center"/>
              <w:rPr>
                <w:rFonts w:eastAsia="SimSun"/>
                <w:color w:val="000000"/>
                <w:sz w:val="18"/>
                <w:szCs w:val="18"/>
                <w:highlight w:val="yellow"/>
              </w:rPr>
            </w:pPr>
            <w:r w:rsidRPr="00372B38">
              <w:rPr>
                <w:rFonts w:eastAsia="SimSun"/>
                <w:color w:val="000000"/>
                <w:sz w:val="18"/>
                <w:szCs w:val="18"/>
                <w:highlight w:val="yellow"/>
              </w:rPr>
              <w:t>6</w:t>
            </w:r>
            <w:r w:rsidR="005008B1">
              <w:rPr>
                <w:rFonts w:eastAsia="SimSun"/>
                <w:color w:val="000000"/>
                <w:sz w:val="18"/>
                <w:szCs w:val="18"/>
                <w:highlight w:val="yellow"/>
              </w:rPr>
              <w:t>2.9</w:t>
            </w:r>
            <w:r w:rsidRPr="00372B38">
              <w:rPr>
                <w:rFonts w:eastAsia="SimSun"/>
                <w:color w:val="000000"/>
                <w:sz w:val="18"/>
                <w:szCs w:val="18"/>
                <w:highlight w:val="yellow"/>
              </w:rPr>
              <w:t xml:space="preserve"> (</w:t>
            </w:r>
            <w:r w:rsidR="00CB0AC6">
              <w:rPr>
                <w:rFonts w:eastAsia="SimSun"/>
                <w:color w:val="000000"/>
                <w:sz w:val="18"/>
                <w:szCs w:val="18"/>
                <w:highlight w:val="yellow"/>
              </w:rPr>
              <w:t xml:space="preserve">SD </w:t>
            </w:r>
            <w:r w:rsidR="005008B1">
              <w:rPr>
                <w:rFonts w:eastAsia="SimSun"/>
                <w:color w:val="000000"/>
                <w:sz w:val="18"/>
                <w:szCs w:val="18"/>
                <w:highlight w:val="yellow"/>
              </w:rPr>
              <w:t>13.2</w:t>
            </w:r>
            <w:r w:rsidRPr="00372B38">
              <w:rPr>
                <w:rFonts w:eastAsia="SimSun"/>
                <w:color w:val="000000"/>
                <w:sz w:val="18"/>
                <w:szCs w:val="18"/>
                <w:highlight w:val="yellow"/>
              </w:rPr>
              <w:t>)</w:t>
            </w:r>
          </w:p>
        </w:tc>
        <w:tc>
          <w:tcPr>
            <w:tcW w:w="792" w:type="dxa"/>
            <w:tcBorders>
              <w:top w:val="single" w:sz="4" w:space="0" w:color="auto"/>
              <w:left w:val="nil"/>
              <w:bottom w:val="nil"/>
              <w:right w:val="nil"/>
            </w:tcBorders>
            <w:hideMark/>
          </w:tcPr>
          <w:p w14:paraId="1373B3E8" w14:textId="77777777" w:rsidR="00051B56" w:rsidRPr="00F44638" w:rsidRDefault="00051B56">
            <w:pPr>
              <w:spacing w:line="240" w:lineRule="auto"/>
              <w:rPr>
                <w:rFonts w:eastAsia="Calibri"/>
                <w:sz w:val="18"/>
                <w:szCs w:val="18"/>
              </w:rPr>
            </w:pPr>
            <w:r w:rsidRPr="00F44638">
              <w:rPr>
                <w:sz w:val="18"/>
                <w:szCs w:val="18"/>
              </w:rPr>
              <w:t>0</w:t>
            </w:r>
            <w:r w:rsidR="00F44638" w:rsidRPr="00F44638">
              <w:rPr>
                <w:sz w:val="18"/>
                <w:szCs w:val="18"/>
              </w:rPr>
              <w:t>.</w:t>
            </w:r>
            <w:r w:rsidRPr="00F44638">
              <w:rPr>
                <w:sz w:val="18"/>
                <w:szCs w:val="18"/>
              </w:rPr>
              <w:t xml:space="preserve">626 </w:t>
            </w:r>
          </w:p>
        </w:tc>
      </w:tr>
      <w:tr w:rsidR="00051B56" w:rsidRPr="00F44638" w14:paraId="6EAD5514" w14:textId="77777777" w:rsidTr="00051B56">
        <w:trPr>
          <w:gridAfter w:val="1"/>
          <w:wAfter w:w="192" w:type="dxa"/>
          <w:trHeight w:val="864"/>
        </w:trPr>
        <w:tc>
          <w:tcPr>
            <w:tcW w:w="2268" w:type="dxa"/>
            <w:gridSpan w:val="2"/>
            <w:tcBorders>
              <w:top w:val="nil"/>
              <w:left w:val="nil"/>
              <w:bottom w:val="nil"/>
              <w:right w:val="nil"/>
            </w:tcBorders>
            <w:hideMark/>
          </w:tcPr>
          <w:p w14:paraId="492CBAD1" w14:textId="77777777" w:rsidR="00051B56" w:rsidRPr="00F44638" w:rsidRDefault="0049571E">
            <w:pPr>
              <w:spacing w:line="240" w:lineRule="auto"/>
              <w:ind w:left="720" w:hanging="734"/>
              <w:rPr>
                <w:rFonts w:eastAsia="SimSun"/>
                <w:color w:val="000000"/>
                <w:sz w:val="18"/>
                <w:szCs w:val="18"/>
              </w:rPr>
            </w:pPr>
            <w:r>
              <w:rPr>
                <w:rFonts w:eastAsia="SimSun"/>
                <w:color w:val="000000"/>
                <w:sz w:val="18"/>
                <w:szCs w:val="18"/>
              </w:rPr>
              <w:t xml:space="preserve">       Sex</w:t>
            </w:r>
            <w:r w:rsidR="00F44638" w:rsidRPr="00F44638">
              <w:rPr>
                <w:rFonts w:eastAsia="SimSun"/>
                <w:color w:val="000000"/>
                <w:sz w:val="18"/>
                <w:szCs w:val="18"/>
              </w:rPr>
              <w:t>.</w:t>
            </w:r>
            <w:r w:rsidR="00051B56" w:rsidRPr="00F44638">
              <w:rPr>
                <w:rFonts w:eastAsia="SimSun"/>
                <w:color w:val="000000"/>
                <w:sz w:val="18"/>
                <w:szCs w:val="18"/>
              </w:rPr>
              <w:t xml:space="preserve"> n (%)</w:t>
            </w:r>
          </w:p>
          <w:p w14:paraId="5407B12D" w14:textId="77777777" w:rsidR="00051B56" w:rsidRPr="00F44638" w:rsidRDefault="0049571E">
            <w:pPr>
              <w:spacing w:line="240" w:lineRule="auto"/>
              <w:ind w:left="720" w:hanging="416"/>
              <w:rPr>
                <w:rFonts w:eastAsia="SimSun"/>
                <w:color w:val="000000"/>
                <w:sz w:val="18"/>
                <w:szCs w:val="18"/>
              </w:rPr>
            </w:pPr>
            <w:r>
              <w:rPr>
                <w:rFonts w:eastAsia="SimSun"/>
                <w:color w:val="000000"/>
                <w:sz w:val="18"/>
                <w:szCs w:val="18"/>
              </w:rPr>
              <w:t>Male</w:t>
            </w:r>
          </w:p>
          <w:p w14:paraId="4624EF9A" w14:textId="77777777" w:rsidR="00051B56" w:rsidRPr="00F44638" w:rsidRDefault="0049571E">
            <w:pPr>
              <w:spacing w:line="240" w:lineRule="auto"/>
              <w:ind w:left="720" w:hanging="416"/>
              <w:rPr>
                <w:rFonts w:eastAsia="SimSun"/>
                <w:i/>
                <w:color w:val="000000"/>
                <w:sz w:val="18"/>
                <w:szCs w:val="18"/>
              </w:rPr>
            </w:pPr>
            <w:r>
              <w:rPr>
                <w:rFonts w:eastAsia="SimSun"/>
                <w:color w:val="000000"/>
                <w:sz w:val="18"/>
                <w:szCs w:val="18"/>
              </w:rPr>
              <w:t>Female</w:t>
            </w:r>
          </w:p>
        </w:tc>
        <w:tc>
          <w:tcPr>
            <w:tcW w:w="2052" w:type="dxa"/>
            <w:tcBorders>
              <w:top w:val="nil"/>
              <w:left w:val="nil"/>
              <w:bottom w:val="nil"/>
              <w:right w:val="nil"/>
            </w:tcBorders>
          </w:tcPr>
          <w:p w14:paraId="1208C223" w14:textId="77777777" w:rsidR="00051B56" w:rsidRPr="00F44638" w:rsidRDefault="00051B56">
            <w:pPr>
              <w:spacing w:line="240" w:lineRule="auto"/>
              <w:jc w:val="center"/>
              <w:rPr>
                <w:rFonts w:eastAsia="SimSun"/>
                <w:color w:val="000000"/>
                <w:sz w:val="18"/>
                <w:szCs w:val="18"/>
              </w:rPr>
            </w:pPr>
          </w:p>
          <w:p w14:paraId="3D84B7FA" w14:textId="77777777" w:rsidR="004254D1" w:rsidRDefault="00051B56">
            <w:pPr>
              <w:spacing w:line="240" w:lineRule="auto"/>
              <w:jc w:val="center"/>
              <w:rPr>
                <w:rFonts w:eastAsia="SimSun"/>
                <w:color w:val="000000"/>
                <w:sz w:val="18"/>
                <w:szCs w:val="18"/>
                <w:highlight w:val="yellow"/>
              </w:rPr>
            </w:pPr>
            <w:r w:rsidRPr="00372B38">
              <w:rPr>
                <w:rFonts w:eastAsia="SimSun"/>
                <w:color w:val="000000"/>
                <w:sz w:val="18"/>
                <w:szCs w:val="18"/>
                <w:highlight w:val="yellow"/>
              </w:rPr>
              <w:t xml:space="preserve">5/10                     </w:t>
            </w:r>
            <w:r w:rsidR="004254D1">
              <w:rPr>
                <w:rFonts w:eastAsia="SimSun"/>
                <w:color w:val="000000"/>
                <w:sz w:val="18"/>
                <w:szCs w:val="18"/>
                <w:highlight w:val="yellow"/>
              </w:rPr>
              <w:t xml:space="preserve">  </w:t>
            </w:r>
          </w:p>
          <w:p w14:paraId="750C6E5C" w14:textId="1405CC8B" w:rsidR="00051B56" w:rsidRPr="00F44638" w:rsidRDefault="00051B56">
            <w:pPr>
              <w:spacing w:line="240" w:lineRule="auto"/>
              <w:jc w:val="center"/>
              <w:rPr>
                <w:rFonts w:eastAsia="SimSun"/>
                <w:color w:val="000000"/>
                <w:sz w:val="18"/>
                <w:szCs w:val="18"/>
              </w:rPr>
            </w:pPr>
            <w:r w:rsidRPr="00372B38">
              <w:rPr>
                <w:rFonts w:eastAsia="SimSun"/>
                <w:color w:val="000000"/>
                <w:sz w:val="18"/>
                <w:szCs w:val="18"/>
                <w:highlight w:val="yellow"/>
              </w:rPr>
              <w:t>5/10</w:t>
            </w:r>
          </w:p>
        </w:tc>
        <w:tc>
          <w:tcPr>
            <w:tcW w:w="1908" w:type="dxa"/>
            <w:gridSpan w:val="2"/>
            <w:tcBorders>
              <w:top w:val="nil"/>
              <w:left w:val="nil"/>
              <w:bottom w:val="nil"/>
              <w:right w:val="nil"/>
            </w:tcBorders>
          </w:tcPr>
          <w:p w14:paraId="78F2C1B8" w14:textId="77777777" w:rsidR="00051B56" w:rsidRPr="00F44638" w:rsidRDefault="00051B56">
            <w:pPr>
              <w:spacing w:line="240" w:lineRule="auto"/>
              <w:jc w:val="center"/>
              <w:rPr>
                <w:rFonts w:eastAsia="SimSun"/>
                <w:color w:val="000000"/>
                <w:sz w:val="18"/>
                <w:szCs w:val="18"/>
              </w:rPr>
            </w:pPr>
          </w:p>
          <w:p w14:paraId="473F912F" w14:textId="77777777" w:rsidR="004254D1" w:rsidRDefault="00051B56">
            <w:pPr>
              <w:spacing w:line="240" w:lineRule="auto"/>
              <w:jc w:val="center"/>
              <w:rPr>
                <w:rFonts w:eastAsia="SimSun"/>
                <w:color w:val="000000"/>
                <w:sz w:val="18"/>
                <w:szCs w:val="18"/>
              </w:rPr>
            </w:pPr>
            <w:r w:rsidRPr="00F44638">
              <w:rPr>
                <w:rFonts w:eastAsia="SimSun"/>
                <w:color w:val="000000"/>
                <w:sz w:val="18"/>
                <w:szCs w:val="18"/>
              </w:rPr>
              <w:t xml:space="preserve">4 (40)                    </w:t>
            </w:r>
          </w:p>
          <w:p w14:paraId="13FEAB41" w14:textId="2792D69A"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6 (60)</w:t>
            </w:r>
          </w:p>
        </w:tc>
        <w:tc>
          <w:tcPr>
            <w:tcW w:w="2052" w:type="dxa"/>
            <w:gridSpan w:val="2"/>
            <w:tcBorders>
              <w:top w:val="nil"/>
              <w:left w:val="nil"/>
              <w:bottom w:val="nil"/>
              <w:right w:val="nil"/>
            </w:tcBorders>
          </w:tcPr>
          <w:p w14:paraId="2BFC9662" w14:textId="77777777" w:rsidR="00051B56" w:rsidRPr="00F44638" w:rsidRDefault="00051B56">
            <w:pPr>
              <w:spacing w:line="240" w:lineRule="auto"/>
              <w:jc w:val="center"/>
              <w:rPr>
                <w:rFonts w:eastAsia="SimSun"/>
                <w:color w:val="000000"/>
                <w:sz w:val="18"/>
                <w:szCs w:val="18"/>
              </w:rPr>
            </w:pPr>
          </w:p>
          <w:p w14:paraId="74F7FB80" w14:textId="77777777" w:rsidR="004254D1" w:rsidRDefault="00051B56">
            <w:pPr>
              <w:spacing w:line="240" w:lineRule="auto"/>
              <w:jc w:val="center"/>
              <w:rPr>
                <w:rFonts w:eastAsia="SimSun"/>
                <w:color w:val="000000"/>
                <w:sz w:val="18"/>
                <w:szCs w:val="18"/>
              </w:rPr>
            </w:pPr>
            <w:r w:rsidRPr="00F44638">
              <w:rPr>
                <w:rFonts w:eastAsia="SimSun"/>
                <w:color w:val="000000"/>
                <w:sz w:val="18"/>
                <w:szCs w:val="18"/>
              </w:rPr>
              <w:t xml:space="preserve">3 (30)                                  </w:t>
            </w:r>
          </w:p>
          <w:p w14:paraId="1422092B" w14:textId="6CB19D9A"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7 (70)</w:t>
            </w:r>
          </w:p>
        </w:tc>
        <w:tc>
          <w:tcPr>
            <w:tcW w:w="792" w:type="dxa"/>
            <w:tcBorders>
              <w:top w:val="nil"/>
              <w:left w:val="nil"/>
              <w:bottom w:val="nil"/>
              <w:right w:val="nil"/>
            </w:tcBorders>
          </w:tcPr>
          <w:p w14:paraId="78C668BF" w14:textId="77777777" w:rsidR="00051B56" w:rsidRPr="00F44638" w:rsidRDefault="00051B56">
            <w:pPr>
              <w:spacing w:line="240" w:lineRule="auto"/>
              <w:rPr>
                <w:rFonts w:eastAsia="SimSun"/>
                <w:color w:val="000000"/>
                <w:sz w:val="18"/>
                <w:szCs w:val="18"/>
              </w:rPr>
            </w:pPr>
          </w:p>
        </w:tc>
      </w:tr>
      <w:tr w:rsidR="00051B56" w:rsidRPr="00F44638" w14:paraId="49FB4736" w14:textId="77777777" w:rsidTr="00051B56">
        <w:trPr>
          <w:gridAfter w:val="1"/>
          <w:wAfter w:w="192" w:type="dxa"/>
          <w:trHeight w:val="307"/>
        </w:trPr>
        <w:tc>
          <w:tcPr>
            <w:tcW w:w="2268" w:type="dxa"/>
            <w:gridSpan w:val="2"/>
            <w:tcBorders>
              <w:top w:val="nil"/>
              <w:left w:val="nil"/>
              <w:bottom w:val="nil"/>
              <w:right w:val="nil"/>
            </w:tcBorders>
            <w:hideMark/>
          </w:tcPr>
          <w:p w14:paraId="0AA5DD79" w14:textId="77777777" w:rsidR="00051B56" w:rsidRPr="00F44638" w:rsidRDefault="0049571E">
            <w:pPr>
              <w:spacing w:line="240" w:lineRule="auto"/>
              <w:rPr>
                <w:rFonts w:eastAsia="SimSun"/>
                <w:color w:val="000000"/>
                <w:sz w:val="18"/>
                <w:szCs w:val="18"/>
              </w:rPr>
            </w:pPr>
            <w:proofErr w:type="spellStart"/>
            <w:r>
              <w:rPr>
                <w:rFonts w:eastAsia="SimSun"/>
                <w:color w:val="000000"/>
                <w:sz w:val="18"/>
                <w:szCs w:val="18"/>
              </w:rPr>
              <w:t>BMI</w:t>
            </w:r>
            <w:r w:rsidR="00051B56" w:rsidRPr="00F44638">
              <w:rPr>
                <w:rFonts w:eastAsia="SimSun"/>
                <w:color w:val="000000"/>
                <w:sz w:val="18"/>
                <w:szCs w:val="18"/>
                <w:vertAlign w:val="superscript"/>
              </w:rPr>
              <w:t>a</w:t>
            </w:r>
            <w:proofErr w:type="spellEnd"/>
          </w:p>
        </w:tc>
        <w:tc>
          <w:tcPr>
            <w:tcW w:w="2052" w:type="dxa"/>
            <w:tcBorders>
              <w:top w:val="nil"/>
              <w:left w:val="nil"/>
              <w:bottom w:val="nil"/>
              <w:right w:val="nil"/>
            </w:tcBorders>
            <w:hideMark/>
          </w:tcPr>
          <w:p w14:paraId="182E3284"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28</w:t>
            </w:r>
            <w:r w:rsidR="00F44638" w:rsidRPr="00F44638">
              <w:rPr>
                <w:rFonts w:eastAsia="SimSun"/>
                <w:color w:val="000000"/>
                <w:sz w:val="18"/>
                <w:szCs w:val="18"/>
              </w:rPr>
              <w:t>.</w:t>
            </w:r>
            <w:r w:rsidRPr="00F44638">
              <w:rPr>
                <w:rFonts w:eastAsia="SimSun"/>
                <w:color w:val="000000"/>
                <w:sz w:val="18"/>
                <w:szCs w:val="18"/>
              </w:rPr>
              <w:t>9 (</w:t>
            </w:r>
            <w:r w:rsidR="00F44638" w:rsidRPr="00F44638">
              <w:rPr>
                <w:rFonts w:eastAsia="SimSun"/>
                <w:color w:val="000000"/>
                <w:sz w:val="18"/>
                <w:szCs w:val="18"/>
              </w:rPr>
              <w:t>SD</w:t>
            </w:r>
            <w:r w:rsidRPr="00F44638">
              <w:rPr>
                <w:rFonts w:eastAsia="SimSun"/>
                <w:color w:val="000000"/>
                <w:sz w:val="18"/>
                <w:szCs w:val="18"/>
              </w:rPr>
              <w:t xml:space="preserve"> 2</w:t>
            </w:r>
            <w:r w:rsidR="00F44638" w:rsidRPr="00F44638">
              <w:rPr>
                <w:rFonts w:eastAsia="SimSun"/>
                <w:color w:val="000000"/>
                <w:sz w:val="18"/>
                <w:szCs w:val="18"/>
              </w:rPr>
              <w:t>.</w:t>
            </w:r>
            <w:r w:rsidRPr="00F44638">
              <w:rPr>
                <w:rFonts w:eastAsia="SimSun"/>
                <w:color w:val="000000"/>
                <w:sz w:val="18"/>
                <w:szCs w:val="18"/>
              </w:rPr>
              <w:t>7)</w:t>
            </w:r>
          </w:p>
        </w:tc>
        <w:tc>
          <w:tcPr>
            <w:tcW w:w="1908" w:type="dxa"/>
            <w:gridSpan w:val="2"/>
            <w:tcBorders>
              <w:top w:val="nil"/>
              <w:left w:val="nil"/>
              <w:bottom w:val="nil"/>
              <w:right w:val="nil"/>
            </w:tcBorders>
            <w:hideMark/>
          </w:tcPr>
          <w:p w14:paraId="3F54B756"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27</w:t>
            </w:r>
            <w:r w:rsidR="00F44638" w:rsidRPr="00F44638">
              <w:rPr>
                <w:rFonts w:eastAsia="SimSun"/>
                <w:color w:val="000000"/>
                <w:sz w:val="18"/>
                <w:szCs w:val="18"/>
              </w:rPr>
              <w:t>.</w:t>
            </w:r>
            <w:r w:rsidRPr="00F44638">
              <w:rPr>
                <w:rFonts w:eastAsia="SimSun"/>
                <w:color w:val="000000"/>
                <w:sz w:val="18"/>
                <w:szCs w:val="18"/>
              </w:rPr>
              <w:t>3 (</w:t>
            </w:r>
            <w:r w:rsidR="00F44638" w:rsidRPr="00F44638">
              <w:rPr>
                <w:rFonts w:eastAsia="SimSun"/>
                <w:color w:val="000000"/>
                <w:sz w:val="18"/>
                <w:szCs w:val="18"/>
              </w:rPr>
              <w:t>SD</w:t>
            </w:r>
            <w:r w:rsidRPr="00F44638">
              <w:rPr>
                <w:rFonts w:eastAsia="SimSun"/>
                <w:color w:val="000000"/>
                <w:sz w:val="18"/>
                <w:szCs w:val="18"/>
              </w:rPr>
              <w:t xml:space="preserve"> 2</w:t>
            </w:r>
            <w:r w:rsidR="00F44638" w:rsidRPr="00F44638">
              <w:rPr>
                <w:rFonts w:eastAsia="SimSun"/>
                <w:color w:val="000000"/>
                <w:sz w:val="18"/>
                <w:szCs w:val="18"/>
              </w:rPr>
              <w:t>.</w:t>
            </w:r>
            <w:r w:rsidRPr="00F44638">
              <w:rPr>
                <w:rFonts w:eastAsia="SimSun"/>
                <w:color w:val="000000"/>
                <w:sz w:val="18"/>
                <w:szCs w:val="18"/>
              </w:rPr>
              <w:t>08)</w:t>
            </w:r>
          </w:p>
        </w:tc>
        <w:tc>
          <w:tcPr>
            <w:tcW w:w="2052" w:type="dxa"/>
            <w:gridSpan w:val="2"/>
            <w:tcBorders>
              <w:top w:val="nil"/>
              <w:left w:val="nil"/>
              <w:bottom w:val="nil"/>
              <w:right w:val="nil"/>
            </w:tcBorders>
            <w:hideMark/>
          </w:tcPr>
          <w:p w14:paraId="300A3FBA"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28</w:t>
            </w:r>
            <w:r w:rsidR="00F44638" w:rsidRPr="00F44638">
              <w:rPr>
                <w:rFonts w:eastAsia="SimSun"/>
                <w:color w:val="000000"/>
                <w:sz w:val="18"/>
                <w:szCs w:val="18"/>
              </w:rPr>
              <w:t>.</w:t>
            </w:r>
            <w:r w:rsidRPr="00F44638">
              <w:rPr>
                <w:rFonts w:eastAsia="SimSun"/>
                <w:color w:val="000000"/>
                <w:sz w:val="18"/>
                <w:szCs w:val="18"/>
              </w:rPr>
              <w:t>4 (</w:t>
            </w:r>
            <w:r w:rsidR="00F44638" w:rsidRPr="00F44638">
              <w:rPr>
                <w:rFonts w:eastAsia="SimSun"/>
                <w:color w:val="000000"/>
                <w:sz w:val="18"/>
                <w:szCs w:val="18"/>
              </w:rPr>
              <w:t>SD</w:t>
            </w:r>
            <w:r w:rsidRPr="00F44638">
              <w:rPr>
                <w:rFonts w:eastAsia="SimSun"/>
                <w:color w:val="000000"/>
                <w:sz w:val="18"/>
                <w:szCs w:val="18"/>
              </w:rPr>
              <w:t xml:space="preserve"> 2.5)</w:t>
            </w:r>
          </w:p>
        </w:tc>
        <w:tc>
          <w:tcPr>
            <w:tcW w:w="792" w:type="dxa"/>
            <w:tcBorders>
              <w:top w:val="nil"/>
              <w:left w:val="nil"/>
              <w:bottom w:val="nil"/>
              <w:right w:val="nil"/>
            </w:tcBorders>
            <w:hideMark/>
          </w:tcPr>
          <w:p w14:paraId="143B821D" w14:textId="77777777" w:rsidR="00051B56" w:rsidRPr="00F44638" w:rsidRDefault="00051B56">
            <w:pPr>
              <w:spacing w:line="240" w:lineRule="auto"/>
              <w:rPr>
                <w:rFonts w:eastAsia="SimSun"/>
                <w:color w:val="000000"/>
                <w:sz w:val="18"/>
                <w:szCs w:val="18"/>
              </w:rPr>
            </w:pPr>
            <w:r w:rsidRPr="00F44638">
              <w:rPr>
                <w:sz w:val="18"/>
                <w:szCs w:val="18"/>
              </w:rPr>
              <w:t>0</w:t>
            </w:r>
            <w:r w:rsidR="00F44638" w:rsidRPr="00F44638">
              <w:rPr>
                <w:sz w:val="18"/>
                <w:szCs w:val="18"/>
              </w:rPr>
              <w:t>.</w:t>
            </w:r>
            <w:r w:rsidRPr="00F44638">
              <w:rPr>
                <w:sz w:val="18"/>
                <w:szCs w:val="18"/>
              </w:rPr>
              <w:t xml:space="preserve">337 </w:t>
            </w:r>
          </w:p>
        </w:tc>
      </w:tr>
      <w:tr w:rsidR="00051B56" w:rsidRPr="00F44638" w14:paraId="031A5104" w14:textId="77777777" w:rsidTr="00051B56">
        <w:trPr>
          <w:gridAfter w:val="1"/>
          <w:wAfter w:w="192" w:type="dxa"/>
          <w:trHeight w:val="414"/>
        </w:trPr>
        <w:tc>
          <w:tcPr>
            <w:tcW w:w="2268" w:type="dxa"/>
            <w:gridSpan w:val="2"/>
            <w:tcBorders>
              <w:top w:val="nil"/>
              <w:left w:val="nil"/>
              <w:bottom w:val="nil"/>
              <w:right w:val="nil"/>
            </w:tcBorders>
            <w:hideMark/>
          </w:tcPr>
          <w:p w14:paraId="47E7B0B1" w14:textId="77777777" w:rsidR="00051B56" w:rsidRPr="00F44638" w:rsidRDefault="00051B56">
            <w:pPr>
              <w:spacing w:line="240" w:lineRule="auto"/>
              <w:rPr>
                <w:rFonts w:eastAsia="SimSun"/>
                <w:color w:val="000000"/>
                <w:sz w:val="18"/>
                <w:szCs w:val="18"/>
              </w:rPr>
            </w:pPr>
            <w:proofErr w:type="spellStart"/>
            <w:r w:rsidRPr="00F44638">
              <w:rPr>
                <w:rFonts w:eastAsia="SimSun"/>
                <w:color w:val="000000"/>
                <w:sz w:val="18"/>
                <w:szCs w:val="18"/>
              </w:rPr>
              <w:t>Hemoglobin</w:t>
            </w:r>
            <w:proofErr w:type="spellEnd"/>
            <w:r w:rsidRPr="00F44638">
              <w:rPr>
                <w:rFonts w:eastAsia="SimSun"/>
                <w:color w:val="000000"/>
                <w:sz w:val="18"/>
                <w:szCs w:val="18"/>
              </w:rPr>
              <w:t xml:space="preserve"> (g/</w:t>
            </w:r>
            <w:proofErr w:type="spellStart"/>
            <w:r w:rsidRPr="00F44638">
              <w:rPr>
                <w:rFonts w:eastAsia="SimSun"/>
                <w:color w:val="000000"/>
                <w:sz w:val="18"/>
                <w:szCs w:val="18"/>
              </w:rPr>
              <w:t>dL</w:t>
            </w:r>
            <w:proofErr w:type="spellEnd"/>
            <w:r w:rsidRPr="00F44638">
              <w:rPr>
                <w:rFonts w:eastAsia="SimSun"/>
                <w:color w:val="000000"/>
                <w:sz w:val="18"/>
                <w:szCs w:val="18"/>
              </w:rPr>
              <w:t>)</w:t>
            </w:r>
          </w:p>
        </w:tc>
        <w:tc>
          <w:tcPr>
            <w:tcW w:w="2052" w:type="dxa"/>
            <w:tcBorders>
              <w:top w:val="nil"/>
              <w:left w:val="nil"/>
              <w:bottom w:val="nil"/>
              <w:right w:val="nil"/>
            </w:tcBorders>
            <w:hideMark/>
          </w:tcPr>
          <w:p w14:paraId="1E725A7B"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12</w:t>
            </w:r>
            <w:r w:rsidR="00F44638" w:rsidRPr="00F44638">
              <w:rPr>
                <w:rFonts w:eastAsia="SimSun"/>
                <w:color w:val="000000"/>
                <w:sz w:val="18"/>
                <w:szCs w:val="18"/>
              </w:rPr>
              <w:t>.</w:t>
            </w:r>
            <w:r w:rsidRPr="00F44638">
              <w:rPr>
                <w:rFonts w:eastAsia="SimSun"/>
                <w:color w:val="000000"/>
                <w:sz w:val="18"/>
                <w:szCs w:val="18"/>
              </w:rPr>
              <w:t>7 (27</w:t>
            </w:r>
            <w:r w:rsidR="00F44638" w:rsidRPr="00F44638">
              <w:rPr>
                <w:rFonts w:eastAsia="SimSun"/>
                <w:color w:val="000000"/>
                <w:sz w:val="18"/>
                <w:szCs w:val="18"/>
              </w:rPr>
              <w:t>.</w:t>
            </w:r>
            <w:r w:rsidRPr="00F44638">
              <w:rPr>
                <w:rFonts w:eastAsia="SimSun"/>
                <w:color w:val="000000"/>
                <w:sz w:val="18"/>
                <w:szCs w:val="18"/>
              </w:rPr>
              <w:t>4−39</w:t>
            </w:r>
            <w:r w:rsidR="00F44638" w:rsidRPr="00F44638">
              <w:rPr>
                <w:rFonts w:eastAsia="SimSun"/>
                <w:color w:val="000000"/>
                <w:sz w:val="18"/>
                <w:szCs w:val="18"/>
              </w:rPr>
              <w:t>.</w:t>
            </w:r>
            <w:r w:rsidRPr="00F44638">
              <w:rPr>
                <w:rFonts w:eastAsia="SimSun"/>
                <w:color w:val="000000"/>
                <w:sz w:val="18"/>
                <w:szCs w:val="18"/>
              </w:rPr>
              <w:t>0)</w:t>
            </w:r>
          </w:p>
        </w:tc>
        <w:tc>
          <w:tcPr>
            <w:tcW w:w="1908" w:type="dxa"/>
            <w:gridSpan w:val="2"/>
            <w:tcBorders>
              <w:top w:val="nil"/>
              <w:left w:val="nil"/>
              <w:bottom w:val="nil"/>
              <w:right w:val="nil"/>
            </w:tcBorders>
            <w:hideMark/>
          </w:tcPr>
          <w:p w14:paraId="2405F4E8"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13</w:t>
            </w:r>
            <w:r w:rsidR="00F44638" w:rsidRPr="00F44638">
              <w:rPr>
                <w:rFonts w:eastAsia="SimSun"/>
                <w:color w:val="000000"/>
                <w:sz w:val="18"/>
                <w:szCs w:val="18"/>
              </w:rPr>
              <w:t>.</w:t>
            </w:r>
            <w:r w:rsidRPr="00F44638">
              <w:rPr>
                <w:rFonts w:eastAsia="SimSun"/>
                <w:color w:val="000000"/>
                <w:sz w:val="18"/>
                <w:szCs w:val="18"/>
              </w:rPr>
              <w:t>1 (</w:t>
            </w:r>
            <w:r w:rsidR="00F44638" w:rsidRPr="00F44638">
              <w:rPr>
                <w:rFonts w:eastAsia="SimSun"/>
                <w:color w:val="000000"/>
                <w:sz w:val="18"/>
                <w:szCs w:val="18"/>
              </w:rPr>
              <w:t>SD</w:t>
            </w:r>
            <w:r w:rsidRPr="00F44638">
              <w:rPr>
                <w:rFonts w:eastAsia="SimSun"/>
                <w:color w:val="000000"/>
                <w:sz w:val="18"/>
                <w:szCs w:val="18"/>
              </w:rPr>
              <w:t xml:space="preserve"> 1</w:t>
            </w:r>
            <w:r w:rsidR="00F44638" w:rsidRPr="00F44638">
              <w:rPr>
                <w:rFonts w:eastAsia="SimSun"/>
                <w:color w:val="000000"/>
                <w:sz w:val="18"/>
                <w:szCs w:val="18"/>
              </w:rPr>
              <w:t>.</w:t>
            </w:r>
            <w:r w:rsidRPr="00F44638">
              <w:rPr>
                <w:rFonts w:eastAsia="SimSun"/>
                <w:color w:val="000000"/>
                <w:sz w:val="18"/>
                <w:szCs w:val="18"/>
              </w:rPr>
              <w:t>3)</w:t>
            </w:r>
          </w:p>
        </w:tc>
        <w:tc>
          <w:tcPr>
            <w:tcW w:w="2052" w:type="dxa"/>
            <w:gridSpan w:val="2"/>
            <w:tcBorders>
              <w:top w:val="nil"/>
              <w:left w:val="nil"/>
              <w:bottom w:val="nil"/>
              <w:right w:val="nil"/>
            </w:tcBorders>
            <w:hideMark/>
          </w:tcPr>
          <w:p w14:paraId="1391220E"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12</w:t>
            </w:r>
            <w:r w:rsidR="00F44638" w:rsidRPr="00F44638">
              <w:rPr>
                <w:rFonts w:eastAsia="SimSun"/>
                <w:color w:val="000000"/>
                <w:sz w:val="18"/>
                <w:szCs w:val="18"/>
              </w:rPr>
              <w:t>.</w:t>
            </w:r>
            <w:r w:rsidRPr="00F44638">
              <w:rPr>
                <w:rFonts w:eastAsia="SimSun"/>
                <w:color w:val="000000"/>
                <w:sz w:val="18"/>
                <w:szCs w:val="18"/>
              </w:rPr>
              <w:t>05 (10</w:t>
            </w:r>
            <w:r w:rsidR="00F44638" w:rsidRPr="00F44638">
              <w:rPr>
                <w:rFonts w:eastAsia="SimSun"/>
                <w:color w:val="000000"/>
                <w:sz w:val="18"/>
                <w:szCs w:val="18"/>
              </w:rPr>
              <w:t>.</w:t>
            </w:r>
            <w:r w:rsidRPr="00F44638">
              <w:rPr>
                <w:rFonts w:eastAsia="SimSun"/>
                <w:color w:val="000000"/>
                <w:sz w:val="18"/>
                <w:szCs w:val="18"/>
              </w:rPr>
              <w:t>1−16</w:t>
            </w:r>
            <w:r w:rsidR="00F44638" w:rsidRPr="00F44638">
              <w:rPr>
                <w:rFonts w:eastAsia="SimSun"/>
                <w:color w:val="000000"/>
                <w:sz w:val="18"/>
                <w:szCs w:val="18"/>
              </w:rPr>
              <w:t>.</w:t>
            </w:r>
            <w:r w:rsidRPr="00F44638">
              <w:rPr>
                <w:rFonts w:eastAsia="SimSun"/>
                <w:color w:val="000000"/>
                <w:sz w:val="18"/>
                <w:szCs w:val="18"/>
              </w:rPr>
              <w:t>5)</w:t>
            </w:r>
          </w:p>
        </w:tc>
        <w:tc>
          <w:tcPr>
            <w:tcW w:w="792" w:type="dxa"/>
            <w:tcBorders>
              <w:top w:val="nil"/>
              <w:left w:val="nil"/>
              <w:bottom w:val="nil"/>
              <w:right w:val="nil"/>
            </w:tcBorders>
            <w:hideMark/>
          </w:tcPr>
          <w:p w14:paraId="41D42849" w14:textId="77777777" w:rsidR="00051B56" w:rsidRPr="00F44638" w:rsidRDefault="00051B56">
            <w:pPr>
              <w:spacing w:line="240" w:lineRule="auto"/>
              <w:rPr>
                <w:rFonts w:eastAsia="SimSun"/>
                <w:color w:val="000000"/>
                <w:sz w:val="18"/>
                <w:szCs w:val="18"/>
              </w:rPr>
            </w:pPr>
            <w:r w:rsidRPr="00F44638">
              <w:rPr>
                <w:sz w:val="18"/>
                <w:szCs w:val="18"/>
              </w:rPr>
              <w:t xml:space="preserve">0.224 </w:t>
            </w:r>
          </w:p>
        </w:tc>
      </w:tr>
      <w:tr w:rsidR="00051B56" w:rsidRPr="00F44638" w14:paraId="432A7EB3" w14:textId="77777777" w:rsidTr="00051B56">
        <w:trPr>
          <w:gridAfter w:val="1"/>
          <w:wAfter w:w="192" w:type="dxa"/>
          <w:trHeight w:val="441"/>
        </w:trPr>
        <w:tc>
          <w:tcPr>
            <w:tcW w:w="2268" w:type="dxa"/>
            <w:gridSpan w:val="2"/>
            <w:tcBorders>
              <w:top w:val="nil"/>
              <w:left w:val="nil"/>
              <w:bottom w:val="nil"/>
              <w:right w:val="nil"/>
            </w:tcBorders>
            <w:hideMark/>
          </w:tcPr>
          <w:p w14:paraId="23A2A76C" w14:textId="477E9809" w:rsidR="00051B56" w:rsidRPr="00F44638" w:rsidRDefault="00051B56" w:rsidP="0049571E">
            <w:pPr>
              <w:spacing w:line="240" w:lineRule="auto"/>
              <w:rPr>
                <w:rFonts w:eastAsia="SimSun"/>
                <w:color w:val="000000"/>
                <w:sz w:val="18"/>
                <w:szCs w:val="18"/>
              </w:rPr>
            </w:pPr>
            <w:proofErr w:type="spellStart"/>
            <w:r w:rsidRPr="00F44638">
              <w:rPr>
                <w:rFonts w:eastAsia="SimSun"/>
                <w:color w:val="000000"/>
                <w:sz w:val="18"/>
                <w:szCs w:val="18"/>
              </w:rPr>
              <w:t>Hemato</w:t>
            </w:r>
            <w:r w:rsidR="0049571E">
              <w:rPr>
                <w:rFonts w:eastAsia="SimSun"/>
                <w:color w:val="000000"/>
                <w:sz w:val="18"/>
                <w:szCs w:val="18"/>
              </w:rPr>
              <w:t>c</w:t>
            </w:r>
            <w:r w:rsidR="00DE646E">
              <w:rPr>
                <w:rFonts w:eastAsia="SimSun"/>
                <w:color w:val="000000"/>
                <w:sz w:val="18"/>
                <w:szCs w:val="18"/>
              </w:rPr>
              <w:t>rit</w:t>
            </w:r>
            <w:r w:rsidR="0049571E">
              <w:rPr>
                <w:rFonts w:eastAsia="SimSun"/>
                <w:color w:val="000000"/>
                <w:sz w:val="18"/>
                <w:szCs w:val="18"/>
              </w:rPr>
              <w:t>e</w:t>
            </w:r>
            <w:proofErr w:type="spellEnd"/>
            <w:r w:rsidRPr="00F44638">
              <w:rPr>
                <w:rFonts w:eastAsia="SimSun"/>
                <w:color w:val="000000"/>
                <w:sz w:val="18"/>
                <w:szCs w:val="18"/>
              </w:rPr>
              <w:t>(%)</w:t>
            </w:r>
          </w:p>
        </w:tc>
        <w:tc>
          <w:tcPr>
            <w:tcW w:w="2052" w:type="dxa"/>
            <w:tcBorders>
              <w:top w:val="nil"/>
              <w:left w:val="nil"/>
              <w:bottom w:val="nil"/>
              <w:right w:val="nil"/>
            </w:tcBorders>
            <w:hideMark/>
          </w:tcPr>
          <w:p w14:paraId="31FDB114" w14:textId="4906E81B" w:rsidR="00051B56" w:rsidRPr="00F44638" w:rsidRDefault="009968C5" w:rsidP="009968C5">
            <w:pPr>
              <w:spacing w:line="240" w:lineRule="auto"/>
              <w:jc w:val="center"/>
              <w:rPr>
                <w:rFonts w:eastAsia="SimSun"/>
                <w:color w:val="000000"/>
                <w:sz w:val="18"/>
                <w:szCs w:val="18"/>
              </w:rPr>
            </w:pPr>
            <w:r>
              <w:rPr>
                <w:rFonts w:eastAsia="SimSun"/>
                <w:color w:val="000000"/>
                <w:sz w:val="18"/>
                <w:szCs w:val="18"/>
              </w:rPr>
              <w:t>34.1</w:t>
            </w:r>
            <w:commentRangeStart w:id="10"/>
            <w:r w:rsidR="00051B56" w:rsidRPr="00F44638">
              <w:rPr>
                <w:rFonts w:eastAsia="SimSun"/>
                <w:color w:val="000000"/>
                <w:sz w:val="18"/>
                <w:szCs w:val="18"/>
              </w:rPr>
              <w:t xml:space="preserve"> (</w:t>
            </w:r>
            <w:r>
              <w:rPr>
                <w:rFonts w:eastAsia="SimSun"/>
                <w:color w:val="000000"/>
                <w:sz w:val="18"/>
                <w:szCs w:val="18"/>
              </w:rPr>
              <w:t>SD 4.3</w:t>
            </w:r>
            <w:r w:rsidR="00051B56" w:rsidRPr="00F44638">
              <w:rPr>
                <w:rFonts w:eastAsia="SimSun"/>
                <w:color w:val="000000"/>
                <w:sz w:val="18"/>
                <w:szCs w:val="18"/>
              </w:rPr>
              <w:t>)</w:t>
            </w:r>
          </w:p>
        </w:tc>
        <w:tc>
          <w:tcPr>
            <w:tcW w:w="1908" w:type="dxa"/>
            <w:gridSpan w:val="2"/>
            <w:tcBorders>
              <w:top w:val="nil"/>
              <w:left w:val="nil"/>
              <w:bottom w:val="nil"/>
              <w:right w:val="nil"/>
            </w:tcBorders>
            <w:hideMark/>
          </w:tcPr>
          <w:p w14:paraId="6C7F2ABF" w14:textId="5957DD93" w:rsidR="00051B56" w:rsidRPr="00F44638" w:rsidRDefault="00051B56" w:rsidP="009968C5">
            <w:pPr>
              <w:spacing w:line="240" w:lineRule="auto"/>
              <w:jc w:val="center"/>
              <w:rPr>
                <w:rFonts w:eastAsia="SimSun"/>
                <w:color w:val="000000"/>
                <w:sz w:val="18"/>
                <w:szCs w:val="18"/>
              </w:rPr>
            </w:pPr>
            <w:r w:rsidRPr="00F44638">
              <w:rPr>
                <w:rFonts w:eastAsia="SimSun"/>
                <w:color w:val="000000"/>
                <w:sz w:val="18"/>
                <w:szCs w:val="18"/>
              </w:rPr>
              <w:t>35</w:t>
            </w:r>
            <w:r w:rsidR="00F44638" w:rsidRPr="00F44638">
              <w:rPr>
                <w:rFonts w:eastAsia="SimSun"/>
                <w:color w:val="000000"/>
                <w:sz w:val="18"/>
                <w:szCs w:val="18"/>
              </w:rPr>
              <w:t>.</w:t>
            </w:r>
            <w:r w:rsidR="009968C5">
              <w:rPr>
                <w:rFonts w:eastAsia="SimSun"/>
                <w:color w:val="000000"/>
                <w:sz w:val="18"/>
                <w:szCs w:val="18"/>
              </w:rPr>
              <w:t>4</w:t>
            </w:r>
            <w:r w:rsidRPr="00F44638">
              <w:rPr>
                <w:rFonts w:eastAsia="SimSun"/>
                <w:color w:val="000000"/>
                <w:sz w:val="18"/>
                <w:szCs w:val="18"/>
              </w:rPr>
              <w:t xml:space="preserve"> (</w:t>
            </w:r>
            <w:r w:rsidR="00F44638" w:rsidRPr="00F44638">
              <w:rPr>
                <w:rFonts w:eastAsia="SimSun"/>
                <w:color w:val="000000"/>
                <w:sz w:val="18"/>
                <w:szCs w:val="18"/>
              </w:rPr>
              <w:t>SD</w:t>
            </w:r>
            <w:r w:rsidRPr="00F44638">
              <w:rPr>
                <w:rFonts w:eastAsia="SimSun"/>
                <w:color w:val="000000"/>
                <w:sz w:val="18"/>
                <w:szCs w:val="18"/>
              </w:rPr>
              <w:t xml:space="preserve"> 4</w:t>
            </w:r>
            <w:r w:rsidR="00F44638" w:rsidRPr="00F44638">
              <w:rPr>
                <w:rFonts w:eastAsia="SimSun"/>
                <w:color w:val="000000"/>
                <w:sz w:val="18"/>
                <w:szCs w:val="18"/>
              </w:rPr>
              <w:t>.</w:t>
            </w:r>
            <w:r w:rsidR="009968C5">
              <w:rPr>
                <w:rFonts w:eastAsia="SimSun"/>
                <w:color w:val="000000"/>
                <w:sz w:val="18"/>
                <w:szCs w:val="18"/>
              </w:rPr>
              <w:t>9</w:t>
            </w:r>
            <w:r w:rsidRPr="00F44638">
              <w:rPr>
                <w:rFonts w:eastAsia="SimSun"/>
                <w:color w:val="000000"/>
                <w:sz w:val="18"/>
                <w:szCs w:val="18"/>
              </w:rPr>
              <w:t>)</w:t>
            </w:r>
          </w:p>
        </w:tc>
        <w:tc>
          <w:tcPr>
            <w:tcW w:w="2052" w:type="dxa"/>
            <w:gridSpan w:val="2"/>
            <w:tcBorders>
              <w:top w:val="nil"/>
              <w:left w:val="nil"/>
              <w:bottom w:val="nil"/>
              <w:right w:val="nil"/>
            </w:tcBorders>
            <w:hideMark/>
          </w:tcPr>
          <w:p w14:paraId="6597E376" w14:textId="23A10C13" w:rsidR="00051B56" w:rsidRPr="00F44638" w:rsidRDefault="00051B56" w:rsidP="0028343F">
            <w:pPr>
              <w:spacing w:line="240" w:lineRule="auto"/>
              <w:jc w:val="center"/>
              <w:rPr>
                <w:rFonts w:eastAsia="SimSun"/>
                <w:color w:val="000000"/>
                <w:sz w:val="18"/>
                <w:szCs w:val="18"/>
              </w:rPr>
            </w:pPr>
            <w:r w:rsidRPr="00F44638">
              <w:rPr>
                <w:rFonts w:eastAsia="SimSun"/>
                <w:color w:val="000000"/>
                <w:sz w:val="18"/>
                <w:szCs w:val="18"/>
              </w:rPr>
              <w:t>33</w:t>
            </w:r>
            <w:r w:rsidR="00F44638" w:rsidRPr="00F44638">
              <w:rPr>
                <w:rFonts w:eastAsia="SimSun"/>
                <w:color w:val="000000"/>
                <w:sz w:val="18"/>
                <w:szCs w:val="18"/>
              </w:rPr>
              <w:t>.</w:t>
            </w:r>
            <w:r w:rsidR="0028343F">
              <w:rPr>
                <w:rFonts w:eastAsia="SimSun"/>
                <w:color w:val="000000"/>
                <w:sz w:val="18"/>
                <w:szCs w:val="18"/>
              </w:rPr>
              <w:t>5</w:t>
            </w:r>
            <w:r w:rsidRPr="00F44638">
              <w:rPr>
                <w:rFonts w:eastAsia="SimSun"/>
                <w:color w:val="000000"/>
                <w:sz w:val="18"/>
                <w:szCs w:val="18"/>
              </w:rPr>
              <w:t xml:space="preserve"> (</w:t>
            </w:r>
            <w:r w:rsidR="0028343F">
              <w:rPr>
                <w:rFonts w:eastAsia="SimSun"/>
                <w:color w:val="000000"/>
                <w:sz w:val="18"/>
                <w:szCs w:val="18"/>
              </w:rPr>
              <w:t>SD 6.4</w:t>
            </w:r>
            <w:r w:rsidRPr="00F44638">
              <w:rPr>
                <w:rFonts w:eastAsia="SimSun"/>
                <w:color w:val="000000"/>
                <w:sz w:val="18"/>
                <w:szCs w:val="18"/>
              </w:rPr>
              <w:t>)</w:t>
            </w:r>
            <w:commentRangeEnd w:id="10"/>
            <w:r w:rsidR="006E599A">
              <w:rPr>
                <w:rStyle w:val="CommentReference"/>
                <w:rFonts w:asciiTheme="minorHAnsi" w:eastAsiaTheme="minorHAnsi" w:hAnsiTheme="minorHAnsi" w:cstheme="minorBidi"/>
                <w:lang w:val="en-US"/>
              </w:rPr>
              <w:commentReference w:id="10"/>
            </w:r>
          </w:p>
        </w:tc>
        <w:tc>
          <w:tcPr>
            <w:tcW w:w="792" w:type="dxa"/>
            <w:tcBorders>
              <w:top w:val="nil"/>
              <w:left w:val="nil"/>
              <w:bottom w:val="nil"/>
              <w:right w:val="nil"/>
            </w:tcBorders>
            <w:hideMark/>
          </w:tcPr>
          <w:p w14:paraId="0EFE0C4C" w14:textId="77777777" w:rsidR="00051B56" w:rsidRPr="00F44638" w:rsidRDefault="00051B56">
            <w:pPr>
              <w:spacing w:line="240" w:lineRule="auto"/>
              <w:rPr>
                <w:rFonts w:eastAsia="SimSun"/>
                <w:color w:val="000000"/>
                <w:sz w:val="18"/>
                <w:szCs w:val="18"/>
              </w:rPr>
            </w:pPr>
            <w:r w:rsidRPr="00F44638">
              <w:rPr>
                <w:sz w:val="18"/>
                <w:szCs w:val="18"/>
              </w:rPr>
              <w:t>0</w:t>
            </w:r>
            <w:r w:rsidR="00F44638" w:rsidRPr="00F44638">
              <w:rPr>
                <w:sz w:val="18"/>
                <w:szCs w:val="18"/>
              </w:rPr>
              <w:t>.</w:t>
            </w:r>
            <w:r w:rsidRPr="00F44638">
              <w:rPr>
                <w:sz w:val="18"/>
                <w:szCs w:val="18"/>
              </w:rPr>
              <w:t xml:space="preserve">145 </w:t>
            </w:r>
          </w:p>
        </w:tc>
      </w:tr>
      <w:tr w:rsidR="00051B56" w:rsidRPr="00F44638" w14:paraId="7EBEE739" w14:textId="77777777" w:rsidTr="00051B56">
        <w:trPr>
          <w:gridAfter w:val="1"/>
          <w:wAfter w:w="192" w:type="dxa"/>
          <w:trHeight w:val="437"/>
        </w:trPr>
        <w:tc>
          <w:tcPr>
            <w:tcW w:w="2268" w:type="dxa"/>
            <w:gridSpan w:val="2"/>
            <w:tcBorders>
              <w:top w:val="nil"/>
              <w:left w:val="nil"/>
              <w:bottom w:val="nil"/>
              <w:right w:val="nil"/>
            </w:tcBorders>
            <w:hideMark/>
          </w:tcPr>
          <w:p w14:paraId="504B709E" w14:textId="77777777" w:rsidR="00051B56" w:rsidRPr="00F44638" w:rsidRDefault="00051B56" w:rsidP="0049571E">
            <w:pPr>
              <w:spacing w:line="240" w:lineRule="auto"/>
              <w:rPr>
                <w:rFonts w:eastAsia="SimSun"/>
                <w:color w:val="000000"/>
                <w:sz w:val="18"/>
                <w:szCs w:val="18"/>
              </w:rPr>
            </w:pPr>
            <w:proofErr w:type="spellStart"/>
            <w:r w:rsidRPr="00F44638">
              <w:rPr>
                <w:rFonts w:eastAsia="SimSun"/>
                <w:color w:val="000000"/>
                <w:sz w:val="18"/>
                <w:szCs w:val="18"/>
              </w:rPr>
              <w:t>Leu</w:t>
            </w:r>
            <w:r w:rsidR="0049571E">
              <w:rPr>
                <w:rFonts w:eastAsia="SimSun"/>
                <w:color w:val="000000"/>
                <w:sz w:val="18"/>
                <w:szCs w:val="18"/>
              </w:rPr>
              <w:t>c</w:t>
            </w:r>
            <w:r w:rsidRPr="00F44638">
              <w:rPr>
                <w:rFonts w:eastAsia="SimSun"/>
                <w:color w:val="000000"/>
                <w:sz w:val="18"/>
                <w:szCs w:val="18"/>
              </w:rPr>
              <w:t>osit</w:t>
            </w:r>
            <w:proofErr w:type="spellEnd"/>
            <w:r w:rsidRPr="00F44638">
              <w:rPr>
                <w:rFonts w:eastAsia="SimSun"/>
                <w:color w:val="000000"/>
                <w:sz w:val="18"/>
                <w:szCs w:val="18"/>
              </w:rPr>
              <w:t xml:space="preserve"> (10</w:t>
            </w:r>
            <w:r w:rsidRPr="00F44638">
              <w:rPr>
                <w:rFonts w:eastAsia="SimSun"/>
                <w:color w:val="000000"/>
                <w:sz w:val="18"/>
                <w:szCs w:val="18"/>
                <w:vertAlign w:val="superscript"/>
              </w:rPr>
              <w:t>3</w:t>
            </w:r>
            <w:r w:rsidRPr="00F44638">
              <w:rPr>
                <w:rFonts w:eastAsia="SimSun"/>
                <w:color w:val="000000"/>
                <w:sz w:val="18"/>
                <w:szCs w:val="18"/>
              </w:rPr>
              <w:t>/µl)</w:t>
            </w:r>
            <w:r w:rsidRPr="00F44638">
              <w:rPr>
                <w:rFonts w:eastAsia="SimSun"/>
                <w:color w:val="000000"/>
                <w:sz w:val="18"/>
                <w:szCs w:val="18"/>
                <w:vertAlign w:val="superscript"/>
              </w:rPr>
              <w:t xml:space="preserve"> a</w:t>
            </w:r>
          </w:p>
        </w:tc>
        <w:tc>
          <w:tcPr>
            <w:tcW w:w="2052" w:type="dxa"/>
            <w:tcBorders>
              <w:top w:val="nil"/>
              <w:left w:val="nil"/>
              <w:bottom w:val="nil"/>
              <w:right w:val="nil"/>
            </w:tcBorders>
            <w:hideMark/>
          </w:tcPr>
          <w:p w14:paraId="792C4432" w14:textId="2A2CA563" w:rsidR="00051B56" w:rsidRPr="00F44638" w:rsidRDefault="00051B56">
            <w:pPr>
              <w:spacing w:line="240" w:lineRule="auto"/>
              <w:jc w:val="center"/>
              <w:rPr>
                <w:rFonts w:eastAsia="SimSun"/>
                <w:color w:val="000000"/>
                <w:sz w:val="18"/>
                <w:szCs w:val="18"/>
              </w:rPr>
            </w:pPr>
            <w:r w:rsidRPr="00372B38">
              <w:rPr>
                <w:rFonts w:eastAsia="SimSun"/>
                <w:color w:val="000000"/>
                <w:sz w:val="18"/>
                <w:szCs w:val="18"/>
                <w:highlight w:val="yellow"/>
              </w:rPr>
              <w:t>13</w:t>
            </w:r>
            <w:r w:rsidR="00F44638" w:rsidRPr="00372B38">
              <w:rPr>
                <w:rFonts w:eastAsia="SimSun"/>
                <w:color w:val="000000"/>
                <w:sz w:val="18"/>
                <w:szCs w:val="18"/>
                <w:highlight w:val="yellow"/>
              </w:rPr>
              <w:t>.</w:t>
            </w:r>
            <w:r w:rsidRPr="00372B38">
              <w:rPr>
                <w:rFonts w:eastAsia="SimSun"/>
                <w:color w:val="000000"/>
                <w:sz w:val="18"/>
                <w:szCs w:val="18"/>
                <w:highlight w:val="yellow"/>
              </w:rPr>
              <w:t>30 (</w:t>
            </w:r>
            <w:r w:rsidR="00F44638" w:rsidRPr="00372B38">
              <w:rPr>
                <w:rFonts w:eastAsia="SimSun"/>
                <w:color w:val="000000"/>
                <w:sz w:val="18"/>
                <w:szCs w:val="18"/>
                <w:highlight w:val="yellow"/>
              </w:rPr>
              <w:t>SD</w:t>
            </w:r>
            <w:r w:rsidRPr="00372B38">
              <w:rPr>
                <w:rFonts w:eastAsia="SimSun"/>
                <w:color w:val="000000"/>
                <w:sz w:val="18"/>
                <w:szCs w:val="18"/>
                <w:highlight w:val="yellow"/>
              </w:rPr>
              <w:t xml:space="preserve"> 1</w:t>
            </w:r>
            <w:r w:rsidR="00F44638" w:rsidRPr="00372B38">
              <w:rPr>
                <w:rFonts w:eastAsia="SimSun"/>
                <w:color w:val="000000"/>
                <w:sz w:val="18"/>
                <w:szCs w:val="18"/>
                <w:highlight w:val="yellow"/>
              </w:rPr>
              <w:t>.</w:t>
            </w:r>
            <w:r w:rsidRPr="00372B38">
              <w:rPr>
                <w:rFonts w:eastAsia="SimSun"/>
                <w:color w:val="000000"/>
                <w:sz w:val="18"/>
                <w:szCs w:val="18"/>
                <w:highlight w:val="yellow"/>
              </w:rPr>
              <w:t>08)</w:t>
            </w:r>
          </w:p>
        </w:tc>
        <w:tc>
          <w:tcPr>
            <w:tcW w:w="1908" w:type="dxa"/>
            <w:gridSpan w:val="2"/>
            <w:tcBorders>
              <w:top w:val="nil"/>
              <w:left w:val="nil"/>
              <w:bottom w:val="nil"/>
              <w:right w:val="nil"/>
            </w:tcBorders>
            <w:hideMark/>
          </w:tcPr>
          <w:p w14:paraId="32413A76"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11</w:t>
            </w:r>
            <w:r w:rsidR="00F44638" w:rsidRPr="00F44638">
              <w:rPr>
                <w:rFonts w:eastAsia="SimSun"/>
                <w:color w:val="000000"/>
                <w:sz w:val="18"/>
                <w:szCs w:val="18"/>
              </w:rPr>
              <w:t>.</w:t>
            </w:r>
            <w:r w:rsidRPr="00F44638">
              <w:rPr>
                <w:rFonts w:eastAsia="SimSun"/>
                <w:color w:val="000000"/>
                <w:sz w:val="18"/>
                <w:szCs w:val="18"/>
              </w:rPr>
              <w:t xml:space="preserve">08 ( </w:t>
            </w:r>
            <w:r w:rsidR="00F44638" w:rsidRPr="00F44638">
              <w:rPr>
                <w:rFonts w:eastAsia="SimSun"/>
                <w:color w:val="000000"/>
                <w:sz w:val="18"/>
                <w:szCs w:val="18"/>
              </w:rPr>
              <w:t>SD</w:t>
            </w:r>
            <w:r w:rsidRPr="00F44638">
              <w:rPr>
                <w:rFonts w:eastAsia="SimSun"/>
                <w:color w:val="000000"/>
                <w:sz w:val="18"/>
                <w:szCs w:val="18"/>
              </w:rPr>
              <w:t>1</w:t>
            </w:r>
            <w:r w:rsidR="00F44638" w:rsidRPr="00F44638">
              <w:rPr>
                <w:rFonts w:eastAsia="SimSun"/>
                <w:color w:val="000000"/>
                <w:sz w:val="18"/>
                <w:szCs w:val="18"/>
              </w:rPr>
              <w:t>.</w:t>
            </w:r>
            <w:r w:rsidRPr="00F44638">
              <w:rPr>
                <w:rFonts w:eastAsia="SimSun"/>
                <w:color w:val="000000"/>
                <w:sz w:val="18"/>
                <w:szCs w:val="18"/>
              </w:rPr>
              <w:t>33)</w:t>
            </w:r>
          </w:p>
        </w:tc>
        <w:tc>
          <w:tcPr>
            <w:tcW w:w="2052" w:type="dxa"/>
            <w:gridSpan w:val="2"/>
            <w:tcBorders>
              <w:top w:val="nil"/>
              <w:left w:val="nil"/>
              <w:bottom w:val="nil"/>
              <w:right w:val="nil"/>
            </w:tcBorders>
            <w:hideMark/>
          </w:tcPr>
          <w:p w14:paraId="0B6C83EE"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9</w:t>
            </w:r>
            <w:r w:rsidR="00F44638" w:rsidRPr="00F44638">
              <w:rPr>
                <w:rFonts w:eastAsia="SimSun"/>
                <w:color w:val="000000"/>
                <w:sz w:val="18"/>
                <w:szCs w:val="18"/>
              </w:rPr>
              <w:t>.</w:t>
            </w:r>
            <w:r w:rsidRPr="00F44638">
              <w:rPr>
                <w:rFonts w:eastAsia="SimSun"/>
                <w:color w:val="000000"/>
                <w:sz w:val="18"/>
                <w:szCs w:val="18"/>
              </w:rPr>
              <w:t>23 (</w:t>
            </w:r>
            <w:r w:rsidR="00F44638" w:rsidRPr="00F44638">
              <w:rPr>
                <w:rFonts w:eastAsia="SimSun"/>
                <w:color w:val="000000"/>
                <w:sz w:val="18"/>
                <w:szCs w:val="18"/>
              </w:rPr>
              <w:t>SD</w:t>
            </w:r>
            <w:r w:rsidRPr="00F44638">
              <w:rPr>
                <w:rFonts w:eastAsia="SimSun"/>
                <w:color w:val="000000"/>
                <w:sz w:val="18"/>
                <w:szCs w:val="18"/>
              </w:rPr>
              <w:t xml:space="preserve"> 1</w:t>
            </w:r>
            <w:r w:rsidR="00F44638" w:rsidRPr="00F44638">
              <w:rPr>
                <w:rFonts w:eastAsia="SimSun"/>
                <w:color w:val="000000"/>
                <w:sz w:val="18"/>
                <w:szCs w:val="18"/>
              </w:rPr>
              <w:t>.</w:t>
            </w:r>
            <w:r w:rsidRPr="00F44638">
              <w:rPr>
                <w:rFonts w:eastAsia="SimSun"/>
                <w:color w:val="000000"/>
                <w:sz w:val="18"/>
                <w:szCs w:val="18"/>
              </w:rPr>
              <w:t>66)</w:t>
            </w:r>
          </w:p>
        </w:tc>
        <w:tc>
          <w:tcPr>
            <w:tcW w:w="792" w:type="dxa"/>
            <w:tcBorders>
              <w:top w:val="nil"/>
              <w:left w:val="nil"/>
              <w:bottom w:val="nil"/>
              <w:right w:val="nil"/>
            </w:tcBorders>
            <w:hideMark/>
          </w:tcPr>
          <w:p w14:paraId="5D0E0ABD" w14:textId="77777777" w:rsidR="00051B56" w:rsidRPr="00F44638" w:rsidRDefault="00051B56">
            <w:pPr>
              <w:spacing w:line="240" w:lineRule="auto"/>
              <w:rPr>
                <w:rFonts w:eastAsia="SimSun"/>
                <w:color w:val="000000"/>
                <w:sz w:val="18"/>
                <w:szCs w:val="18"/>
              </w:rPr>
            </w:pPr>
            <w:r w:rsidRPr="00F44638">
              <w:rPr>
                <w:sz w:val="18"/>
                <w:szCs w:val="18"/>
              </w:rPr>
              <w:t>0</w:t>
            </w:r>
            <w:r w:rsidR="00F44638" w:rsidRPr="00F44638">
              <w:rPr>
                <w:sz w:val="18"/>
                <w:szCs w:val="18"/>
              </w:rPr>
              <w:t>.</w:t>
            </w:r>
            <w:r w:rsidRPr="00F44638">
              <w:rPr>
                <w:sz w:val="18"/>
                <w:szCs w:val="18"/>
              </w:rPr>
              <w:t xml:space="preserve">985 </w:t>
            </w:r>
          </w:p>
        </w:tc>
      </w:tr>
      <w:tr w:rsidR="00051B56" w:rsidRPr="00F44638" w14:paraId="1BEF89F2" w14:textId="77777777" w:rsidTr="00051B56">
        <w:trPr>
          <w:gridAfter w:val="1"/>
          <w:wAfter w:w="192" w:type="dxa"/>
          <w:trHeight w:val="877"/>
        </w:trPr>
        <w:tc>
          <w:tcPr>
            <w:tcW w:w="2268" w:type="dxa"/>
            <w:gridSpan w:val="2"/>
            <w:tcBorders>
              <w:top w:val="nil"/>
              <w:left w:val="nil"/>
              <w:bottom w:val="nil"/>
              <w:right w:val="nil"/>
            </w:tcBorders>
            <w:hideMark/>
          </w:tcPr>
          <w:p w14:paraId="7CB96B7E" w14:textId="77777777" w:rsidR="00051B56" w:rsidRPr="00F44638" w:rsidRDefault="0049571E">
            <w:pPr>
              <w:spacing w:line="240" w:lineRule="auto"/>
              <w:rPr>
                <w:rFonts w:eastAsia="SimSun"/>
                <w:color w:val="000000"/>
                <w:sz w:val="18"/>
                <w:szCs w:val="18"/>
              </w:rPr>
            </w:pPr>
            <w:r>
              <w:rPr>
                <w:rFonts w:eastAsia="SimSun"/>
                <w:color w:val="000000"/>
                <w:sz w:val="18"/>
                <w:szCs w:val="18"/>
              </w:rPr>
              <w:t>Platelet</w:t>
            </w:r>
            <w:r w:rsidR="00051B56" w:rsidRPr="00F44638">
              <w:rPr>
                <w:rFonts w:eastAsia="SimSun"/>
                <w:color w:val="000000"/>
                <w:sz w:val="18"/>
                <w:szCs w:val="18"/>
              </w:rPr>
              <w:t xml:space="preserve"> (10</w:t>
            </w:r>
            <w:r w:rsidR="00051B56" w:rsidRPr="00F44638">
              <w:rPr>
                <w:rFonts w:eastAsia="SimSun"/>
                <w:color w:val="000000"/>
                <w:sz w:val="18"/>
                <w:szCs w:val="18"/>
                <w:vertAlign w:val="superscript"/>
              </w:rPr>
              <w:t>3</w:t>
            </w:r>
            <w:r w:rsidR="00051B56" w:rsidRPr="00F44638">
              <w:rPr>
                <w:rFonts w:eastAsia="SimSun"/>
                <w:color w:val="000000"/>
                <w:sz w:val="18"/>
                <w:szCs w:val="18"/>
              </w:rPr>
              <w:t>/µl)</w:t>
            </w:r>
            <w:r w:rsidR="00051B56" w:rsidRPr="00F44638">
              <w:rPr>
                <w:rFonts w:eastAsia="SimSun"/>
                <w:color w:val="000000"/>
                <w:sz w:val="18"/>
                <w:szCs w:val="18"/>
                <w:vertAlign w:val="superscript"/>
              </w:rPr>
              <w:t xml:space="preserve"> a</w:t>
            </w:r>
            <w:r w:rsidR="00051B56" w:rsidRPr="00F44638">
              <w:rPr>
                <w:rFonts w:eastAsia="SimSun"/>
                <w:color w:val="000000"/>
                <w:sz w:val="18"/>
                <w:szCs w:val="18"/>
              </w:rPr>
              <w:t xml:space="preserve">                                       </w:t>
            </w:r>
          </w:p>
          <w:p w14:paraId="705DAF4A" w14:textId="77777777" w:rsidR="00CA78E5" w:rsidRDefault="00CA78E5">
            <w:pPr>
              <w:spacing w:line="240" w:lineRule="auto"/>
              <w:rPr>
                <w:rFonts w:eastAsia="SimSun"/>
                <w:color w:val="000000"/>
                <w:sz w:val="18"/>
                <w:szCs w:val="18"/>
              </w:rPr>
            </w:pPr>
            <w:r>
              <w:rPr>
                <w:rFonts w:eastAsia="SimSun"/>
                <w:color w:val="000000"/>
                <w:sz w:val="18"/>
                <w:szCs w:val="18"/>
              </w:rPr>
              <w:t xml:space="preserve">Random Blood  </w:t>
            </w:r>
          </w:p>
          <w:p w14:paraId="551AA716" w14:textId="77777777" w:rsidR="00051B56" w:rsidRPr="00F44638" w:rsidRDefault="00CA78E5">
            <w:pPr>
              <w:spacing w:line="240" w:lineRule="auto"/>
              <w:rPr>
                <w:rFonts w:eastAsia="SimSun"/>
                <w:color w:val="000000"/>
                <w:sz w:val="18"/>
                <w:szCs w:val="18"/>
              </w:rPr>
            </w:pPr>
            <w:proofErr w:type="spellStart"/>
            <w:r>
              <w:rPr>
                <w:rFonts w:eastAsia="SimSun"/>
                <w:color w:val="000000"/>
                <w:sz w:val="18"/>
                <w:szCs w:val="18"/>
              </w:rPr>
              <w:t>Glucosa</w:t>
            </w:r>
            <w:proofErr w:type="spellEnd"/>
            <w:r w:rsidR="00F44638" w:rsidRPr="00F44638">
              <w:rPr>
                <w:rFonts w:eastAsia="SimSun"/>
                <w:color w:val="000000"/>
                <w:sz w:val="18"/>
                <w:szCs w:val="18"/>
              </w:rPr>
              <w:t>.</w:t>
            </w:r>
            <w:r w:rsidR="00051B56" w:rsidRPr="00F44638">
              <w:rPr>
                <w:rFonts w:eastAsia="SimSun"/>
                <w:color w:val="000000"/>
                <w:sz w:val="18"/>
                <w:szCs w:val="18"/>
              </w:rPr>
              <w:t xml:space="preserve"> mg/</w:t>
            </w:r>
            <w:proofErr w:type="spellStart"/>
            <w:r w:rsidR="00051B56" w:rsidRPr="00F44638">
              <w:rPr>
                <w:rFonts w:eastAsia="SimSun"/>
                <w:color w:val="000000"/>
                <w:sz w:val="18"/>
                <w:szCs w:val="18"/>
              </w:rPr>
              <w:t>dL</w:t>
            </w:r>
            <w:r w:rsidR="00051B56" w:rsidRPr="00F44638">
              <w:rPr>
                <w:rFonts w:eastAsia="SimSun"/>
                <w:color w:val="000000"/>
                <w:sz w:val="18"/>
                <w:szCs w:val="18"/>
                <w:vertAlign w:val="superscript"/>
              </w:rPr>
              <w:t>b</w:t>
            </w:r>
            <w:proofErr w:type="spellEnd"/>
          </w:p>
        </w:tc>
        <w:tc>
          <w:tcPr>
            <w:tcW w:w="2052" w:type="dxa"/>
            <w:tcBorders>
              <w:top w:val="nil"/>
              <w:left w:val="nil"/>
              <w:bottom w:val="nil"/>
              <w:right w:val="nil"/>
            </w:tcBorders>
            <w:hideMark/>
          </w:tcPr>
          <w:p w14:paraId="7A88E4E9"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354</w:t>
            </w:r>
            <w:r w:rsidR="00F44638" w:rsidRPr="00F44638">
              <w:rPr>
                <w:rFonts w:eastAsia="SimSun"/>
                <w:color w:val="000000"/>
                <w:sz w:val="18"/>
                <w:szCs w:val="18"/>
              </w:rPr>
              <w:t>.</w:t>
            </w:r>
            <w:r w:rsidRPr="00F44638">
              <w:rPr>
                <w:rFonts w:eastAsia="SimSun"/>
                <w:color w:val="000000"/>
                <w:sz w:val="18"/>
                <w:szCs w:val="18"/>
              </w:rPr>
              <w:t>9 (</w:t>
            </w:r>
            <w:r w:rsidR="00F44638" w:rsidRPr="00F44638">
              <w:rPr>
                <w:rFonts w:eastAsia="SimSun"/>
                <w:color w:val="000000"/>
                <w:sz w:val="18"/>
                <w:szCs w:val="18"/>
              </w:rPr>
              <w:t>SD</w:t>
            </w:r>
            <w:r w:rsidRPr="00F44638">
              <w:rPr>
                <w:rFonts w:eastAsia="SimSun"/>
                <w:color w:val="000000"/>
                <w:sz w:val="18"/>
                <w:szCs w:val="18"/>
              </w:rPr>
              <w:t xml:space="preserve"> 167</w:t>
            </w:r>
            <w:r w:rsidR="00F44638" w:rsidRPr="00F44638">
              <w:rPr>
                <w:rFonts w:eastAsia="SimSun"/>
                <w:color w:val="000000"/>
                <w:sz w:val="18"/>
                <w:szCs w:val="18"/>
              </w:rPr>
              <w:t>.</w:t>
            </w:r>
            <w:r w:rsidRPr="00F44638">
              <w:rPr>
                <w:rFonts w:eastAsia="SimSun"/>
                <w:color w:val="000000"/>
                <w:sz w:val="18"/>
                <w:szCs w:val="18"/>
              </w:rPr>
              <w:t>5)</w:t>
            </w:r>
          </w:p>
          <w:p w14:paraId="70C2AA64"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286</w:t>
            </w:r>
            <w:r w:rsidR="00F44638" w:rsidRPr="00F44638">
              <w:rPr>
                <w:rFonts w:eastAsia="SimSun"/>
                <w:color w:val="000000"/>
                <w:sz w:val="18"/>
                <w:szCs w:val="18"/>
              </w:rPr>
              <w:t>.</w:t>
            </w:r>
            <w:r w:rsidRPr="00F44638">
              <w:rPr>
                <w:rFonts w:eastAsia="SimSun"/>
                <w:color w:val="000000"/>
                <w:sz w:val="18"/>
                <w:szCs w:val="18"/>
              </w:rPr>
              <w:t>0 (170−390)</w:t>
            </w:r>
          </w:p>
        </w:tc>
        <w:tc>
          <w:tcPr>
            <w:tcW w:w="1908" w:type="dxa"/>
            <w:gridSpan w:val="2"/>
            <w:tcBorders>
              <w:top w:val="nil"/>
              <w:left w:val="nil"/>
              <w:bottom w:val="nil"/>
              <w:right w:val="nil"/>
            </w:tcBorders>
            <w:hideMark/>
          </w:tcPr>
          <w:p w14:paraId="770F9FF5"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338</w:t>
            </w:r>
            <w:r w:rsidR="00F44638" w:rsidRPr="00F44638">
              <w:rPr>
                <w:rFonts w:eastAsia="SimSun"/>
                <w:color w:val="000000"/>
                <w:sz w:val="18"/>
                <w:szCs w:val="18"/>
              </w:rPr>
              <w:t>.</w:t>
            </w:r>
            <w:r w:rsidRPr="00F44638">
              <w:rPr>
                <w:rFonts w:eastAsia="SimSun"/>
                <w:color w:val="000000"/>
                <w:sz w:val="18"/>
                <w:szCs w:val="18"/>
              </w:rPr>
              <w:t>8 (</w:t>
            </w:r>
            <w:r w:rsidR="00F44638" w:rsidRPr="00F44638">
              <w:rPr>
                <w:rFonts w:eastAsia="SimSun"/>
                <w:color w:val="000000"/>
                <w:sz w:val="18"/>
                <w:szCs w:val="18"/>
              </w:rPr>
              <w:t>SD</w:t>
            </w:r>
            <w:r w:rsidRPr="00F44638">
              <w:rPr>
                <w:rFonts w:eastAsia="SimSun"/>
                <w:color w:val="000000"/>
                <w:sz w:val="18"/>
                <w:szCs w:val="18"/>
              </w:rPr>
              <w:t xml:space="preserve"> 164</w:t>
            </w:r>
            <w:r w:rsidR="00F44638" w:rsidRPr="00F44638">
              <w:rPr>
                <w:rFonts w:eastAsia="SimSun"/>
                <w:color w:val="000000"/>
                <w:sz w:val="18"/>
                <w:szCs w:val="18"/>
              </w:rPr>
              <w:t>.</w:t>
            </w:r>
            <w:r w:rsidRPr="00F44638">
              <w:rPr>
                <w:rFonts w:eastAsia="SimSun"/>
                <w:color w:val="000000"/>
                <w:sz w:val="18"/>
                <w:szCs w:val="18"/>
              </w:rPr>
              <w:t>5)</w:t>
            </w:r>
          </w:p>
          <w:p w14:paraId="2D786DEB"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243</w:t>
            </w:r>
            <w:r w:rsidR="00F44638" w:rsidRPr="00F44638">
              <w:rPr>
                <w:rFonts w:eastAsia="SimSun"/>
                <w:color w:val="000000"/>
                <w:sz w:val="18"/>
                <w:szCs w:val="18"/>
              </w:rPr>
              <w:t>.</w:t>
            </w:r>
            <w:r w:rsidRPr="00F44638">
              <w:rPr>
                <w:rFonts w:eastAsia="SimSun"/>
                <w:color w:val="000000"/>
                <w:sz w:val="18"/>
                <w:szCs w:val="18"/>
              </w:rPr>
              <w:t>8 (</w:t>
            </w:r>
            <w:r w:rsidR="00F44638" w:rsidRPr="00F44638">
              <w:rPr>
                <w:rFonts w:eastAsia="SimSun"/>
                <w:color w:val="000000"/>
                <w:sz w:val="18"/>
                <w:szCs w:val="18"/>
              </w:rPr>
              <w:t>SD</w:t>
            </w:r>
            <w:r w:rsidRPr="00F44638">
              <w:rPr>
                <w:rFonts w:eastAsia="SimSun"/>
                <w:color w:val="000000"/>
                <w:sz w:val="18"/>
                <w:szCs w:val="18"/>
              </w:rPr>
              <w:t xml:space="preserve"> 47</w:t>
            </w:r>
            <w:r w:rsidR="00F44638" w:rsidRPr="00F44638">
              <w:rPr>
                <w:rFonts w:eastAsia="SimSun"/>
                <w:color w:val="000000"/>
                <w:sz w:val="18"/>
                <w:szCs w:val="18"/>
              </w:rPr>
              <w:t>.</w:t>
            </w:r>
            <w:r w:rsidRPr="00F44638">
              <w:rPr>
                <w:rFonts w:eastAsia="SimSun"/>
                <w:color w:val="000000"/>
                <w:sz w:val="18"/>
                <w:szCs w:val="18"/>
              </w:rPr>
              <w:t>4)</w:t>
            </w:r>
          </w:p>
        </w:tc>
        <w:tc>
          <w:tcPr>
            <w:tcW w:w="2052" w:type="dxa"/>
            <w:gridSpan w:val="2"/>
            <w:tcBorders>
              <w:top w:val="nil"/>
              <w:left w:val="nil"/>
              <w:bottom w:val="nil"/>
              <w:right w:val="nil"/>
            </w:tcBorders>
            <w:hideMark/>
          </w:tcPr>
          <w:p w14:paraId="001DAA37"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319</w:t>
            </w:r>
            <w:r w:rsidR="00F44638" w:rsidRPr="00F44638">
              <w:rPr>
                <w:rFonts w:eastAsia="SimSun"/>
                <w:color w:val="000000"/>
                <w:sz w:val="18"/>
                <w:szCs w:val="18"/>
              </w:rPr>
              <w:t>.</w:t>
            </w:r>
            <w:r w:rsidRPr="00F44638">
              <w:rPr>
                <w:rFonts w:eastAsia="SimSun"/>
                <w:color w:val="000000"/>
                <w:sz w:val="18"/>
                <w:szCs w:val="18"/>
              </w:rPr>
              <w:t>9 (</w:t>
            </w:r>
            <w:r w:rsidR="00F44638" w:rsidRPr="00F44638">
              <w:rPr>
                <w:rFonts w:eastAsia="SimSun"/>
                <w:color w:val="000000"/>
                <w:sz w:val="18"/>
                <w:szCs w:val="18"/>
              </w:rPr>
              <w:t>SD</w:t>
            </w:r>
            <w:r w:rsidRPr="00F44638">
              <w:rPr>
                <w:rFonts w:eastAsia="SimSun"/>
                <w:color w:val="000000"/>
                <w:sz w:val="18"/>
                <w:szCs w:val="18"/>
              </w:rPr>
              <w:t xml:space="preserve"> 128</w:t>
            </w:r>
            <w:r w:rsidR="00F44638" w:rsidRPr="00F44638">
              <w:rPr>
                <w:rFonts w:eastAsia="SimSun"/>
                <w:color w:val="000000"/>
                <w:sz w:val="18"/>
                <w:szCs w:val="18"/>
              </w:rPr>
              <w:t>.</w:t>
            </w:r>
            <w:r w:rsidRPr="00F44638">
              <w:rPr>
                <w:rFonts w:eastAsia="SimSun"/>
                <w:color w:val="000000"/>
                <w:sz w:val="18"/>
                <w:szCs w:val="18"/>
              </w:rPr>
              <w:t>4)</w:t>
            </w:r>
          </w:p>
          <w:p w14:paraId="0D17AB4B"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254</w:t>
            </w:r>
            <w:r w:rsidR="00F44638" w:rsidRPr="00F44638">
              <w:rPr>
                <w:rFonts w:eastAsia="SimSun"/>
                <w:color w:val="000000"/>
                <w:sz w:val="18"/>
                <w:szCs w:val="18"/>
              </w:rPr>
              <w:t>.</w:t>
            </w:r>
            <w:r w:rsidRPr="00F44638">
              <w:rPr>
                <w:rFonts w:eastAsia="SimSun"/>
                <w:color w:val="000000"/>
                <w:sz w:val="18"/>
                <w:szCs w:val="18"/>
              </w:rPr>
              <w:t>7 (</w:t>
            </w:r>
            <w:r w:rsidR="00F44638" w:rsidRPr="00F44638">
              <w:rPr>
                <w:rFonts w:eastAsia="SimSun"/>
                <w:color w:val="000000"/>
                <w:sz w:val="18"/>
                <w:szCs w:val="18"/>
              </w:rPr>
              <w:t>SD</w:t>
            </w:r>
            <w:r w:rsidRPr="00F44638">
              <w:rPr>
                <w:rFonts w:eastAsia="SimSun"/>
                <w:color w:val="000000"/>
                <w:sz w:val="18"/>
                <w:szCs w:val="18"/>
              </w:rPr>
              <w:t xml:space="preserve"> 58</w:t>
            </w:r>
            <w:r w:rsidR="00F44638" w:rsidRPr="00F44638">
              <w:rPr>
                <w:rFonts w:eastAsia="SimSun"/>
                <w:color w:val="000000"/>
                <w:sz w:val="18"/>
                <w:szCs w:val="18"/>
              </w:rPr>
              <w:t>.</w:t>
            </w:r>
            <w:r w:rsidRPr="00F44638">
              <w:rPr>
                <w:rFonts w:eastAsia="SimSun"/>
                <w:color w:val="000000"/>
                <w:sz w:val="18"/>
                <w:szCs w:val="18"/>
              </w:rPr>
              <w:t>6)</w:t>
            </w:r>
          </w:p>
        </w:tc>
        <w:tc>
          <w:tcPr>
            <w:tcW w:w="792" w:type="dxa"/>
            <w:tcBorders>
              <w:top w:val="nil"/>
              <w:left w:val="nil"/>
              <w:bottom w:val="nil"/>
              <w:right w:val="nil"/>
            </w:tcBorders>
            <w:hideMark/>
          </w:tcPr>
          <w:p w14:paraId="60130F46" w14:textId="77777777" w:rsidR="00051B56" w:rsidRPr="00F44638" w:rsidRDefault="00051B56">
            <w:pPr>
              <w:spacing w:line="240" w:lineRule="auto"/>
              <w:rPr>
                <w:rFonts w:eastAsia="SimSun"/>
                <w:color w:val="000000"/>
                <w:sz w:val="18"/>
                <w:szCs w:val="18"/>
              </w:rPr>
            </w:pPr>
            <w:r w:rsidRPr="00F44638">
              <w:rPr>
                <w:sz w:val="18"/>
                <w:szCs w:val="18"/>
              </w:rPr>
              <w:t>0</w:t>
            </w:r>
            <w:r w:rsidR="00F44638" w:rsidRPr="00F44638">
              <w:rPr>
                <w:sz w:val="18"/>
                <w:szCs w:val="18"/>
              </w:rPr>
              <w:t>.</w:t>
            </w:r>
            <w:r w:rsidRPr="00F44638">
              <w:rPr>
                <w:sz w:val="18"/>
                <w:szCs w:val="18"/>
              </w:rPr>
              <w:t>880</w:t>
            </w:r>
          </w:p>
          <w:p w14:paraId="563DCD08" w14:textId="77777777" w:rsidR="00051B56" w:rsidRPr="00F44638" w:rsidRDefault="00051B56">
            <w:pPr>
              <w:spacing w:line="240" w:lineRule="auto"/>
              <w:rPr>
                <w:rFonts w:eastAsia="SimSun"/>
                <w:color w:val="000000"/>
                <w:sz w:val="18"/>
                <w:szCs w:val="18"/>
              </w:rPr>
            </w:pPr>
            <w:r w:rsidRPr="00F44638">
              <w:rPr>
                <w:sz w:val="18"/>
                <w:szCs w:val="18"/>
              </w:rPr>
              <w:t>0</w:t>
            </w:r>
            <w:r w:rsidR="00F44638" w:rsidRPr="00F44638">
              <w:rPr>
                <w:sz w:val="18"/>
                <w:szCs w:val="18"/>
              </w:rPr>
              <w:t>.</w:t>
            </w:r>
            <w:r w:rsidRPr="00F44638">
              <w:rPr>
                <w:sz w:val="18"/>
                <w:szCs w:val="18"/>
              </w:rPr>
              <w:t xml:space="preserve">104 </w:t>
            </w:r>
          </w:p>
        </w:tc>
      </w:tr>
      <w:tr w:rsidR="00051B56" w:rsidRPr="00F44638" w14:paraId="2452BAE2" w14:textId="77777777" w:rsidTr="000E433A">
        <w:trPr>
          <w:gridAfter w:val="1"/>
          <w:wAfter w:w="192" w:type="dxa"/>
          <w:trHeight w:val="721"/>
        </w:trPr>
        <w:tc>
          <w:tcPr>
            <w:tcW w:w="2268" w:type="dxa"/>
            <w:gridSpan w:val="2"/>
            <w:tcBorders>
              <w:top w:val="nil"/>
              <w:left w:val="nil"/>
              <w:bottom w:val="nil"/>
              <w:right w:val="nil"/>
            </w:tcBorders>
            <w:hideMark/>
          </w:tcPr>
          <w:p w14:paraId="4F8BBAD1" w14:textId="77777777" w:rsidR="00051B56" w:rsidRPr="00F44638" w:rsidRDefault="00051B56">
            <w:pPr>
              <w:spacing w:line="240" w:lineRule="auto"/>
              <w:rPr>
                <w:rFonts w:eastAsia="SimSun"/>
                <w:color w:val="000000"/>
                <w:sz w:val="18"/>
                <w:szCs w:val="18"/>
              </w:rPr>
            </w:pPr>
            <w:r w:rsidRPr="00F44638">
              <w:rPr>
                <w:rFonts w:eastAsia="SimSun"/>
                <w:color w:val="000000"/>
                <w:sz w:val="18"/>
                <w:szCs w:val="18"/>
              </w:rPr>
              <w:t>HbA1C (%)</w:t>
            </w:r>
            <w:r w:rsidRPr="00F44638">
              <w:rPr>
                <w:rFonts w:eastAsia="SimSun"/>
                <w:color w:val="000000"/>
                <w:sz w:val="18"/>
                <w:szCs w:val="18"/>
                <w:vertAlign w:val="superscript"/>
              </w:rPr>
              <w:t>a</w:t>
            </w:r>
            <w:r w:rsidRPr="00F44638">
              <w:rPr>
                <w:rFonts w:eastAsia="SimSun"/>
                <w:color w:val="000000"/>
                <w:sz w:val="18"/>
                <w:szCs w:val="18"/>
              </w:rPr>
              <w:t xml:space="preserve">                                                    </w:t>
            </w:r>
          </w:p>
          <w:p w14:paraId="3E8ABCB7" w14:textId="77777777" w:rsidR="00051B56" w:rsidRPr="00F44638" w:rsidRDefault="00CA78E5">
            <w:pPr>
              <w:spacing w:line="240" w:lineRule="auto"/>
              <w:rPr>
                <w:rFonts w:eastAsia="SimSun"/>
                <w:color w:val="000000"/>
                <w:sz w:val="18"/>
                <w:szCs w:val="18"/>
              </w:rPr>
            </w:pPr>
            <w:r>
              <w:rPr>
                <w:rFonts w:eastAsia="SimSun"/>
                <w:color w:val="000000"/>
                <w:sz w:val="18"/>
                <w:szCs w:val="18"/>
              </w:rPr>
              <w:t>Cholesterol total</w:t>
            </w:r>
          </w:p>
          <w:p w14:paraId="6B769BAF" w14:textId="77777777" w:rsidR="00051B56" w:rsidRPr="00F44638" w:rsidRDefault="00051B56">
            <w:pPr>
              <w:spacing w:line="240" w:lineRule="auto"/>
              <w:rPr>
                <w:rFonts w:eastAsia="SimSun"/>
                <w:color w:val="000000"/>
                <w:sz w:val="18"/>
                <w:szCs w:val="18"/>
              </w:rPr>
            </w:pPr>
            <w:r w:rsidRPr="00F44638">
              <w:rPr>
                <w:rFonts w:eastAsia="SimSun"/>
                <w:color w:val="000000"/>
                <w:sz w:val="18"/>
                <w:szCs w:val="18"/>
              </w:rPr>
              <w:t>(mg/</w:t>
            </w:r>
            <w:proofErr w:type="spellStart"/>
            <w:r w:rsidRPr="00F44638">
              <w:rPr>
                <w:rFonts w:eastAsia="SimSun"/>
                <w:color w:val="000000"/>
                <w:sz w:val="18"/>
                <w:szCs w:val="18"/>
              </w:rPr>
              <w:t>dL</w:t>
            </w:r>
            <w:proofErr w:type="spellEnd"/>
            <w:r w:rsidRPr="00F44638">
              <w:rPr>
                <w:rFonts w:eastAsia="SimSun"/>
                <w:color w:val="000000"/>
                <w:sz w:val="18"/>
                <w:szCs w:val="18"/>
              </w:rPr>
              <w:t>)</w:t>
            </w:r>
            <w:r w:rsidRPr="00F44638">
              <w:rPr>
                <w:rFonts w:eastAsia="SimSun"/>
                <w:color w:val="000000"/>
                <w:sz w:val="18"/>
                <w:szCs w:val="18"/>
                <w:vertAlign w:val="superscript"/>
              </w:rPr>
              <w:t xml:space="preserve"> </w:t>
            </w:r>
          </w:p>
        </w:tc>
        <w:tc>
          <w:tcPr>
            <w:tcW w:w="2052" w:type="dxa"/>
            <w:tcBorders>
              <w:top w:val="nil"/>
              <w:left w:val="nil"/>
              <w:bottom w:val="nil"/>
              <w:right w:val="nil"/>
            </w:tcBorders>
            <w:hideMark/>
          </w:tcPr>
          <w:p w14:paraId="403F754C"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11</w:t>
            </w:r>
            <w:r w:rsidR="00F44638" w:rsidRPr="00F44638">
              <w:rPr>
                <w:rFonts w:eastAsia="SimSun"/>
                <w:color w:val="000000"/>
                <w:sz w:val="18"/>
                <w:szCs w:val="18"/>
              </w:rPr>
              <w:t>.</w:t>
            </w:r>
            <w:r w:rsidRPr="00F44638">
              <w:rPr>
                <w:rFonts w:eastAsia="SimSun"/>
                <w:color w:val="000000"/>
                <w:sz w:val="18"/>
                <w:szCs w:val="18"/>
              </w:rPr>
              <w:t>34 (</w:t>
            </w:r>
            <w:r w:rsidR="00F44638" w:rsidRPr="00F44638">
              <w:rPr>
                <w:rFonts w:eastAsia="SimSun"/>
                <w:color w:val="000000"/>
                <w:sz w:val="18"/>
                <w:szCs w:val="18"/>
              </w:rPr>
              <w:t>SD</w:t>
            </w:r>
            <w:r w:rsidRPr="00F44638">
              <w:rPr>
                <w:rFonts w:eastAsia="SimSun"/>
                <w:color w:val="000000"/>
                <w:sz w:val="18"/>
                <w:szCs w:val="18"/>
              </w:rPr>
              <w:t xml:space="preserve"> 1</w:t>
            </w:r>
            <w:r w:rsidR="00F44638" w:rsidRPr="00F44638">
              <w:rPr>
                <w:rFonts w:eastAsia="SimSun"/>
                <w:color w:val="000000"/>
                <w:sz w:val="18"/>
                <w:szCs w:val="18"/>
              </w:rPr>
              <w:t>.</w:t>
            </w:r>
            <w:r w:rsidRPr="00F44638">
              <w:rPr>
                <w:rFonts w:eastAsia="SimSun"/>
                <w:color w:val="000000"/>
                <w:sz w:val="18"/>
                <w:szCs w:val="18"/>
              </w:rPr>
              <w:t>30)</w:t>
            </w:r>
          </w:p>
          <w:p w14:paraId="5D83ADAA"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214</w:t>
            </w:r>
            <w:r w:rsidR="00F44638" w:rsidRPr="00F44638">
              <w:rPr>
                <w:rFonts w:eastAsia="SimSun"/>
                <w:color w:val="000000"/>
                <w:sz w:val="18"/>
                <w:szCs w:val="18"/>
              </w:rPr>
              <w:t>.</w:t>
            </w:r>
            <w:r w:rsidRPr="00F44638">
              <w:rPr>
                <w:rFonts w:eastAsia="SimSun"/>
                <w:color w:val="000000"/>
                <w:sz w:val="18"/>
                <w:szCs w:val="18"/>
              </w:rPr>
              <w:t>5 (</w:t>
            </w:r>
            <w:r w:rsidR="00F44638" w:rsidRPr="00F44638">
              <w:rPr>
                <w:rFonts w:eastAsia="SimSun"/>
                <w:color w:val="000000"/>
                <w:sz w:val="18"/>
                <w:szCs w:val="18"/>
              </w:rPr>
              <w:t>SD</w:t>
            </w:r>
            <w:r w:rsidRPr="00F44638">
              <w:rPr>
                <w:rFonts w:eastAsia="SimSun"/>
                <w:color w:val="000000"/>
                <w:sz w:val="18"/>
                <w:szCs w:val="18"/>
              </w:rPr>
              <w:t>16</w:t>
            </w:r>
            <w:r w:rsidR="00F44638" w:rsidRPr="00F44638">
              <w:rPr>
                <w:rFonts w:eastAsia="SimSun"/>
                <w:color w:val="000000"/>
                <w:sz w:val="18"/>
                <w:szCs w:val="18"/>
              </w:rPr>
              <w:t>.</w:t>
            </w:r>
            <w:r w:rsidRPr="00F44638">
              <w:rPr>
                <w:rFonts w:eastAsia="SimSun"/>
                <w:color w:val="000000"/>
                <w:sz w:val="18"/>
                <w:szCs w:val="18"/>
              </w:rPr>
              <w:t>9)</w:t>
            </w:r>
          </w:p>
        </w:tc>
        <w:tc>
          <w:tcPr>
            <w:tcW w:w="1908" w:type="dxa"/>
            <w:gridSpan w:val="2"/>
            <w:tcBorders>
              <w:top w:val="nil"/>
              <w:left w:val="nil"/>
              <w:bottom w:val="nil"/>
              <w:right w:val="nil"/>
            </w:tcBorders>
            <w:hideMark/>
          </w:tcPr>
          <w:p w14:paraId="1FAA306C"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9</w:t>
            </w:r>
            <w:r w:rsidR="00F44638" w:rsidRPr="00F44638">
              <w:rPr>
                <w:rFonts w:eastAsia="SimSun"/>
                <w:color w:val="000000"/>
                <w:sz w:val="18"/>
                <w:szCs w:val="18"/>
              </w:rPr>
              <w:t>.</w:t>
            </w:r>
            <w:r w:rsidRPr="00F44638">
              <w:rPr>
                <w:rFonts w:eastAsia="SimSun"/>
                <w:color w:val="000000"/>
                <w:sz w:val="18"/>
                <w:szCs w:val="18"/>
              </w:rPr>
              <w:t>0 (</w:t>
            </w:r>
            <w:r w:rsidR="00F44638" w:rsidRPr="00F44638">
              <w:rPr>
                <w:rFonts w:eastAsia="SimSun"/>
                <w:color w:val="000000"/>
                <w:sz w:val="18"/>
                <w:szCs w:val="18"/>
              </w:rPr>
              <w:t>SD</w:t>
            </w:r>
            <w:r w:rsidRPr="00F44638">
              <w:rPr>
                <w:rFonts w:eastAsia="SimSun"/>
                <w:color w:val="000000"/>
                <w:sz w:val="18"/>
                <w:szCs w:val="18"/>
              </w:rPr>
              <w:t xml:space="preserve"> 0</w:t>
            </w:r>
            <w:r w:rsidR="00F44638" w:rsidRPr="00F44638">
              <w:rPr>
                <w:rFonts w:eastAsia="SimSun"/>
                <w:color w:val="000000"/>
                <w:sz w:val="18"/>
                <w:szCs w:val="18"/>
              </w:rPr>
              <w:t>.</w:t>
            </w:r>
            <w:r w:rsidRPr="00F44638">
              <w:rPr>
                <w:rFonts w:eastAsia="SimSun"/>
                <w:color w:val="000000"/>
                <w:sz w:val="18"/>
                <w:szCs w:val="18"/>
              </w:rPr>
              <w:t>68)</w:t>
            </w:r>
          </w:p>
          <w:p w14:paraId="5F1054A8" w14:textId="77777777" w:rsidR="00051B56" w:rsidRPr="00F44638" w:rsidRDefault="00051B56" w:rsidP="002A30DC">
            <w:pPr>
              <w:spacing w:after="100" w:afterAutospacing="1" w:line="240" w:lineRule="auto"/>
              <w:ind w:left="178"/>
              <w:rPr>
                <w:rFonts w:eastAsia="SimSun"/>
                <w:color w:val="000000"/>
                <w:sz w:val="18"/>
                <w:szCs w:val="18"/>
              </w:rPr>
            </w:pPr>
            <w:r w:rsidRPr="00F44638">
              <w:rPr>
                <w:rFonts w:eastAsia="SimSun"/>
                <w:color w:val="000000"/>
                <w:sz w:val="18"/>
                <w:szCs w:val="18"/>
              </w:rPr>
              <w:t>249</w:t>
            </w:r>
            <w:r w:rsidR="00F44638" w:rsidRPr="00F44638">
              <w:rPr>
                <w:rFonts w:eastAsia="SimSun"/>
                <w:color w:val="000000"/>
                <w:sz w:val="18"/>
                <w:szCs w:val="18"/>
              </w:rPr>
              <w:t>.</w:t>
            </w:r>
            <w:r w:rsidRPr="00F44638">
              <w:rPr>
                <w:rFonts w:eastAsia="SimSun"/>
                <w:color w:val="000000"/>
                <w:sz w:val="18"/>
                <w:szCs w:val="18"/>
              </w:rPr>
              <w:t xml:space="preserve">3 ( </w:t>
            </w:r>
            <w:r w:rsidR="00F44638" w:rsidRPr="00F44638">
              <w:rPr>
                <w:rFonts w:eastAsia="SimSun"/>
                <w:color w:val="000000"/>
                <w:sz w:val="18"/>
                <w:szCs w:val="18"/>
              </w:rPr>
              <w:t>SD</w:t>
            </w:r>
            <w:r w:rsidRPr="00F44638">
              <w:rPr>
                <w:rFonts w:eastAsia="SimSun"/>
                <w:color w:val="000000"/>
                <w:sz w:val="18"/>
                <w:szCs w:val="18"/>
                <w:u w:val="single"/>
              </w:rPr>
              <w:t xml:space="preserve"> </w:t>
            </w:r>
            <w:r w:rsidRPr="00F44638">
              <w:rPr>
                <w:rFonts w:eastAsia="SimSun"/>
                <w:color w:val="000000"/>
                <w:sz w:val="18"/>
                <w:szCs w:val="18"/>
              </w:rPr>
              <w:t>16</w:t>
            </w:r>
            <w:r w:rsidR="00F44638" w:rsidRPr="00F44638">
              <w:rPr>
                <w:rFonts w:eastAsia="SimSun"/>
                <w:color w:val="000000"/>
                <w:sz w:val="18"/>
                <w:szCs w:val="18"/>
              </w:rPr>
              <w:t>.</w:t>
            </w:r>
            <w:r w:rsidRPr="00F44638">
              <w:rPr>
                <w:rFonts w:eastAsia="SimSun"/>
                <w:color w:val="000000"/>
                <w:sz w:val="18"/>
                <w:szCs w:val="18"/>
              </w:rPr>
              <w:t>1)</w:t>
            </w:r>
          </w:p>
        </w:tc>
        <w:tc>
          <w:tcPr>
            <w:tcW w:w="2052" w:type="dxa"/>
            <w:gridSpan w:val="2"/>
            <w:tcBorders>
              <w:top w:val="nil"/>
              <w:left w:val="nil"/>
              <w:bottom w:val="nil"/>
              <w:right w:val="nil"/>
            </w:tcBorders>
            <w:hideMark/>
          </w:tcPr>
          <w:p w14:paraId="108C9E6E"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8</w:t>
            </w:r>
            <w:r w:rsidR="00F44638" w:rsidRPr="00F44638">
              <w:rPr>
                <w:rFonts w:eastAsia="SimSun"/>
                <w:color w:val="000000"/>
                <w:sz w:val="18"/>
                <w:szCs w:val="18"/>
              </w:rPr>
              <w:t>.</w:t>
            </w:r>
            <w:r w:rsidRPr="00F44638">
              <w:rPr>
                <w:rFonts w:eastAsia="SimSun"/>
                <w:color w:val="000000"/>
                <w:sz w:val="18"/>
                <w:szCs w:val="18"/>
              </w:rPr>
              <w:t>5 (</w:t>
            </w:r>
            <w:r w:rsidR="00F44638" w:rsidRPr="00F44638">
              <w:rPr>
                <w:rFonts w:eastAsia="SimSun"/>
                <w:color w:val="000000"/>
                <w:sz w:val="18"/>
                <w:szCs w:val="18"/>
              </w:rPr>
              <w:t>SD</w:t>
            </w:r>
            <w:r w:rsidRPr="00F44638">
              <w:rPr>
                <w:rFonts w:eastAsia="SimSun"/>
                <w:color w:val="000000"/>
                <w:sz w:val="18"/>
                <w:szCs w:val="18"/>
              </w:rPr>
              <w:t xml:space="preserve"> 0</w:t>
            </w:r>
            <w:r w:rsidR="00F44638" w:rsidRPr="00F44638">
              <w:rPr>
                <w:rFonts w:eastAsia="SimSun"/>
                <w:color w:val="000000"/>
                <w:sz w:val="18"/>
                <w:szCs w:val="18"/>
              </w:rPr>
              <w:t>.</w:t>
            </w:r>
            <w:r w:rsidRPr="00F44638">
              <w:rPr>
                <w:rFonts w:eastAsia="SimSun"/>
                <w:color w:val="000000"/>
                <w:sz w:val="18"/>
                <w:szCs w:val="18"/>
              </w:rPr>
              <w:t>72)</w:t>
            </w:r>
          </w:p>
          <w:p w14:paraId="7DA69CED"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202</w:t>
            </w:r>
            <w:r w:rsidR="00F44638" w:rsidRPr="00F44638">
              <w:rPr>
                <w:rFonts w:eastAsia="SimSun"/>
                <w:color w:val="000000"/>
                <w:sz w:val="18"/>
                <w:szCs w:val="18"/>
              </w:rPr>
              <w:t>.</w:t>
            </w:r>
            <w:r w:rsidRPr="00F44638">
              <w:rPr>
                <w:rFonts w:eastAsia="SimSun"/>
                <w:color w:val="000000"/>
                <w:sz w:val="18"/>
                <w:szCs w:val="18"/>
              </w:rPr>
              <w:t>3 (</w:t>
            </w:r>
            <w:r w:rsidR="00F44638" w:rsidRPr="00F44638">
              <w:rPr>
                <w:rFonts w:eastAsia="SimSun"/>
                <w:color w:val="000000"/>
                <w:sz w:val="18"/>
                <w:szCs w:val="18"/>
              </w:rPr>
              <w:t>SD</w:t>
            </w:r>
            <w:r w:rsidRPr="00F44638">
              <w:rPr>
                <w:rFonts w:eastAsia="SimSun"/>
                <w:color w:val="000000"/>
                <w:sz w:val="18"/>
                <w:szCs w:val="18"/>
              </w:rPr>
              <w:t xml:space="preserve"> 38</w:t>
            </w:r>
            <w:r w:rsidR="00F44638" w:rsidRPr="00F44638">
              <w:rPr>
                <w:rFonts w:eastAsia="SimSun"/>
                <w:color w:val="000000"/>
                <w:sz w:val="18"/>
                <w:szCs w:val="18"/>
              </w:rPr>
              <w:t>.</w:t>
            </w:r>
            <w:r w:rsidRPr="00F44638">
              <w:rPr>
                <w:rFonts w:eastAsia="SimSun"/>
                <w:color w:val="000000"/>
                <w:sz w:val="18"/>
                <w:szCs w:val="18"/>
              </w:rPr>
              <w:t>6)</w:t>
            </w:r>
          </w:p>
        </w:tc>
        <w:tc>
          <w:tcPr>
            <w:tcW w:w="792" w:type="dxa"/>
            <w:tcBorders>
              <w:top w:val="nil"/>
              <w:left w:val="nil"/>
              <w:bottom w:val="nil"/>
              <w:right w:val="nil"/>
            </w:tcBorders>
            <w:hideMark/>
          </w:tcPr>
          <w:p w14:paraId="7BDF2E6C" w14:textId="77777777" w:rsidR="00051B56" w:rsidRPr="00F44638" w:rsidRDefault="00051B56">
            <w:pPr>
              <w:spacing w:line="240" w:lineRule="auto"/>
              <w:rPr>
                <w:rFonts w:eastAsia="Calibri"/>
                <w:sz w:val="18"/>
                <w:szCs w:val="18"/>
              </w:rPr>
            </w:pPr>
            <w:r w:rsidRPr="00F44638">
              <w:rPr>
                <w:sz w:val="18"/>
                <w:szCs w:val="18"/>
              </w:rPr>
              <w:t>0</w:t>
            </w:r>
            <w:r w:rsidR="00F44638" w:rsidRPr="00F44638">
              <w:rPr>
                <w:sz w:val="18"/>
                <w:szCs w:val="18"/>
              </w:rPr>
              <w:t>.</w:t>
            </w:r>
            <w:r w:rsidRPr="00F44638">
              <w:rPr>
                <w:sz w:val="18"/>
                <w:szCs w:val="18"/>
              </w:rPr>
              <w:t>950</w:t>
            </w:r>
          </w:p>
          <w:p w14:paraId="3C04EF07" w14:textId="77777777" w:rsidR="00051B56" w:rsidRPr="00F44638" w:rsidRDefault="002A30DC" w:rsidP="000E433A">
            <w:pPr>
              <w:spacing w:line="240" w:lineRule="auto"/>
              <w:rPr>
                <w:rFonts w:eastAsia="SimSun"/>
                <w:color w:val="000000"/>
                <w:sz w:val="18"/>
                <w:szCs w:val="18"/>
              </w:rPr>
            </w:pPr>
            <w:r>
              <w:rPr>
                <w:sz w:val="18"/>
                <w:szCs w:val="18"/>
              </w:rPr>
              <w:t>0</w:t>
            </w:r>
            <w:r w:rsidR="00F44638" w:rsidRPr="00F44638">
              <w:rPr>
                <w:sz w:val="18"/>
                <w:szCs w:val="18"/>
              </w:rPr>
              <w:t>.</w:t>
            </w:r>
            <w:r w:rsidR="00051B56" w:rsidRPr="00F44638">
              <w:rPr>
                <w:sz w:val="18"/>
                <w:szCs w:val="18"/>
              </w:rPr>
              <w:t xml:space="preserve">096 </w:t>
            </w:r>
          </w:p>
        </w:tc>
      </w:tr>
      <w:tr w:rsidR="00051B56" w:rsidRPr="00F44638" w14:paraId="740FC5E7" w14:textId="77777777" w:rsidTr="00051B56">
        <w:trPr>
          <w:gridAfter w:val="1"/>
          <w:wAfter w:w="192" w:type="dxa"/>
          <w:trHeight w:val="432"/>
        </w:trPr>
        <w:tc>
          <w:tcPr>
            <w:tcW w:w="2268" w:type="dxa"/>
            <w:gridSpan w:val="2"/>
            <w:tcBorders>
              <w:top w:val="nil"/>
              <w:left w:val="nil"/>
              <w:bottom w:val="single" w:sz="4" w:space="0" w:color="auto"/>
              <w:right w:val="nil"/>
            </w:tcBorders>
            <w:hideMark/>
          </w:tcPr>
          <w:p w14:paraId="14D833B1" w14:textId="77777777" w:rsidR="00051B56" w:rsidRPr="00F44638" w:rsidRDefault="000E433A" w:rsidP="000E433A">
            <w:pPr>
              <w:spacing w:line="240" w:lineRule="auto"/>
              <w:ind w:firstLine="0"/>
              <w:rPr>
                <w:rFonts w:eastAsia="SimSun"/>
                <w:color w:val="000000"/>
                <w:sz w:val="18"/>
                <w:szCs w:val="18"/>
              </w:rPr>
            </w:pPr>
            <w:r>
              <w:rPr>
                <w:rFonts w:eastAsia="SimSun"/>
                <w:color w:val="000000"/>
                <w:sz w:val="18"/>
                <w:szCs w:val="18"/>
              </w:rPr>
              <w:lastRenderedPageBreak/>
              <w:t xml:space="preserve">       </w:t>
            </w:r>
            <w:r w:rsidR="00051B56" w:rsidRPr="00F44638">
              <w:rPr>
                <w:rFonts w:eastAsia="SimSun"/>
                <w:color w:val="000000"/>
                <w:sz w:val="18"/>
                <w:szCs w:val="18"/>
              </w:rPr>
              <w:t>Albumin (mg/</w:t>
            </w:r>
            <w:proofErr w:type="spellStart"/>
            <w:r w:rsidR="00051B56" w:rsidRPr="00F44638">
              <w:rPr>
                <w:rFonts w:eastAsia="SimSun"/>
                <w:color w:val="000000"/>
                <w:sz w:val="18"/>
                <w:szCs w:val="18"/>
              </w:rPr>
              <w:t>dL</w:t>
            </w:r>
            <w:proofErr w:type="spellEnd"/>
            <w:r w:rsidR="00051B56" w:rsidRPr="00F44638">
              <w:rPr>
                <w:rFonts w:eastAsia="SimSun"/>
                <w:color w:val="000000"/>
                <w:sz w:val="18"/>
                <w:szCs w:val="18"/>
              </w:rPr>
              <w:t>)</w:t>
            </w:r>
            <w:r w:rsidR="00051B56" w:rsidRPr="00F44638">
              <w:rPr>
                <w:rFonts w:eastAsia="SimSun"/>
                <w:color w:val="000000"/>
                <w:sz w:val="18"/>
                <w:szCs w:val="18"/>
                <w:vertAlign w:val="superscript"/>
              </w:rPr>
              <w:t xml:space="preserve"> </w:t>
            </w:r>
          </w:p>
        </w:tc>
        <w:tc>
          <w:tcPr>
            <w:tcW w:w="2052" w:type="dxa"/>
            <w:tcBorders>
              <w:top w:val="nil"/>
              <w:left w:val="nil"/>
              <w:bottom w:val="single" w:sz="4" w:space="0" w:color="auto"/>
              <w:right w:val="nil"/>
            </w:tcBorders>
            <w:hideMark/>
          </w:tcPr>
          <w:p w14:paraId="4543BAA2"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3</w:t>
            </w:r>
            <w:r w:rsidR="00F44638" w:rsidRPr="00F44638">
              <w:rPr>
                <w:rFonts w:eastAsia="SimSun"/>
                <w:color w:val="000000"/>
                <w:sz w:val="18"/>
                <w:szCs w:val="18"/>
              </w:rPr>
              <w:t>.</w:t>
            </w:r>
            <w:r w:rsidRPr="00F44638">
              <w:rPr>
                <w:rFonts w:eastAsia="SimSun"/>
                <w:color w:val="000000"/>
                <w:sz w:val="18"/>
                <w:szCs w:val="18"/>
              </w:rPr>
              <w:t>3 (2</w:t>
            </w:r>
            <w:r w:rsidR="00F44638" w:rsidRPr="00F44638">
              <w:rPr>
                <w:rFonts w:eastAsia="SimSun"/>
                <w:color w:val="000000"/>
                <w:sz w:val="18"/>
                <w:szCs w:val="18"/>
              </w:rPr>
              <w:t>.</w:t>
            </w:r>
            <w:r w:rsidRPr="00F44638">
              <w:rPr>
                <w:rFonts w:eastAsia="SimSun"/>
                <w:color w:val="000000"/>
                <w:sz w:val="18"/>
                <w:szCs w:val="18"/>
              </w:rPr>
              <w:t>8–4</w:t>
            </w:r>
            <w:r w:rsidR="00F44638" w:rsidRPr="00F44638">
              <w:rPr>
                <w:rFonts w:eastAsia="SimSun"/>
                <w:color w:val="000000"/>
                <w:sz w:val="18"/>
                <w:szCs w:val="18"/>
              </w:rPr>
              <w:t>.</w:t>
            </w:r>
            <w:r w:rsidRPr="00F44638">
              <w:rPr>
                <w:rFonts w:eastAsia="SimSun"/>
                <w:color w:val="000000"/>
                <w:sz w:val="18"/>
                <w:szCs w:val="18"/>
              </w:rPr>
              <w:t xml:space="preserve">2) </w:t>
            </w:r>
          </w:p>
        </w:tc>
        <w:tc>
          <w:tcPr>
            <w:tcW w:w="1908" w:type="dxa"/>
            <w:gridSpan w:val="2"/>
            <w:tcBorders>
              <w:top w:val="nil"/>
              <w:left w:val="nil"/>
              <w:bottom w:val="single" w:sz="4" w:space="0" w:color="auto"/>
              <w:right w:val="nil"/>
            </w:tcBorders>
            <w:hideMark/>
          </w:tcPr>
          <w:p w14:paraId="525BAE92"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3</w:t>
            </w:r>
            <w:r w:rsidR="00F44638" w:rsidRPr="00F44638">
              <w:rPr>
                <w:rFonts w:eastAsia="SimSun"/>
                <w:color w:val="000000"/>
                <w:sz w:val="18"/>
                <w:szCs w:val="18"/>
              </w:rPr>
              <w:t>.</w:t>
            </w:r>
            <w:r w:rsidRPr="00F44638">
              <w:rPr>
                <w:rFonts w:eastAsia="SimSun"/>
                <w:color w:val="000000"/>
                <w:sz w:val="18"/>
                <w:szCs w:val="18"/>
              </w:rPr>
              <w:t>1 (2</w:t>
            </w:r>
            <w:r w:rsidR="00F44638" w:rsidRPr="00F44638">
              <w:rPr>
                <w:rFonts w:eastAsia="SimSun"/>
                <w:color w:val="000000"/>
                <w:sz w:val="18"/>
                <w:szCs w:val="18"/>
              </w:rPr>
              <w:t>.</w:t>
            </w:r>
            <w:r w:rsidRPr="00F44638">
              <w:rPr>
                <w:rFonts w:eastAsia="SimSun"/>
                <w:color w:val="000000"/>
                <w:sz w:val="18"/>
                <w:szCs w:val="18"/>
              </w:rPr>
              <w:t>8–4</w:t>
            </w:r>
            <w:r w:rsidR="00F44638" w:rsidRPr="00F44638">
              <w:rPr>
                <w:rFonts w:eastAsia="SimSun"/>
                <w:color w:val="000000"/>
                <w:sz w:val="18"/>
                <w:szCs w:val="18"/>
              </w:rPr>
              <w:t>.</w:t>
            </w:r>
            <w:r w:rsidRPr="00F44638">
              <w:rPr>
                <w:rFonts w:eastAsia="SimSun"/>
                <w:color w:val="000000"/>
                <w:sz w:val="18"/>
                <w:szCs w:val="18"/>
              </w:rPr>
              <w:t xml:space="preserve">2) </w:t>
            </w:r>
          </w:p>
        </w:tc>
        <w:tc>
          <w:tcPr>
            <w:tcW w:w="2052" w:type="dxa"/>
            <w:gridSpan w:val="2"/>
            <w:tcBorders>
              <w:top w:val="nil"/>
              <w:left w:val="nil"/>
              <w:bottom w:val="single" w:sz="4" w:space="0" w:color="auto"/>
              <w:right w:val="nil"/>
            </w:tcBorders>
            <w:hideMark/>
          </w:tcPr>
          <w:p w14:paraId="2244E916" w14:textId="77777777" w:rsidR="00051B56" w:rsidRPr="00F44638" w:rsidRDefault="00051B56">
            <w:pPr>
              <w:spacing w:line="240" w:lineRule="auto"/>
              <w:jc w:val="center"/>
              <w:rPr>
                <w:rFonts w:eastAsia="SimSun"/>
                <w:color w:val="000000"/>
                <w:sz w:val="18"/>
                <w:szCs w:val="18"/>
              </w:rPr>
            </w:pPr>
            <w:r w:rsidRPr="00F44638">
              <w:rPr>
                <w:rFonts w:eastAsia="SimSun"/>
                <w:color w:val="000000"/>
                <w:sz w:val="18"/>
                <w:szCs w:val="18"/>
              </w:rPr>
              <w:t>3</w:t>
            </w:r>
            <w:r w:rsidR="00F44638" w:rsidRPr="00F44638">
              <w:rPr>
                <w:rFonts w:eastAsia="SimSun"/>
                <w:color w:val="000000"/>
                <w:sz w:val="18"/>
                <w:szCs w:val="18"/>
              </w:rPr>
              <w:t>.</w:t>
            </w:r>
            <w:r w:rsidRPr="00F44638">
              <w:rPr>
                <w:rFonts w:eastAsia="SimSun"/>
                <w:color w:val="000000"/>
                <w:sz w:val="18"/>
                <w:szCs w:val="18"/>
              </w:rPr>
              <w:t>2 (</w:t>
            </w:r>
            <w:r w:rsidR="00F44638" w:rsidRPr="00F44638">
              <w:rPr>
                <w:rFonts w:eastAsia="SimSun"/>
                <w:color w:val="000000"/>
                <w:sz w:val="18"/>
                <w:szCs w:val="18"/>
              </w:rPr>
              <w:t>SD</w:t>
            </w:r>
            <w:r w:rsidRPr="00F44638">
              <w:rPr>
                <w:rFonts w:eastAsia="SimSun"/>
                <w:color w:val="000000"/>
                <w:sz w:val="18"/>
                <w:szCs w:val="18"/>
              </w:rPr>
              <w:t xml:space="preserve"> 0</w:t>
            </w:r>
            <w:r w:rsidR="00F44638" w:rsidRPr="00F44638">
              <w:rPr>
                <w:rFonts w:eastAsia="SimSun"/>
                <w:color w:val="000000"/>
                <w:sz w:val="18"/>
                <w:szCs w:val="18"/>
              </w:rPr>
              <w:t>.</w:t>
            </w:r>
            <w:r w:rsidRPr="00F44638">
              <w:rPr>
                <w:rFonts w:eastAsia="SimSun"/>
                <w:color w:val="000000"/>
                <w:sz w:val="18"/>
                <w:szCs w:val="18"/>
              </w:rPr>
              <w:t>39)</w:t>
            </w:r>
          </w:p>
        </w:tc>
        <w:tc>
          <w:tcPr>
            <w:tcW w:w="792" w:type="dxa"/>
            <w:tcBorders>
              <w:top w:val="nil"/>
              <w:left w:val="nil"/>
              <w:bottom w:val="single" w:sz="4" w:space="0" w:color="auto"/>
              <w:right w:val="nil"/>
            </w:tcBorders>
            <w:hideMark/>
          </w:tcPr>
          <w:p w14:paraId="48AEC6DC" w14:textId="77777777" w:rsidR="00051B56" w:rsidRPr="00F44638" w:rsidRDefault="00051B56">
            <w:pPr>
              <w:spacing w:line="240" w:lineRule="auto"/>
              <w:rPr>
                <w:rFonts w:eastAsia="SimSun"/>
                <w:color w:val="000000"/>
                <w:sz w:val="18"/>
                <w:szCs w:val="18"/>
              </w:rPr>
            </w:pPr>
            <w:r w:rsidRPr="00F44638">
              <w:rPr>
                <w:sz w:val="18"/>
                <w:szCs w:val="18"/>
              </w:rPr>
              <w:t>0</w:t>
            </w:r>
            <w:r w:rsidR="00F44638" w:rsidRPr="00F44638">
              <w:rPr>
                <w:sz w:val="18"/>
                <w:szCs w:val="18"/>
              </w:rPr>
              <w:t>.</w:t>
            </w:r>
            <w:r w:rsidRPr="00F44638">
              <w:rPr>
                <w:sz w:val="18"/>
                <w:szCs w:val="18"/>
              </w:rPr>
              <w:t xml:space="preserve">662 </w:t>
            </w:r>
          </w:p>
        </w:tc>
      </w:tr>
    </w:tbl>
    <w:p w14:paraId="1C2822E9" w14:textId="77777777" w:rsidR="00051B56" w:rsidRPr="000E433A" w:rsidRDefault="00051B56" w:rsidP="00051B56">
      <w:pPr>
        <w:spacing w:line="240" w:lineRule="auto"/>
        <w:rPr>
          <w:rFonts w:eastAsia="SimSun"/>
          <w:color w:val="000000"/>
          <w:sz w:val="22"/>
          <w:szCs w:val="24"/>
          <w:u w:val="single"/>
        </w:rPr>
      </w:pPr>
      <w:proofErr w:type="spellStart"/>
      <w:r w:rsidRPr="000E433A">
        <w:rPr>
          <w:rFonts w:eastAsia="SimSun"/>
          <w:color w:val="000000"/>
          <w:sz w:val="22"/>
          <w:szCs w:val="24"/>
          <w:vertAlign w:val="superscript"/>
        </w:rPr>
        <w:t>a</w:t>
      </w:r>
      <w:r w:rsidR="002A30DC" w:rsidRPr="000E433A">
        <w:rPr>
          <w:rFonts w:eastAsia="SimSun"/>
          <w:color w:val="000000"/>
          <w:sz w:val="22"/>
          <w:szCs w:val="24"/>
        </w:rPr>
        <w:t>m</w:t>
      </w:r>
      <w:r w:rsidR="00CA78E5" w:rsidRPr="000E433A">
        <w:rPr>
          <w:rFonts w:eastAsia="SimSun"/>
          <w:color w:val="000000"/>
          <w:sz w:val="22"/>
          <w:szCs w:val="24"/>
        </w:rPr>
        <w:t>ean</w:t>
      </w:r>
      <w:proofErr w:type="spellEnd"/>
      <w:r w:rsidR="00CA78E5" w:rsidRPr="000E433A">
        <w:rPr>
          <w:rFonts w:eastAsia="SimSun"/>
          <w:color w:val="000000"/>
          <w:sz w:val="22"/>
          <w:szCs w:val="24"/>
        </w:rPr>
        <w:t xml:space="preserve"> </w:t>
      </w:r>
      <w:r w:rsidRPr="000E433A">
        <w:rPr>
          <w:rFonts w:eastAsia="SimSun"/>
          <w:color w:val="000000"/>
          <w:sz w:val="22"/>
          <w:szCs w:val="24"/>
        </w:rPr>
        <w:t>(S</w:t>
      </w:r>
      <w:r w:rsidR="00CA78E5" w:rsidRPr="000E433A">
        <w:rPr>
          <w:rFonts w:eastAsia="SimSun"/>
          <w:color w:val="000000"/>
          <w:sz w:val="22"/>
          <w:szCs w:val="24"/>
        </w:rPr>
        <w:t>D</w:t>
      </w:r>
      <w:r w:rsidRPr="000E433A">
        <w:rPr>
          <w:rFonts w:eastAsia="SimSun"/>
          <w:color w:val="000000"/>
          <w:sz w:val="22"/>
          <w:szCs w:val="24"/>
        </w:rPr>
        <w:t xml:space="preserve">), </w:t>
      </w:r>
      <w:proofErr w:type="spellStart"/>
      <w:r w:rsidRPr="000E433A">
        <w:rPr>
          <w:rFonts w:eastAsia="SimSun"/>
          <w:color w:val="000000"/>
          <w:sz w:val="22"/>
          <w:szCs w:val="24"/>
        </w:rPr>
        <w:t>anova</w:t>
      </w:r>
      <w:proofErr w:type="spellEnd"/>
      <w:r w:rsidR="00CA78E5" w:rsidRPr="000E433A">
        <w:rPr>
          <w:rFonts w:eastAsia="SimSun"/>
          <w:color w:val="000000"/>
          <w:sz w:val="22"/>
          <w:szCs w:val="24"/>
        </w:rPr>
        <w:t xml:space="preserve"> test</w:t>
      </w:r>
    </w:p>
    <w:p w14:paraId="4ACFFF03" w14:textId="77777777" w:rsidR="00051B56" w:rsidRPr="000E433A" w:rsidRDefault="00051B56" w:rsidP="00051B56">
      <w:pPr>
        <w:spacing w:line="240" w:lineRule="auto"/>
        <w:rPr>
          <w:rFonts w:eastAsia="SimSun"/>
          <w:color w:val="000000"/>
          <w:sz w:val="22"/>
          <w:szCs w:val="24"/>
        </w:rPr>
      </w:pPr>
      <w:proofErr w:type="spellStart"/>
      <w:r w:rsidRPr="000E433A">
        <w:rPr>
          <w:rFonts w:eastAsia="SimSun"/>
          <w:color w:val="000000"/>
          <w:sz w:val="22"/>
          <w:szCs w:val="24"/>
          <w:vertAlign w:val="superscript"/>
        </w:rPr>
        <w:t>b</w:t>
      </w:r>
      <w:r w:rsidRPr="000E433A">
        <w:rPr>
          <w:rFonts w:eastAsia="SimSun"/>
          <w:color w:val="000000"/>
          <w:sz w:val="22"/>
          <w:szCs w:val="24"/>
        </w:rPr>
        <w:t>median</w:t>
      </w:r>
      <w:proofErr w:type="spellEnd"/>
      <w:r w:rsidRPr="000E433A">
        <w:rPr>
          <w:rFonts w:eastAsia="SimSun"/>
          <w:color w:val="000000"/>
          <w:sz w:val="22"/>
          <w:szCs w:val="24"/>
        </w:rPr>
        <w:t xml:space="preserve"> (min-ma</w:t>
      </w:r>
      <w:r w:rsidR="002A30DC" w:rsidRPr="000E433A">
        <w:rPr>
          <w:rFonts w:eastAsia="SimSun"/>
          <w:color w:val="000000"/>
          <w:sz w:val="22"/>
          <w:szCs w:val="24"/>
        </w:rPr>
        <w:t>x</w:t>
      </w:r>
      <w:r w:rsidRPr="000E433A">
        <w:rPr>
          <w:rFonts w:eastAsia="SimSun"/>
          <w:color w:val="000000"/>
          <w:sz w:val="22"/>
          <w:szCs w:val="24"/>
        </w:rPr>
        <w:t xml:space="preserve">), </w:t>
      </w:r>
      <w:proofErr w:type="spellStart"/>
      <w:r w:rsidRPr="000E433A">
        <w:rPr>
          <w:rFonts w:eastAsia="SimSun"/>
          <w:color w:val="000000"/>
          <w:sz w:val="22"/>
          <w:szCs w:val="24"/>
        </w:rPr>
        <w:t>Kruskal</w:t>
      </w:r>
      <w:proofErr w:type="spellEnd"/>
      <w:r w:rsidRPr="000E433A">
        <w:rPr>
          <w:rFonts w:eastAsia="SimSun"/>
          <w:color w:val="000000"/>
          <w:sz w:val="22"/>
          <w:szCs w:val="24"/>
        </w:rPr>
        <w:t xml:space="preserve"> Wallis</w:t>
      </w:r>
      <w:r w:rsidR="002A30DC" w:rsidRPr="000E433A">
        <w:rPr>
          <w:rFonts w:eastAsia="SimSun"/>
          <w:color w:val="000000"/>
          <w:sz w:val="22"/>
          <w:szCs w:val="24"/>
        </w:rPr>
        <w:t xml:space="preserve"> test</w:t>
      </w:r>
    </w:p>
    <w:p w14:paraId="2DAFB70B" w14:textId="77777777" w:rsidR="003E779A" w:rsidRDefault="003E779A" w:rsidP="00C11DCF">
      <w:pPr>
        <w:pStyle w:val="ListParagraph"/>
        <w:shd w:val="clear" w:color="auto" w:fill="FFFFFF"/>
        <w:spacing w:after="0" w:line="360" w:lineRule="auto"/>
        <w:ind w:left="0"/>
        <w:jc w:val="both"/>
        <w:rPr>
          <w:rFonts w:ascii="Times New Roman" w:hAnsi="Times New Roman" w:cs="Times New Roman"/>
          <w:b/>
          <w:sz w:val="24"/>
          <w:szCs w:val="24"/>
        </w:rPr>
      </w:pPr>
    </w:p>
    <w:p w14:paraId="2877030A" w14:textId="2A522DB1" w:rsidR="00C11DCF" w:rsidRDefault="000F3929" w:rsidP="00C11DCF">
      <w:pPr>
        <w:pStyle w:val="ListParagraph"/>
        <w:shd w:val="clear" w:color="auto" w:fill="FFFFFF"/>
        <w:spacing w:after="0" w:line="360" w:lineRule="auto"/>
        <w:ind w:left="0"/>
        <w:jc w:val="both"/>
        <w:rPr>
          <w:rFonts w:ascii="Times New Roman" w:hAnsi="Times New Roman" w:cs="Times New Roman"/>
          <w:b/>
          <w:sz w:val="24"/>
          <w:szCs w:val="24"/>
        </w:rPr>
      </w:pPr>
      <w:r w:rsidRPr="00081286">
        <w:rPr>
          <w:rFonts w:ascii="Times New Roman" w:hAnsi="Times New Roman" w:cs="Times New Roman"/>
          <w:b/>
          <w:sz w:val="24"/>
          <w:szCs w:val="24"/>
        </w:rPr>
        <w:t>3.1.</w:t>
      </w:r>
      <w:r w:rsidR="00C11DCF" w:rsidRPr="00081286">
        <w:rPr>
          <w:rFonts w:ascii="Times New Roman" w:hAnsi="Times New Roman" w:cs="Times New Roman"/>
          <w:b/>
          <w:sz w:val="24"/>
          <w:szCs w:val="24"/>
        </w:rPr>
        <w:t xml:space="preserve"> Biomarker out</w:t>
      </w:r>
      <w:r w:rsidR="009A496F">
        <w:rPr>
          <w:rFonts w:ascii="Times New Roman" w:hAnsi="Times New Roman" w:cs="Times New Roman"/>
          <w:b/>
          <w:sz w:val="24"/>
          <w:szCs w:val="24"/>
        </w:rPr>
        <w:t>put</w:t>
      </w:r>
    </w:p>
    <w:p w14:paraId="78BC4E27" w14:textId="77777777" w:rsidR="002076C9" w:rsidRPr="002076C9" w:rsidRDefault="002076C9" w:rsidP="002076C9">
      <w:pPr>
        <w:pStyle w:val="ListParagraph"/>
        <w:shd w:val="clear" w:color="auto" w:fill="FFFFFF"/>
        <w:spacing w:after="0" w:line="360" w:lineRule="auto"/>
        <w:ind w:left="0"/>
        <w:jc w:val="both"/>
        <w:rPr>
          <w:rFonts w:ascii="Times New Roman" w:hAnsi="Times New Roman" w:cs="Times New Roman"/>
          <w:sz w:val="24"/>
          <w:szCs w:val="24"/>
        </w:rPr>
      </w:pPr>
      <w:r w:rsidRPr="002076C9">
        <w:rPr>
          <w:rFonts w:ascii="Times New Roman" w:hAnsi="Times New Roman" w:cs="Times New Roman"/>
          <w:sz w:val="24"/>
          <w:szCs w:val="24"/>
        </w:rPr>
        <w:t xml:space="preserve">Table </w:t>
      </w:r>
      <w:r w:rsidR="00AB7190">
        <w:rPr>
          <w:rFonts w:ascii="Times New Roman" w:hAnsi="Times New Roman" w:cs="Times New Roman"/>
          <w:sz w:val="24"/>
          <w:szCs w:val="24"/>
        </w:rPr>
        <w:t>2</w:t>
      </w:r>
      <w:r w:rsidRPr="002076C9">
        <w:rPr>
          <w:rFonts w:ascii="Times New Roman" w:hAnsi="Times New Roman" w:cs="Times New Roman"/>
          <w:sz w:val="24"/>
          <w:szCs w:val="24"/>
        </w:rPr>
        <w:t xml:space="preserve"> shows the level of VEGF that collected from DFU swab.  On b</w:t>
      </w:r>
      <w:r w:rsidR="009A496F" w:rsidRPr="002076C9">
        <w:rPr>
          <w:rFonts w:ascii="Times New Roman" w:hAnsi="Times New Roman" w:cs="Times New Roman"/>
          <w:sz w:val="24"/>
          <w:szCs w:val="24"/>
        </w:rPr>
        <w:t>aseline</w:t>
      </w:r>
      <w:r w:rsidRPr="002076C9">
        <w:rPr>
          <w:rFonts w:ascii="Times New Roman" w:hAnsi="Times New Roman" w:cs="Times New Roman"/>
          <w:sz w:val="24"/>
          <w:szCs w:val="24"/>
        </w:rPr>
        <w:t xml:space="preserve">, the </w:t>
      </w:r>
      <w:r w:rsidR="00C11DCF" w:rsidRPr="002076C9">
        <w:rPr>
          <w:rFonts w:ascii="Times New Roman" w:hAnsi="Times New Roman" w:cs="Times New Roman"/>
          <w:sz w:val="24"/>
          <w:szCs w:val="24"/>
        </w:rPr>
        <w:t xml:space="preserve">VEGF levels </w:t>
      </w:r>
      <w:r w:rsidR="009A496F" w:rsidRPr="002076C9">
        <w:rPr>
          <w:rFonts w:ascii="Times New Roman" w:hAnsi="Times New Roman" w:cs="Times New Roman"/>
          <w:sz w:val="24"/>
          <w:szCs w:val="24"/>
        </w:rPr>
        <w:t xml:space="preserve">were not significant difference </w:t>
      </w:r>
      <w:r w:rsidRPr="002076C9">
        <w:rPr>
          <w:rFonts w:ascii="Times New Roman" w:hAnsi="Times New Roman" w:cs="Times New Roman"/>
          <w:sz w:val="24"/>
          <w:szCs w:val="24"/>
        </w:rPr>
        <w:t xml:space="preserve">among </w:t>
      </w:r>
      <w:r w:rsidR="009A496F" w:rsidRPr="002076C9">
        <w:rPr>
          <w:rFonts w:ascii="Times New Roman" w:hAnsi="Times New Roman" w:cs="Times New Roman"/>
          <w:sz w:val="24"/>
          <w:szCs w:val="24"/>
        </w:rPr>
        <w:t xml:space="preserve">the three </w:t>
      </w:r>
      <w:r w:rsidR="00C11DCF" w:rsidRPr="002076C9">
        <w:rPr>
          <w:rFonts w:ascii="Times New Roman" w:hAnsi="Times New Roman" w:cs="Times New Roman"/>
          <w:sz w:val="24"/>
          <w:szCs w:val="24"/>
        </w:rPr>
        <w:t>groups</w:t>
      </w:r>
      <w:r w:rsidRPr="002076C9">
        <w:rPr>
          <w:rFonts w:ascii="Times New Roman" w:hAnsi="Times New Roman" w:cs="Times New Roman"/>
          <w:sz w:val="24"/>
          <w:szCs w:val="24"/>
        </w:rPr>
        <w:t>, meaning that the data was homogenous</w:t>
      </w:r>
      <w:r w:rsidR="00C11DCF" w:rsidRPr="002076C9">
        <w:rPr>
          <w:rFonts w:ascii="Times New Roman" w:hAnsi="Times New Roman" w:cs="Times New Roman"/>
          <w:sz w:val="24"/>
          <w:szCs w:val="24"/>
        </w:rPr>
        <w:t xml:space="preserve">. </w:t>
      </w:r>
    </w:p>
    <w:p w14:paraId="6B0F1EDC" w14:textId="77777777" w:rsidR="00C11DCF" w:rsidRPr="002076C9" w:rsidRDefault="009A496F" w:rsidP="002076C9">
      <w:pPr>
        <w:pStyle w:val="ListParagraph"/>
        <w:shd w:val="clear" w:color="auto" w:fill="FFFFFF"/>
        <w:spacing w:after="0" w:line="360" w:lineRule="auto"/>
        <w:ind w:left="0"/>
        <w:jc w:val="both"/>
        <w:rPr>
          <w:rFonts w:ascii="Times New Roman" w:hAnsi="Times New Roman" w:cs="Times New Roman"/>
          <w:sz w:val="24"/>
          <w:szCs w:val="24"/>
        </w:rPr>
      </w:pPr>
      <w:r w:rsidRPr="002076C9">
        <w:rPr>
          <w:rFonts w:ascii="Times New Roman" w:hAnsi="Times New Roman" w:cs="Times New Roman"/>
          <w:sz w:val="24"/>
          <w:szCs w:val="24"/>
        </w:rPr>
        <w:t>Evaluation on day-3 and day-7 days shows</w:t>
      </w:r>
      <w:r w:rsidR="00C11DCF" w:rsidRPr="002076C9">
        <w:rPr>
          <w:rFonts w:ascii="Times New Roman" w:hAnsi="Times New Roman" w:cs="Times New Roman"/>
          <w:sz w:val="24"/>
          <w:szCs w:val="24"/>
        </w:rPr>
        <w:t xml:space="preserve"> </w:t>
      </w:r>
      <w:r w:rsidRPr="002076C9">
        <w:rPr>
          <w:rFonts w:ascii="Times New Roman" w:hAnsi="Times New Roman" w:cs="Times New Roman"/>
          <w:sz w:val="24"/>
          <w:szCs w:val="24"/>
        </w:rPr>
        <w:t xml:space="preserve">significant increase on VEGF levels in </w:t>
      </w:r>
      <w:r w:rsidR="00C11DCF" w:rsidRPr="002076C9">
        <w:rPr>
          <w:rFonts w:ascii="Times New Roman" w:hAnsi="Times New Roman" w:cs="Times New Roman"/>
          <w:sz w:val="24"/>
          <w:szCs w:val="24"/>
        </w:rPr>
        <w:t>the A-PRF</w:t>
      </w:r>
      <w:r w:rsidRPr="002076C9">
        <w:rPr>
          <w:rFonts w:ascii="Times New Roman" w:hAnsi="Times New Roman" w:cs="Times New Roman"/>
          <w:sz w:val="24"/>
          <w:szCs w:val="24"/>
        </w:rPr>
        <w:t>+</w:t>
      </w:r>
      <w:r w:rsidR="00C11DCF" w:rsidRPr="002076C9">
        <w:rPr>
          <w:rFonts w:ascii="Times New Roman" w:hAnsi="Times New Roman" w:cs="Times New Roman"/>
          <w:sz w:val="24"/>
          <w:szCs w:val="24"/>
        </w:rPr>
        <w:t xml:space="preserve">HA group compared </w:t>
      </w:r>
      <w:r w:rsidRPr="002076C9">
        <w:rPr>
          <w:rFonts w:ascii="Times New Roman" w:hAnsi="Times New Roman" w:cs="Times New Roman"/>
          <w:sz w:val="24"/>
          <w:szCs w:val="24"/>
        </w:rPr>
        <w:t xml:space="preserve">with PRF </w:t>
      </w:r>
      <w:r w:rsidR="00045035" w:rsidRPr="002076C9">
        <w:rPr>
          <w:rFonts w:ascii="Times New Roman" w:hAnsi="Times New Roman" w:cs="Times New Roman"/>
          <w:sz w:val="24"/>
          <w:szCs w:val="24"/>
        </w:rPr>
        <w:t xml:space="preserve">and </w:t>
      </w:r>
      <w:r w:rsidR="00C11DCF" w:rsidRPr="002076C9">
        <w:rPr>
          <w:rFonts w:ascii="Times New Roman" w:hAnsi="Times New Roman" w:cs="Times New Roman"/>
          <w:sz w:val="24"/>
          <w:szCs w:val="24"/>
        </w:rPr>
        <w:t>controls</w:t>
      </w:r>
      <w:r w:rsidR="000123EE">
        <w:rPr>
          <w:rFonts w:ascii="Times New Roman" w:hAnsi="Times New Roman" w:cs="Times New Roman"/>
          <w:sz w:val="24"/>
          <w:szCs w:val="24"/>
        </w:rPr>
        <w:t xml:space="preserve">. </w:t>
      </w:r>
    </w:p>
    <w:p w14:paraId="3E1FBEF4" w14:textId="77777777" w:rsidR="000123EE" w:rsidRDefault="00045035" w:rsidP="00C11DCF">
      <w:pPr>
        <w:spacing w:line="360" w:lineRule="auto"/>
        <w:rPr>
          <w:sz w:val="24"/>
          <w:szCs w:val="24"/>
        </w:rPr>
      </w:pPr>
      <w:r w:rsidRPr="002076C9">
        <w:rPr>
          <w:sz w:val="24"/>
          <w:szCs w:val="24"/>
        </w:rPr>
        <w:t>On day-3 the</w:t>
      </w:r>
      <w:r w:rsidR="00C11DCF" w:rsidRPr="002076C9">
        <w:rPr>
          <w:sz w:val="24"/>
          <w:szCs w:val="24"/>
        </w:rPr>
        <w:t xml:space="preserve"> VEGF level increase </w:t>
      </w:r>
      <w:r w:rsidRPr="002076C9">
        <w:rPr>
          <w:sz w:val="24"/>
          <w:szCs w:val="24"/>
        </w:rPr>
        <w:t xml:space="preserve">in </w:t>
      </w:r>
      <w:r w:rsidR="00C11DCF" w:rsidRPr="002076C9">
        <w:rPr>
          <w:sz w:val="24"/>
          <w:szCs w:val="24"/>
        </w:rPr>
        <w:t>the A-PRF</w:t>
      </w:r>
      <w:r w:rsidRPr="002076C9">
        <w:rPr>
          <w:sz w:val="24"/>
          <w:szCs w:val="24"/>
        </w:rPr>
        <w:t>+</w:t>
      </w:r>
      <w:r w:rsidR="00C11DCF" w:rsidRPr="002076C9">
        <w:rPr>
          <w:sz w:val="24"/>
          <w:szCs w:val="24"/>
        </w:rPr>
        <w:t xml:space="preserve">HA group (232.8 </w:t>
      </w:r>
      <w:proofErr w:type="spellStart"/>
      <w:r w:rsidR="00C11DCF" w:rsidRPr="002076C9">
        <w:rPr>
          <w:sz w:val="24"/>
          <w:szCs w:val="24"/>
        </w:rPr>
        <w:t>pg</w:t>
      </w:r>
      <w:proofErr w:type="spellEnd"/>
      <w:r w:rsidR="00C11DCF" w:rsidRPr="002076C9">
        <w:rPr>
          <w:sz w:val="24"/>
          <w:szCs w:val="24"/>
        </w:rPr>
        <w:t xml:space="preserve">/mg to 320.6 </w:t>
      </w:r>
      <w:proofErr w:type="spellStart"/>
      <w:r w:rsidR="00C11DCF" w:rsidRPr="002076C9">
        <w:rPr>
          <w:sz w:val="24"/>
          <w:szCs w:val="24"/>
        </w:rPr>
        <w:t>pg</w:t>
      </w:r>
      <w:proofErr w:type="spellEnd"/>
      <w:r w:rsidR="00C11DCF" w:rsidRPr="002076C9">
        <w:rPr>
          <w:sz w:val="24"/>
          <w:szCs w:val="24"/>
        </w:rPr>
        <w:t xml:space="preserve">/mg) and </w:t>
      </w:r>
      <w:r w:rsidRPr="002076C9">
        <w:rPr>
          <w:sz w:val="24"/>
          <w:szCs w:val="24"/>
        </w:rPr>
        <w:t xml:space="preserve">on </w:t>
      </w:r>
      <w:r w:rsidR="00C11DCF" w:rsidRPr="002076C9">
        <w:rPr>
          <w:sz w:val="24"/>
          <w:szCs w:val="24"/>
        </w:rPr>
        <w:t xml:space="preserve">day-7 (232.8 </w:t>
      </w:r>
      <w:proofErr w:type="spellStart"/>
      <w:r w:rsidR="00C11DCF" w:rsidRPr="002076C9">
        <w:rPr>
          <w:sz w:val="24"/>
          <w:szCs w:val="24"/>
        </w:rPr>
        <w:t>pg</w:t>
      </w:r>
      <w:proofErr w:type="spellEnd"/>
      <w:r w:rsidR="00C11DCF" w:rsidRPr="002076C9">
        <w:rPr>
          <w:sz w:val="24"/>
          <w:szCs w:val="24"/>
        </w:rPr>
        <w:t xml:space="preserve">/mg to 544.5 </w:t>
      </w:r>
      <w:proofErr w:type="spellStart"/>
      <w:r w:rsidR="00C11DCF" w:rsidRPr="002076C9">
        <w:rPr>
          <w:sz w:val="24"/>
          <w:szCs w:val="24"/>
        </w:rPr>
        <w:t>pg</w:t>
      </w:r>
      <w:proofErr w:type="spellEnd"/>
      <w:r w:rsidR="00C11DCF" w:rsidRPr="002076C9">
        <w:rPr>
          <w:sz w:val="24"/>
          <w:szCs w:val="24"/>
        </w:rPr>
        <w:t xml:space="preserve">/mg). In PRF group, there is </w:t>
      </w:r>
      <w:r w:rsidR="00CC213A" w:rsidRPr="002076C9">
        <w:rPr>
          <w:sz w:val="24"/>
          <w:szCs w:val="24"/>
        </w:rPr>
        <w:t>a decrease</w:t>
      </w:r>
      <w:r w:rsidR="00C11DCF" w:rsidRPr="002076C9">
        <w:rPr>
          <w:sz w:val="24"/>
          <w:szCs w:val="24"/>
        </w:rPr>
        <w:t xml:space="preserve"> of VEGF level on day-</w:t>
      </w:r>
      <w:r w:rsidR="00C11DCF" w:rsidRPr="00372B38">
        <w:rPr>
          <w:sz w:val="24"/>
          <w:szCs w:val="24"/>
          <w:highlight w:val="yellow"/>
        </w:rPr>
        <w:t xml:space="preserve">3 (185.7 </w:t>
      </w:r>
      <w:proofErr w:type="spellStart"/>
      <w:r w:rsidR="00C11DCF" w:rsidRPr="00372B38">
        <w:rPr>
          <w:sz w:val="24"/>
          <w:szCs w:val="24"/>
          <w:highlight w:val="yellow"/>
        </w:rPr>
        <w:t>pg</w:t>
      </w:r>
      <w:proofErr w:type="spellEnd"/>
      <w:r w:rsidR="00C11DCF" w:rsidRPr="00372B38">
        <w:rPr>
          <w:sz w:val="24"/>
          <w:szCs w:val="24"/>
          <w:highlight w:val="yellow"/>
        </w:rPr>
        <w:t>/mg to 180</w:t>
      </w:r>
      <w:r w:rsidR="002D0C5F" w:rsidRPr="00372B38">
        <w:rPr>
          <w:sz w:val="24"/>
          <w:szCs w:val="24"/>
          <w:highlight w:val="yellow"/>
        </w:rPr>
        <w:t>.</w:t>
      </w:r>
      <w:r w:rsidR="00C11DCF" w:rsidRPr="00372B38">
        <w:rPr>
          <w:sz w:val="24"/>
          <w:szCs w:val="24"/>
          <w:highlight w:val="yellow"/>
        </w:rPr>
        <w:t xml:space="preserve">4 </w:t>
      </w:r>
      <w:proofErr w:type="spellStart"/>
      <w:r w:rsidR="00C11DCF" w:rsidRPr="00372B38">
        <w:rPr>
          <w:sz w:val="24"/>
          <w:szCs w:val="24"/>
          <w:highlight w:val="yellow"/>
        </w:rPr>
        <w:t>pg</w:t>
      </w:r>
      <w:proofErr w:type="spellEnd"/>
      <w:r w:rsidR="00C11DCF" w:rsidRPr="00372B38">
        <w:rPr>
          <w:sz w:val="24"/>
          <w:szCs w:val="24"/>
          <w:highlight w:val="yellow"/>
        </w:rPr>
        <w:t>/mg)</w:t>
      </w:r>
      <w:r w:rsidR="00C11DCF" w:rsidRPr="002076C9">
        <w:rPr>
          <w:sz w:val="24"/>
          <w:szCs w:val="24"/>
        </w:rPr>
        <w:t xml:space="preserve"> and </w:t>
      </w:r>
      <w:r w:rsidR="00CC213A" w:rsidRPr="002076C9">
        <w:rPr>
          <w:sz w:val="24"/>
          <w:szCs w:val="24"/>
        </w:rPr>
        <w:t xml:space="preserve">but an increase </w:t>
      </w:r>
      <w:r w:rsidR="00C11DCF" w:rsidRPr="002076C9">
        <w:rPr>
          <w:sz w:val="24"/>
          <w:szCs w:val="24"/>
        </w:rPr>
        <w:t>day-7 (185.</w:t>
      </w:r>
      <w:r w:rsidR="00C11DCF" w:rsidRPr="00081286">
        <w:rPr>
          <w:sz w:val="24"/>
          <w:szCs w:val="24"/>
        </w:rPr>
        <w:t xml:space="preserve">7 </w:t>
      </w:r>
      <w:proofErr w:type="spellStart"/>
      <w:r w:rsidR="00C11DCF" w:rsidRPr="00081286">
        <w:rPr>
          <w:sz w:val="24"/>
          <w:szCs w:val="24"/>
        </w:rPr>
        <w:t>pg</w:t>
      </w:r>
      <w:proofErr w:type="spellEnd"/>
      <w:r w:rsidR="00C11DCF" w:rsidRPr="00081286">
        <w:rPr>
          <w:sz w:val="24"/>
          <w:szCs w:val="24"/>
        </w:rPr>
        <w:t xml:space="preserve">/mg to 272,8 </w:t>
      </w:r>
      <w:proofErr w:type="spellStart"/>
      <w:r w:rsidR="00C11DCF" w:rsidRPr="00081286">
        <w:rPr>
          <w:sz w:val="24"/>
          <w:szCs w:val="24"/>
        </w:rPr>
        <w:t>pg</w:t>
      </w:r>
      <w:proofErr w:type="spellEnd"/>
      <w:r w:rsidR="00C11DCF" w:rsidRPr="00081286">
        <w:rPr>
          <w:sz w:val="24"/>
          <w:szCs w:val="24"/>
        </w:rPr>
        <w:t>/mg).</w:t>
      </w:r>
      <w:r w:rsidR="00422622">
        <w:rPr>
          <w:sz w:val="24"/>
          <w:szCs w:val="24"/>
        </w:rPr>
        <w:t xml:space="preserve"> </w:t>
      </w:r>
      <w:r w:rsidR="00C11DCF" w:rsidRPr="00081286">
        <w:rPr>
          <w:sz w:val="24"/>
          <w:szCs w:val="24"/>
        </w:rPr>
        <w:t>In control group</w:t>
      </w:r>
      <w:r>
        <w:rPr>
          <w:sz w:val="24"/>
          <w:szCs w:val="24"/>
        </w:rPr>
        <w:t xml:space="preserve"> </w:t>
      </w:r>
      <w:r w:rsidR="00CC213A" w:rsidRPr="00081286">
        <w:rPr>
          <w:sz w:val="24"/>
          <w:szCs w:val="24"/>
        </w:rPr>
        <w:t xml:space="preserve">there is also </w:t>
      </w:r>
      <w:r w:rsidR="00CC213A">
        <w:rPr>
          <w:sz w:val="24"/>
          <w:szCs w:val="24"/>
        </w:rPr>
        <w:t>a decrease</w:t>
      </w:r>
      <w:r w:rsidR="00CC213A" w:rsidRPr="00081286">
        <w:rPr>
          <w:sz w:val="24"/>
          <w:szCs w:val="24"/>
        </w:rPr>
        <w:t xml:space="preserve"> of</w:t>
      </w:r>
      <w:r w:rsidR="005262B9">
        <w:rPr>
          <w:sz w:val="24"/>
          <w:szCs w:val="24"/>
        </w:rPr>
        <w:t xml:space="preserve"> </w:t>
      </w:r>
      <w:r w:rsidR="000123EE">
        <w:rPr>
          <w:sz w:val="24"/>
          <w:szCs w:val="24"/>
        </w:rPr>
        <w:t>V</w:t>
      </w:r>
      <w:r w:rsidR="00CC213A" w:rsidRPr="00081286">
        <w:rPr>
          <w:sz w:val="24"/>
          <w:szCs w:val="24"/>
        </w:rPr>
        <w:t>EGF level</w:t>
      </w:r>
      <w:r w:rsidR="00CC213A">
        <w:rPr>
          <w:sz w:val="24"/>
          <w:szCs w:val="24"/>
        </w:rPr>
        <w:t xml:space="preserve"> </w:t>
      </w:r>
      <w:r w:rsidR="00CC213A" w:rsidRPr="00081286">
        <w:rPr>
          <w:sz w:val="24"/>
          <w:szCs w:val="24"/>
        </w:rPr>
        <w:t xml:space="preserve">  on day-3 (18</w:t>
      </w:r>
      <w:r w:rsidR="005262B9">
        <w:rPr>
          <w:sz w:val="24"/>
          <w:szCs w:val="24"/>
        </w:rPr>
        <w:t>3</w:t>
      </w:r>
      <w:r w:rsidR="00CC213A" w:rsidRPr="00081286">
        <w:rPr>
          <w:sz w:val="24"/>
          <w:szCs w:val="24"/>
        </w:rPr>
        <w:t xml:space="preserve">.7 </w:t>
      </w:r>
      <w:proofErr w:type="spellStart"/>
      <w:r w:rsidR="00CC213A" w:rsidRPr="00081286">
        <w:rPr>
          <w:sz w:val="24"/>
          <w:szCs w:val="24"/>
        </w:rPr>
        <w:t>pg</w:t>
      </w:r>
      <w:proofErr w:type="spellEnd"/>
      <w:r w:rsidR="00CC213A" w:rsidRPr="00081286">
        <w:rPr>
          <w:sz w:val="24"/>
          <w:szCs w:val="24"/>
        </w:rPr>
        <w:t>/mg to 1</w:t>
      </w:r>
      <w:r w:rsidR="005262B9">
        <w:rPr>
          <w:sz w:val="24"/>
          <w:szCs w:val="24"/>
        </w:rPr>
        <w:t>44</w:t>
      </w:r>
      <w:r w:rsidR="00CC213A">
        <w:rPr>
          <w:sz w:val="24"/>
          <w:szCs w:val="24"/>
        </w:rPr>
        <w:t>.</w:t>
      </w:r>
      <w:r w:rsidR="005262B9">
        <w:rPr>
          <w:sz w:val="24"/>
          <w:szCs w:val="24"/>
        </w:rPr>
        <w:t>8</w:t>
      </w:r>
      <w:r w:rsidR="00CC213A" w:rsidRPr="00081286">
        <w:rPr>
          <w:sz w:val="24"/>
          <w:szCs w:val="24"/>
        </w:rPr>
        <w:t xml:space="preserve"> </w:t>
      </w:r>
      <w:proofErr w:type="spellStart"/>
      <w:r w:rsidR="00CC213A" w:rsidRPr="00081286">
        <w:rPr>
          <w:sz w:val="24"/>
          <w:szCs w:val="24"/>
        </w:rPr>
        <w:t>pg</w:t>
      </w:r>
      <w:proofErr w:type="spellEnd"/>
      <w:r w:rsidR="00CC213A" w:rsidRPr="00081286">
        <w:rPr>
          <w:sz w:val="24"/>
          <w:szCs w:val="24"/>
        </w:rPr>
        <w:t>/mg) and day-7 (18</w:t>
      </w:r>
      <w:r w:rsidR="005262B9">
        <w:rPr>
          <w:sz w:val="24"/>
          <w:szCs w:val="24"/>
        </w:rPr>
        <w:t>3</w:t>
      </w:r>
      <w:r w:rsidR="00CC213A" w:rsidRPr="00081286">
        <w:rPr>
          <w:sz w:val="24"/>
          <w:szCs w:val="24"/>
        </w:rPr>
        <w:t xml:space="preserve">.7 </w:t>
      </w:r>
      <w:proofErr w:type="spellStart"/>
      <w:r w:rsidR="00CC213A" w:rsidRPr="00081286">
        <w:rPr>
          <w:sz w:val="24"/>
          <w:szCs w:val="24"/>
        </w:rPr>
        <w:t>pg</w:t>
      </w:r>
      <w:proofErr w:type="spellEnd"/>
      <w:r w:rsidR="00CC213A" w:rsidRPr="00081286">
        <w:rPr>
          <w:sz w:val="24"/>
          <w:szCs w:val="24"/>
        </w:rPr>
        <w:t xml:space="preserve">/mg to </w:t>
      </w:r>
      <w:r w:rsidR="005262B9">
        <w:rPr>
          <w:sz w:val="24"/>
          <w:szCs w:val="24"/>
        </w:rPr>
        <w:t>167.4</w:t>
      </w:r>
      <w:r w:rsidR="000123EE">
        <w:rPr>
          <w:sz w:val="24"/>
          <w:szCs w:val="24"/>
        </w:rPr>
        <w:t xml:space="preserve"> </w:t>
      </w:r>
      <w:proofErr w:type="spellStart"/>
      <w:r w:rsidR="000123EE">
        <w:rPr>
          <w:sz w:val="24"/>
          <w:szCs w:val="24"/>
        </w:rPr>
        <w:t>pg</w:t>
      </w:r>
      <w:proofErr w:type="spellEnd"/>
      <w:r w:rsidR="000123EE">
        <w:rPr>
          <w:sz w:val="24"/>
          <w:szCs w:val="24"/>
        </w:rPr>
        <w:t>/mg)</w:t>
      </w:r>
      <w:r w:rsidR="0041096A">
        <w:rPr>
          <w:sz w:val="24"/>
          <w:szCs w:val="24"/>
        </w:rPr>
        <w:t xml:space="preserve">. </w:t>
      </w:r>
    </w:p>
    <w:p w14:paraId="62ED792B" w14:textId="77777777" w:rsidR="000123EE" w:rsidRDefault="000123EE" w:rsidP="000123EE">
      <w:pPr>
        <w:spacing w:line="240" w:lineRule="auto"/>
        <w:ind w:firstLine="0"/>
        <w:rPr>
          <w:bCs/>
          <w:color w:val="000000"/>
          <w:sz w:val="24"/>
          <w:szCs w:val="24"/>
        </w:rPr>
      </w:pPr>
    </w:p>
    <w:p w14:paraId="4B4E615A" w14:textId="77777777" w:rsidR="000123EE" w:rsidRDefault="000123EE" w:rsidP="000123EE">
      <w:pPr>
        <w:spacing w:line="360" w:lineRule="auto"/>
        <w:rPr>
          <w:sz w:val="24"/>
          <w:szCs w:val="24"/>
        </w:rPr>
      </w:pPr>
      <w:r w:rsidRPr="000123EE">
        <w:rPr>
          <w:bCs/>
          <w:color w:val="000000"/>
          <w:sz w:val="24"/>
          <w:szCs w:val="24"/>
        </w:rPr>
        <w:t xml:space="preserve">Figure 1. shows the </w:t>
      </w:r>
      <w:r w:rsidRPr="000123EE">
        <w:rPr>
          <w:sz w:val="24"/>
          <w:szCs w:val="24"/>
        </w:rPr>
        <w:t xml:space="preserve">∆ </w:t>
      </w:r>
      <w:r w:rsidRPr="000123EE">
        <w:rPr>
          <w:bCs/>
          <w:color w:val="000000"/>
          <w:sz w:val="24"/>
          <w:szCs w:val="24"/>
        </w:rPr>
        <w:t xml:space="preserve">VEGF based on </w:t>
      </w:r>
      <w:r>
        <w:rPr>
          <w:bCs/>
          <w:color w:val="000000"/>
          <w:sz w:val="24"/>
          <w:szCs w:val="24"/>
        </w:rPr>
        <w:t xml:space="preserve">the </w:t>
      </w:r>
      <w:r w:rsidRPr="000123EE">
        <w:rPr>
          <w:bCs/>
          <w:color w:val="000000"/>
          <w:sz w:val="24"/>
          <w:szCs w:val="24"/>
        </w:rPr>
        <w:t>intervention</w:t>
      </w:r>
      <w:r>
        <w:rPr>
          <w:bCs/>
          <w:color w:val="000000"/>
          <w:sz w:val="24"/>
          <w:szCs w:val="24"/>
        </w:rPr>
        <w:t>s</w:t>
      </w:r>
      <w:r w:rsidRPr="000123EE">
        <w:rPr>
          <w:bCs/>
          <w:color w:val="000000"/>
          <w:sz w:val="24"/>
          <w:szCs w:val="24"/>
        </w:rPr>
        <w:t>. The d</w:t>
      </w:r>
      <w:r w:rsidR="0041096A" w:rsidRPr="000123EE">
        <w:rPr>
          <w:sz w:val="24"/>
          <w:szCs w:val="24"/>
        </w:rPr>
        <w:t xml:space="preserve">elta </w:t>
      </w:r>
      <w:r w:rsidR="001D0453" w:rsidRPr="000123EE">
        <w:rPr>
          <w:sz w:val="24"/>
          <w:szCs w:val="24"/>
        </w:rPr>
        <w:t xml:space="preserve">of </w:t>
      </w:r>
      <w:r w:rsidR="00C11DCF" w:rsidRPr="000123EE">
        <w:rPr>
          <w:sz w:val="24"/>
          <w:szCs w:val="24"/>
        </w:rPr>
        <w:t>VEGF levels</w:t>
      </w:r>
      <w:r w:rsidR="00D93644" w:rsidRPr="000123EE">
        <w:rPr>
          <w:sz w:val="24"/>
          <w:szCs w:val="24"/>
        </w:rPr>
        <w:t xml:space="preserve"> </w:t>
      </w:r>
      <w:r w:rsidR="007515A1" w:rsidRPr="000123EE">
        <w:rPr>
          <w:sz w:val="24"/>
          <w:szCs w:val="24"/>
        </w:rPr>
        <w:t>in A-PRF+HA group</w:t>
      </w:r>
      <w:r w:rsidR="00C11DCF" w:rsidRPr="000123EE">
        <w:rPr>
          <w:sz w:val="24"/>
          <w:szCs w:val="24"/>
        </w:rPr>
        <w:t xml:space="preserve"> </w:t>
      </w:r>
      <w:r w:rsidR="0041096A" w:rsidRPr="000123EE">
        <w:rPr>
          <w:sz w:val="24"/>
          <w:szCs w:val="24"/>
        </w:rPr>
        <w:t>increase</w:t>
      </w:r>
      <w:r>
        <w:rPr>
          <w:sz w:val="24"/>
          <w:szCs w:val="24"/>
        </w:rPr>
        <w:t>:</w:t>
      </w:r>
      <w:r w:rsidR="00C11DCF" w:rsidRPr="00081286">
        <w:rPr>
          <w:sz w:val="24"/>
          <w:szCs w:val="24"/>
        </w:rPr>
        <w:t xml:space="preserve"> </w:t>
      </w:r>
      <w:r w:rsidR="00AF35F7">
        <w:rPr>
          <w:sz w:val="24"/>
          <w:szCs w:val="24"/>
        </w:rPr>
        <w:t>∆</w:t>
      </w:r>
      <w:r w:rsidR="00E2387A">
        <w:rPr>
          <w:sz w:val="24"/>
          <w:szCs w:val="24"/>
        </w:rPr>
        <w:t xml:space="preserve"> </w:t>
      </w:r>
      <w:r w:rsidR="0037583B">
        <w:rPr>
          <w:sz w:val="24"/>
          <w:szCs w:val="24"/>
        </w:rPr>
        <w:t>0</w:t>
      </w:r>
      <w:r w:rsidR="00AF35F7">
        <w:rPr>
          <w:sz w:val="24"/>
          <w:szCs w:val="24"/>
        </w:rPr>
        <w:t>−3</w:t>
      </w:r>
      <w:r w:rsidR="007515A1">
        <w:rPr>
          <w:sz w:val="24"/>
          <w:szCs w:val="24"/>
        </w:rPr>
        <w:t xml:space="preserve"> </w:t>
      </w:r>
      <w:r w:rsidR="00C11DCF" w:rsidRPr="00081286">
        <w:rPr>
          <w:sz w:val="24"/>
          <w:szCs w:val="24"/>
        </w:rPr>
        <w:t>(</w:t>
      </w:r>
      <w:r w:rsidR="002F3E87">
        <w:rPr>
          <w:sz w:val="24"/>
          <w:szCs w:val="24"/>
        </w:rPr>
        <w:t xml:space="preserve">43.1 </w:t>
      </w:r>
      <w:proofErr w:type="spellStart"/>
      <w:r w:rsidR="00C11DCF" w:rsidRPr="00081286">
        <w:rPr>
          <w:sz w:val="24"/>
          <w:szCs w:val="24"/>
        </w:rPr>
        <w:t>pg</w:t>
      </w:r>
      <w:proofErr w:type="spellEnd"/>
      <w:r w:rsidR="00C11DCF" w:rsidRPr="00081286">
        <w:rPr>
          <w:sz w:val="24"/>
          <w:szCs w:val="24"/>
        </w:rPr>
        <w:t>/mg</w:t>
      </w:r>
      <w:r w:rsidR="00E47201">
        <w:rPr>
          <w:sz w:val="24"/>
          <w:szCs w:val="24"/>
        </w:rPr>
        <w:t>),</w:t>
      </w:r>
      <w:r w:rsidR="0037583B">
        <w:rPr>
          <w:sz w:val="24"/>
          <w:szCs w:val="24"/>
        </w:rPr>
        <w:t xml:space="preserve"> </w:t>
      </w:r>
      <w:r w:rsidR="00AF35F7">
        <w:rPr>
          <w:sz w:val="24"/>
          <w:szCs w:val="24"/>
        </w:rPr>
        <w:t>∆ 3</w:t>
      </w:r>
      <w:r w:rsidR="002F3E87">
        <w:rPr>
          <w:sz w:val="24"/>
          <w:szCs w:val="24"/>
        </w:rPr>
        <w:t>-7</w:t>
      </w:r>
      <w:r>
        <w:rPr>
          <w:sz w:val="24"/>
          <w:szCs w:val="24"/>
        </w:rPr>
        <w:t xml:space="preserve"> </w:t>
      </w:r>
      <w:r w:rsidR="0037583B" w:rsidRPr="00081286">
        <w:rPr>
          <w:sz w:val="24"/>
          <w:szCs w:val="24"/>
        </w:rPr>
        <w:t>(</w:t>
      </w:r>
      <w:r w:rsidR="00AF35F7">
        <w:rPr>
          <w:sz w:val="24"/>
          <w:szCs w:val="24"/>
        </w:rPr>
        <w:t>145.9</w:t>
      </w:r>
      <w:r w:rsidR="0037583B">
        <w:rPr>
          <w:sz w:val="24"/>
          <w:szCs w:val="24"/>
        </w:rPr>
        <w:t xml:space="preserve"> </w:t>
      </w:r>
      <w:proofErr w:type="spellStart"/>
      <w:r w:rsidR="0037583B" w:rsidRPr="00081286">
        <w:rPr>
          <w:sz w:val="24"/>
          <w:szCs w:val="24"/>
        </w:rPr>
        <w:t>pg</w:t>
      </w:r>
      <w:proofErr w:type="spellEnd"/>
      <w:r w:rsidR="0037583B" w:rsidRPr="00081286">
        <w:rPr>
          <w:sz w:val="24"/>
          <w:szCs w:val="24"/>
        </w:rPr>
        <w:t>/mg</w:t>
      </w:r>
      <w:r w:rsidR="00C11DCF" w:rsidRPr="00081286">
        <w:rPr>
          <w:sz w:val="24"/>
          <w:szCs w:val="24"/>
        </w:rPr>
        <w:t>)</w:t>
      </w:r>
      <w:r w:rsidR="00AF35F7">
        <w:rPr>
          <w:sz w:val="24"/>
          <w:szCs w:val="24"/>
        </w:rPr>
        <w:t xml:space="preserve"> and</w:t>
      </w:r>
      <w:r w:rsidR="001D0453">
        <w:rPr>
          <w:sz w:val="24"/>
          <w:szCs w:val="24"/>
        </w:rPr>
        <w:t xml:space="preserve"> ∆ 0−7 </w:t>
      </w:r>
      <w:r w:rsidR="001D0453" w:rsidRPr="00081286">
        <w:rPr>
          <w:sz w:val="24"/>
          <w:szCs w:val="24"/>
        </w:rPr>
        <w:t>(</w:t>
      </w:r>
      <w:r w:rsidR="001D0453">
        <w:rPr>
          <w:sz w:val="24"/>
          <w:szCs w:val="24"/>
        </w:rPr>
        <w:t xml:space="preserve">275.8 </w:t>
      </w:r>
      <w:proofErr w:type="spellStart"/>
      <w:r w:rsidR="001D0453">
        <w:rPr>
          <w:sz w:val="24"/>
          <w:szCs w:val="24"/>
        </w:rPr>
        <w:t>pg</w:t>
      </w:r>
      <w:proofErr w:type="spellEnd"/>
      <w:r w:rsidR="001D0453">
        <w:rPr>
          <w:sz w:val="24"/>
          <w:szCs w:val="24"/>
        </w:rPr>
        <w:t>/mg)</w:t>
      </w:r>
      <w:r w:rsidR="00C11DCF" w:rsidRPr="00081286">
        <w:rPr>
          <w:sz w:val="24"/>
          <w:szCs w:val="24"/>
        </w:rPr>
        <w:t xml:space="preserve">. </w:t>
      </w:r>
    </w:p>
    <w:p w14:paraId="18F9A7C5" w14:textId="77777777" w:rsidR="00395B84" w:rsidRDefault="007D5215" w:rsidP="000123EE">
      <w:pPr>
        <w:spacing w:line="360" w:lineRule="auto"/>
        <w:ind w:firstLine="0"/>
        <w:rPr>
          <w:sz w:val="24"/>
          <w:szCs w:val="24"/>
        </w:rPr>
      </w:pPr>
      <w:r>
        <w:rPr>
          <w:sz w:val="24"/>
          <w:szCs w:val="24"/>
        </w:rPr>
        <w:t>I</w:t>
      </w:r>
      <w:r w:rsidR="00071D00">
        <w:rPr>
          <w:sz w:val="24"/>
          <w:szCs w:val="24"/>
        </w:rPr>
        <w:t>n A-PRF group,</w:t>
      </w:r>
      <w:r w:rsidR="00D93644">
        <w:rPr>
          <w:sz w:val="24"/>
          <w:szCs w:val="24"/>
        </w:rPr>
        <w:t xml:space="preserve"> </w:t>
      </w:r>
      <w:r w:rsidR="00071D00">
        <w:rPr>
          <w:sz w:val="24"/>
          <w:szCs w:val="24"/>
        </w:rPr>
        <w:t>there is</w:t>
      </w:r>
      <w:r w:rsidR="00071D00" w:rsidRPr="00081286">
        <w:rPr>
          <w:sz w:val="24"/>
          <w:szCs w:val="24"/>
        </w:rPr>
        <w:t xml:space="preserve"> </w:t>
      </w:r>
      <w:r w:rsidR="00071D00">
        <w:rPr>
          <w:sz w:val="24"/>
          <w:szCs w:val="24"/>
        </w:rPr>
        <w:t>increase</w:t>
      </w:r>
      <w:r w:rsidR="00071D00" w:rsidRPr="00081286">
        <w:rPr>
          <w:sz w:val="24"/>
          <w:szCs w:val="24"/>
        </w:rPr>
        <w:t xml:space="preserve"> </w:t>
      </w:r>
      <w:r w:rsidR="00071D00">
        <w:rPr>
          <w:sz w:val="24"/>
          <w:szCs w:val="24"/>
        </w:rPr>
        <w:t xml:space="preserve">∆ 0−3 </w:t>
      </w:r>
      <w:r w:rsidR="00071D00" w:rsidRPr="00081286">
        <w:rPr>
          <w:sz w:val="24"/>
          <w:szCs w:val="24"/>
        </w:rPr>
        <w:t>(</w:t>
      </w:r>
      <w:r w:rsidR="001667B3">
        <w:rPr>
          <w:sz w:val="24"/>
          <w:szCs w:val="24"/>
        </w:rPr>
        <w:t>1.8</w:t>
      </w:r>
      <w:r w:rsidR="00071D00">
        <w:rPr>
          <w:sz w:val="24"/>
          <w:szCs w:val="24"/>
        </w:rPr>
        <w:t xml:space="preserve"> </w:t>
      </w:r>
      <w:proofErr w:type="spellStart"/>
      <w:r w:rsidR="00071D00" w:rsidRPr="00081286">
        <w:rPr>
          <w:sz w:val="24"/>
          <w:szCs w:val="24"/>
        </w:rPr>
        <w:t>pg</w:t>
      </w:r>
      <w:proofErr w:type="spellEnd"/>
      <w:r w:rsidR="00071D00" w:rsidRPr="00081286">
        <w:rPr>
          <w:sz w:val="24"/>
          <w:szCs w:val="24"/>
        </w:rPr>
        <w:t>/mg</w:t>
      </w:r>
      <w:r w:rsidR="00E47201">
        <w:rPr>
          <w:sz w:val="24"/>
          <w:szCs w:val="24"/>
        </w:rPr>
        <w:t>),</w:t>
      </w:r>
      <w:r w:rsidR="00071D00">
        <w:rPr>
          <w:sz w:val="24"/>
          <w:szCs w:val="24"/>
        </w:rPr>
        <w:t xml:space="preserve"> ∆ 3-7</w:t>
      </w:r>
      <w:r w:rsidR="00D93644">
        <w:rPr>
          <w:sz w:val="24"/>
          <w:szCs w:val="24"/>
        </w:rPr>
        <w:t xml:space="preserve"> </w:t>
      </w:r>
      <w:r w:rsidR="00071D00" w:rsidRPr="00081286">
        <w:rPr>
          <w:sz w:val="24"/>
          <w:szCs w:val="24"/>
        </w:rPr>
        <w:t>(</w:t>
      </w:r>
      <w:r w:rsidR="001667B3">
        <w:rPr>
          <w:sz w:val="24"/>
          <w:szCs w:val="24"/>
        </w:rPr>
        <w:t>99.9</w:t>
      </w:r>
      <w:r w:rsidR="00071D00">
        <w:rPr>
          <w:sz w:val="24"/>
          <w:szCs w:val="24"/>
        </w:rPr>
        <w:t xml:space="preserve"> </w:t>
      </w:r>
      <w:proofErr w:type="spellStart"/>
      <w:r w:rsidR="00071D00" w:rsidRPr="00081286">
        <w:rPr>
          <w:sz w:val="24"/>
          <w:szCs w:val="24"/>
        </w:rPr>
        <w:t>pg</w:t>
      </w:r>
      <w:proofErr w:type="spellEnd"/>
      <w:r w:rsidR="00071D00" w:rsidRPr="00081286">
        <w:rPr>
          <w:sz w:val="24"/>
          <w:szCs w:val="24"/>
        </w:rPr>
        <w:t>/mg)</w:t>
      </w:r>
      <w:r w:rsidR="00071D00">
        <w:rPr>
          <w:sz w:val="24"/>
          <w:szCs w:val="24"/>
        </w:rPr>
        <w:t xml:space="preserve"> and ∆ 0−7 </w:t>
      </w:r>
      <w:r w:rsidR="00071D00" w:rsidRPr="00081286">
        <w:rPr>
          <w:sz w:val="24"/>
          <w:szCs w:val="24"/>
        </w:rPr>
        <w:t>(</w:t>
      </w:r>
      <w:r w:rsidR="001667B3">
        <w:rPr>
          <w:sz w:val="24"/>
          <w:szCs w:val="24"/>
        </w:rPr>
        <w:t>104.7</w:t>
      </w:r>
      <w:r w:rsidR="00071D00">
        <w:rPr>
          <w:sz w:val="24"/>
          <w:szCs w:val="24"/>
        </w:rPr>
        <w:t xml:space="preserve"> </w:t>
      </w:r>
      <w:proofErr w:type="spellStart"/>
      <w:r w:rsidR="00071D00">
        <w:rPr>
          <w:sz w:val="24"/>
          <w:szCs w:val="24"/>
        </w:rPr>
        <w:t>pg</w:t>
      </w:r>
      <w:proofErr w:type="spellEnd"/>
      <w:r w:rsidR="00071D00">
        <w:rPr>
          <w:sz w:val="24"/>
          <w:szCs w:val="24"/>
        </w:rPr>
        <w:t>/mg)</w:t>
      </w:r>
      <w:r w:rsidR="00395B84">
        <w:rPr>
          <w:sz w:val="24"/>
          <w:szCs w:val="24"/>
        </w:rPr>
        <w:t>.</w:t>
      </w:r>
      <w:r w:rsidR="00D93644">
        <w:rPr>
          <w:sz w:val="24"/>
          <w:szCs w:val="24"/>
        </w:rPr>
        <w:t xml:space="preserve"> </w:t>
      </w:r>
      <w:r w:rsidR="00395B84">
        <w:rPr>
          <w:sz w:val="24"/>
          <w:szCs w:val="24"/>
        </w:rPr>
        <w:t>In control group,</w:t>
      </w:r>
      <w:r w:rsidR="00D93644">
        <w:rPr>
          <w:sz w:val="24"/>
          <w:szCs w:val="24"/>
        </w:rPr>
        <w:t xml:space="preserve"> </w:t>
      </w:r>
      <w:r w:rsidR="00395B84">
        <w:rPr>
          <w:sz w:val="24"/>
          <w:szCs w:val="24"/>
        </w:rPr>
        <w:t>there is</w:t>
      </w:r>
      <w:r w:rsidR="00395B84" w:rsidRPr="00081286">
        <w:rPr>
          <w:sz w:val="24"/>
          <w:szCs w:val="24"/>
        </w:rPr>
        <w:t xml:space="preserve"> </w:t>
      </w:r>
      <w:r w:rsidR="00F44F65">
        <w:rPr>
          <w:sz w:val="24"/>
          <w:szCs w:val="24"/>
        </w:rPr>
        <w:t>de</w:t>
      </w:r>
      <w:r w:rsidR="00395B84">
        <w:rPr>
          <w:sz w:val="24"/>
          <w:szCs w:val="24"/>
        </w:rPr>
        <w:t>crease</w:t>
      </w:r>
      <w:r w:rsidR="00395B84" w:rsidRPr="00081286">
        <w:rPr>
          <w:sz w:val="24"/>
          <w:szCs w:val="24"/>
        </w:rPr>
        <w:t xml:space="preserve"> </w:t>
      </w:r>
      <w:r w:rsidR="00395B84">
        <w:rPr>
          <w:sz w:val="24"/>
          <w:szCs w:val="24"/>
        </w:rPr>
        <w:t xml:space="preserve">∆ 0−3 </w:t>
      </w:r>
      <w:r w:rsidR="00395B84" w:rsidRPr="00081286">
        <w:rPr>
          <w:sz w:val="24"/>
          <w:szCs w:val="24"/>
        </w:rPr>
        <w:t>(</w:t>
      </w:r>
      <w:r w:rsidR="00F44F65" w:rsidRPr="00C32FA3">
        <w:rPr>
          <w:sz w:val="24"/>
          <w:szCs w:val="24"/>
          <w:highlight w:val="yellow"/>
        </w:rPr>
        <w:t>4.9</w:t>
      </w:r>
      <w:r w:rsidR="00395B84" w:rsidRPr="00C32FA3">
        <w:rPr>
          <w:sz w:val="24"/>
          <w:szCs w:val="24"/>
          <w:highlight w:val="yellow"/>
        </w:rPr>
        <w:t xml:space="preserve"> </w:t>
      </w:r>
      <w:proofErr w:type="spellStart"/>
      <w:r w:rsidR="00395B84" w:rsidRPr="00C32FA3">
        <w:rPr>
          <w:sz w:val="24"/>
          <w:szCs w:val="24"/>
          <w:highlight w:val="yellow"/>
        </w:rPr>
        <w:t>pg</w:t>
      </w:r>
      <w:proofErr w:type="spellEnd"/>
      <w:r w:rsidR="00395B84" w:rsidRPr="00C32FA3">
        <w:rPr>
          <w:sz w:val="24"/>
          <w:szCs w:val="24"/>
          <w:highlight w:val="yellow"/>
        </w:rPr>
        <w:t>/mg</w:t>
      </w:r>
      <w:r w:rsidR="00395B84">
        <w:rPr>
          <w:sz w:val="24"/>
          <w:szCs w:val="24"/>
        </w:rPr>
        <w:t xml:space="preserve">) and </w:t>
      </w:r>
      <w:r w:rsidR="004428D8">
        <w:rPr>
          <w:sz w:val="24"/>
          <w:szCs w:val="24"/>
        </w:rPr>
        <w:t xml:space="preserve">increase </w:t>
      </w:r>
      <w:r w:rsidR="00395B84">
        <w:rPr>
          <w:sz w:val="24"/>
          <w:szCs w:val="24"/>
        </w:rPr>
        <w:t>∆ 3-7</w:t>
      </w:r>
      <w:r w:rsidR="00D93644">
        <w:rPr>
          <w:sz w:val="24"/>
          <w:szCs w:val="24"/>
        </w:rPr>
        <w:t xml:space="preserve"> </w:t>
      </w:r>
      <w:r w:rsidR="00395B84" w:rsidRPr="00081286">
        <w:rPr>
          <w:sz w:val="24"/>
          <w:szCs w:val="24"/>
        </w:rPr>
        <w:t>(</w:t>
      </w:r>
      <w:r w:rsidR="004428D8">
        <w:rPr>
          <w:sz w:val="24"/>
          <w:szCs w:val="24"/>
        </w:rPr>
        <w:t>30.1</w:t>
      </w:r>
      <w:r w:rsidR="00395B84">
        <w:rPr>
          <w:sz w:val="24"/>
          <w:szCs w:val="24"/>
        </w:rPr>
        <w:t xml:space="preserve"> </w:t>
      </w:r>
      <w:proofErr w:type="spellStart"/>
      <w:r w:rsidR="00395B84" w:rsidRPr="00081286">
        <w:rPr>
          <w:sz w:val="24"/>
          <w:szCs w:val="24"/>
        </w:rPr>
        <w:t>pg</w:t>
      </w:r>
      <w:proofErr w:type="spellEnd"/>
      <w:r w:rsidR="00395B84" w:rsidRPr="00081286">
        <w:rPr>
          <w:sz w:val="24"/>
          <w:szCs w:val="24"/>
        </w:rPr>
        <w:t>/mg)</w:t>
      </w:r>
      <w:r w:rsidR="00395B84">
        <w:rPr>
          <w:sz w:val="24"/>
          <w:szCs w:val="24"/>
        </w:rPr>
        <w:t xml:space="preserve"> and ∆ 0−7 </w:t>
      </w:r>
      <w:r w:rsidR="00395B84" w:rsidRPr="00081286">
        <w:rPr>
          <w:sz w:val="24"/>
          <w:szCs w:val="24"/>
        </w:rPr>
        <w:t>(</w:t>
      </w:r>
      <w:r w:rsidR="000F4D9D">
        <w:rPr>
          <w:sz w:val="24"/>
          <w:szCs w:val="24"/>
        </w:rPr>
        <w:t>28.3</w:t>
      </w:r>
      <w:r w:rsidR="00395B84">
        <w:rPr>
          <w:sz w:val="24"/>
          <w:szCs w:val="24"/>
        </w:rPr>
        <w:t xml:space="preserve"> </w:t>
      </w:r>
      <w:proofErr w:type="spellStart"/>
      <w:r w:rsidR="00395B84">
        <w:rPr>
          <w:sz w:val="24"/>
          <w:szCs w:val="24"/>
        </w:rPr>
        <w:t>pg</w:t>
      </w:r>
      <w:proofErr w:type="spellEnd"/>
      <w:r w:rsidR="00395B84">
        <w:rPr>
          <w:sz w:val="24"/>
          <w:szCs w:val="24"/>
        </w:rPr>
        <w:t>/mg)</w:t>
      </w:r>
    </w:p>
    <w:p w14:paraId="3CA5DD86" w14:textId="7561FF46" w:rsidR="00BA09A6" w:rsidRDefault="00BA09A6" w:rsidP="00BA09A6">
      <w:pPr>
        <w:spacing w:line="360" w:lineRule="auto"/>
        <w:rPr>
          <w:sz w:val="24"/>
          <w:szCs w:val="24"/>
        </w:rPr>
      </w:pPr>
      <w:r w:rsidRPr="00045035">
        <w:rPr>
          <w:sz w:val="24"/>
          <w:szCs w:val="24"/>
        </w:rPr>
        <w:t xml:space="preserve">In group A-PRF+HA </w:t>
      </w:r>
      <w:r w:rsidRPr="00045035">
        <w:rPr>
          <w:bCs/>
          <w:color w:val="000000"/>
          <w:sz w:val="24"/>
        </w:rPr>
        <w:t xml:space="preserve">there is an </w:t>
      </w:r>
      <w:r w:rsidRPr="00C32FA3">
        <w:rPr>
          <w:bCs/>
          <w:color w:val="000000"/>
          <w:sz w:val="24"/>
          <w:highlight w:val="yellow"/>
        </w:rPr>
        <w:t>increase</w:t>
      </w:r>
      <w:r w:rsidRPr="00045035">
        <w:rPr>
          <w:bCs/>
          <w:color w:val="000000"/>
          <w:sz w:val="24"/>
        </w:rPr>
        <w:t xml:space="preserve"> of </w:t>
      </w:r>
      <w:r w:rsidRPr="00045035">
        <w:rPr>
          <w:sz w:val="24"/>
          <w:szCs w:val="24"/>
        </w:rPr>
        <w:t>∆ VEGF</w:t>
      </w:r>
      <w:r w:rsidRPr="00081286">
        <w:rPr>
          <w:sz w:val="24"/>
          <w:szCs w:val="24"/>
        </w:rPr>
        <w:t xml:space="preserve"> compared to the PRF and control group on day-3 (p = 0.003</w:t>
      </w:r>
      <w:r>
        <w:rPr>
          <w:sz w:val="24"/>
          <w:szCs w:val="24"/>
        </w:rPr>
        <w:t>)</w:t>
      </w:r>
      <w:r w:rsidRPr="00081286">
        <w:rPr>
          <w:sz w:val="24"/>
          <w:szCs w:val="24"/>
        </w:rPr>
        <w:t xml:space="preserve">, and on day-7 </w:t>
      </w:r>
      <w:r>
        <w:rPr>
          <w:sz w:val="24"/>
          <w:szCs w:val="24"/>
        </w:rPr>
        <w:t>(</w:t>
      </w:r>
      <w:r w:rsidRPr="00081286">
        <w:rPr>
          <w:sz w:val="24"/>
          <w:szCs w:val="24"/>
        </w:rPr>
        <w:t>p &lt; 0,001</w:t>
      </w:r>
      <w:r>
        <w:rPr>
          <w:sz w:val="24"/>
          <w:szCs w:val="24"/>
        </w:rPr>
        <w:t xml:space="preserve">). </w:t>
      </w:r>
    </w:p>
    <w:p w14:paraId="4B8B2953" w14:textId="34BD2999" w:rsidR="00667776" w:rsidRDefault="00667776" w:rsidP="00BA09A6">
      <w:pPr>
        <w:spacing w:line="360" w:lineRule="auto"/>
        <w:rPr>
          <w:sz w:val="24"/>
          <w:szCs w:val="24"/>
        </w:rPr>
      </w:pPr>
    </w:p>
    <w:p w14:paraId="57F1A141" w14:textId="6BC4302C" w:rsidR="00667776" w:rsidRDefault="00667776" w:rsidP="00BA09A6">
      <w:pPr>
        <w:spacing w:line="360" w:lineRule="auto"/>
        <w:rPr>
          <w:sz w:val="24"/>
          <w:szCs w:val="24"/>
        </w:rPr>
      </w:pPr>
    </w:p>
    <w:p w14:paraId="607907F6" w14:textId="1E334B80" w:rsidR="00667776" w:rsidRDefault="00667776" w:rsidP="00BA09A6">
      <w:pPr>
        <w:spacing w:line="360" w:lineRule="auto"/>
        <w:rPr>
          <w:sz w:val="24"/>
          <w:szCs w:val="24"/>
        </w:rPr>
      </w:pPr>
    </w:p>
    <w:p w14:paraId="30E42CE4" w14:textId="3C9AF3EE" w:rsidR="00667776" w:rsidRDefault="00667776" w:rsidP="00BA09A6">
      <w:pPr>
        <w:spacing w:line="360" w:lineRule="auto"/>
        <w:rPr>
          <w:sz w:val="24"/>
          <w:szCs w:val="24"/>
        </w:rPr>
      </w:pPr>
    </w:p>
    <w:p w14:paraId="1F8CC7C8" w14:textId="77777777" w:rsidR="00667776" w:rsidRDefault="00667776" w:rsidP="00BA09A6">
      <w:pPr>
        <w:spacing w:line="360" w:lineRule="auto"/>
        <w:rPr>
          <w:sz w:val="24"/>
          <w:szCs w:val="24"/>
        </w:rPr>
      </w:pPr>
    </w:p>
    <w:p w14:paraId="423036EB" w14:textId="77777777" w:rsidR="00D93644" w:rsidRPr="006E431F" w:rsidRDefault="00D93644" w:rsidP="00C11DCF">
      <w:pPr>
        <w:spacing w:line="360" w:lineRule="auto"/>
        <w:rPr>
          <w:sz w:val="16"/>
          <w:szCs w:val="24"/>
        </w:rPr>
      </w:pPr>
    </w:p>
    <w:p w14:paraId="4EB7BC06" w14:textId="77777777" w:rsidR="00EB2E76" w:rsidRPr="007F62B8" w:rsidRDefault="006E431F" w:rsidP="002076C9">
      <w:pPr>
        <w:spacing w:line="360" w:lineRule="auto"/>
        <w:ind w:firstLine="0"/>
        <w:rPr>
          <w:b/>
          <w:szCs w:val="18"/>
        </w:rPr>
      </w:pPr>
      <w:r w:rsidRPr="007F62B8">
        <w:rPr>
          <w:b/>
          <w:szCs w:val="18"/>
        </w:rPr>
        <w:t>Table</w:t>
      </w:r>
      <w:r w:rsidR="00BA09A6" w:rsidRPr="007F62B8">
        <w:rPr>
          <w:b/>
          <w:szCs w:val="18"/>
        </w:rPr>
        <w:t xml:space="preserve"> </w:t>
      </w:r>
      <w:r w:rsidR="00AB7190" w:rsidRPr="007F62B8">
        <w:rPr>
          <w:b/>
          <w:szCs w:val="18"/>
        </w:rPr>
        <w:t>2</w:t>
      </w:r>
      <w:r w:rsidR="00EB2E76" w:rsidRPr="007F62B8">
        <w:rPr>
          <w:b/>
          <w:szCs w:val="18"/>
        </w:rPr>
        <w:t>.</w:t>
      </w:r>
      <w:r w:rsidR="002076C9" w:rsidRPr="007F62B8">
        <w:rPr>
          <w:b/>
          <w:szCs w:val="18"/>
        </w:rPr>
        <w:t xml:space="preserve"> </w:t>
      </w:r>
      <w:r w:rsidR="00EB2E76" w:rsidRPr="007F62B8">
        <w:rPr>
          <w:b/>
          <w:szCs w:val="18"/>
        </w:rPr>
        <w:t xml:space="preserve">Mean of VEGF </w:t>
      </w:r>
      <w:r w:rsidRPr="007F62B8">
        <w:rPr>
          <w:b/>
          <w:szCs w:val="18"/>
        </w:rPr>
        <w:t>swab DFU base on intervention</w:t>
      </w:r>
    </w:p>
    <w:tbl>
      <w:tblPr>
        <w:tblW w:w="702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42"/>
        <w:gridCol w:w="1424"/>
        <w:gridCol w:w="1424"/>
        <w:gridCol w:w="1513"/>
        <w:gridCol w:w="1217"/>
      </w:tblGrid>
      <w:tr w:rsidR="00862FBE" w:rsidRPr="007F62B8" w14:paraId="177A8757" w14:textId="77777777" w:rsidTr="007B2139">
        <w:trPr>
          <w:trHeight w:val="280"/>
        </w:trPr>
        <w:tc>
          <w:tcPr>
            <w:tcW w:w="1442" w:type="dxa"/>
            <w:tcBorders>
              <w:top w:val="single" w:sz="4" w:space="0" w:color="auto"/>
              <w:left w:val="nil"/>
              <w:bottom w:val="single" w:sz="4" w:space="0" w:color="auto"/>
              <w:right w:val="nil"/>
            </w:tcBorders>
            <w:hideMark/>
          </w:tcPr>
          <w:p w14:paraId="79B5062C" w14:textId="77777777" w:rsidR="00E773FF" w:rsidRPr="007F62B8" w:rsidRDefault="00E773FF" w:rsidP="00D93644">
            <w:pPr>
              <w:spacing w:line="240" w:lineRule="auto"/>
              <w:ind w:right="-29" w:firstLine="0"/>
              <w:rPr>
                <w:rFonts w:eastAsia="SimSun"/>
                <w:b/>
                <w:color w:val="000000"/>
                <w:szCs w:val="18"/>
              </w:rPr>
            </w:pPr>
            <w:r w:rsidRPr="007F62B8">
              <w:rPr>
                <w:rFonts w:eastAsia="SimSun"/>
                <w:b/>
                <w:color w:val="000000"/>
                <w:szCs w:val="18"/>
              </w:rPr>
              <w:t>Intervention</w:t>
            </w:r>
          </w:p>
        </w:tc>
        <w:tc>
          <w:tcPr>
            <w:tcW w:w="1424" w:type="dxa"/>
            <w:tcBorders>
              <w:top w:val="single" w:sz="4" w:space="0" w:color="auto"/>
              <w:left w:val="nil"/>
              <w:bottom w:val="single" w:sz="4" w:space="0" w:color="auto"/>
              <w:right w:val="nil"/>
            </w:tcBorders>
            <w:hideMark/>
          </w:tcPr>
          <w:p w14:paraId="30BAB794" w14:textId="77777777" w:rsidR="00E773FF" w:rsidRPr="007F62B8" w:rsidRDefault="00E773FF" w:rsidP="002076C9">
            <w:pPr>
              <w:spacing w:line="240" w:lineRule="auto"/>
              <w:ind w:right="-109" w:firstLine="0"/>
              <w:rPr>
                <w:rFonts w:eastAsia="SimSun"/>
                <w:b/>
                <w:color w:val="000000"/>
                <w:szCs w:val="18"/>
              </w:rPr>
            </w:pPr>
            <w:r w:rsidRPr="007F62B8">
              <w:rPr>
                <w:rFonts w:eastAsia="SimSun"/>
                <w:b/>
                <w:color w:val="000000"/>
                <w:szCs w:val="18"/>
              </w:rPr>
              <w:t>A-PRF+H</w:t>
            </w:r>
            <w:r w:rsidR="002076C9" w:rsidRPr="007F62B8">
              <w:rPr>
                <w:rFonts w:eastAsia="SimSun"/>
                <w:b/>
                <w:color w:val="000000"/>
                <w:szCs w:val="18"/>
              </w:rPr>
              <w:t>A</w:t>
            </w:r>
          </w:p>
          <w:p w14:paraId="06216A55" w14:textId="77777777" w:rsidR="00E773FF" w:rsidRPr="007F62B8" w:rsidRDefault="00D93644" w:rsidP="00D93644">
            <w:pPr>
              <w:spacing w:line="240" w:lineRule="auto"/>
              <w:ind w:firstLine="0"/>
              <w:rPr>
                <w:rFonts w:eastAsia="SimSun"/>
                <w:b/>
                <w:color w:val="000000"/>
                <w:szCs w:val="18"/>
              </w:rPr>
            </w:pPr>
            <w:r w:rsidRPr="007F62B8">
              <w:rPr>
                <w:rFonts w:eastAsia="SimSun"/>
                <w:szCs w:val="18"/>
              </w:rPr>
              <w:t>Mean (SD)</w:t>
            </w:r>
          </w:p>
        </w:tc>
        <w:tc>
          <w:tcPr>
            <w:tcW w:w="1424" w:type="dxa"/>
            <w:tcBorders>
              <w:top w:val="single" w:sz="4" w:space="0" w:color="auto"/>
              <w:left w:val="nil"/>
              <w:bottom w:val="single" w:sz="4" w:space="0" w:color="auto"/>
              <w:right w:val="nil"/>
            </w:tcBorders>
            <w:hideMark/>
          </w:tcPr>
          <w:p w14:paraId="4AF8EFE2" w14:textId="77777777" w:rsidR="00D93644" w:rsidRPr="007F62B8" w:rsidRDefault="00E773FF" w:rsidP="00D93644">
            <w:pPr>
              <w:spacing w:line="240" w:lineRule="auto"/>
              <w:ind w:firstLine="36"/>
              <w:rPr>
                <w:rFonts w:eastAsia="SimSun"/>
                <w:b/>
                <w:color w:val="000000"/>
                <w:szCs w:val="18"/>
              </w:rPr>
            </w:pPr>
            <w:r w:rsidRPr="007F62B8">
              <w:rPr>
                <w:rFonts w:eastAsia="SimSun"/>
                <w:b/>
                <w:color w:val="000000"/>
                <w:szCs w:val="18"/>
              </w:rPr>
              <w:t xml:space="preserve">A-PRF </w:t>
            </w:r>
          </w:p>
          <w:p w14:paraId="4B1782FF" w14:textId="77777777" w:rsidR="00E773FF" w:rsidRPr="007F62B8" w:rsidRDefault="00D93644" w:rsidP="00D93644">
            <w:pPr>
              <w:spacing w:line="240" w:lineRule="auto"/>
              <w:ind w:firstLine="36"/>
              <w:rPr>
                <w:rFonts w:eastAsia="SimSun"/>
                <w:b/>
                <w:color w:val="000000"/>
                <w:szCs w:val="18"/>
              </w:rPr>
            </w:pPr>
            <w:r w:rsidRPr="007F62B8">
              <w:rPr>
                <w:rFonts w:eastAsia="SimSun"/>
                <w:szCs w:val="18"/>
              </w:rPr>
              <w:t>Mean (SD)</w:t>
            </w:r>
          </w:p>
        </w:tc>
        <w:tc>
          <w:tcPr>
            <w:tcW w:w="1513" w:type="dxa"/>
            <w:tcBorders>
              <w:top w:val="single" w:sz="4" w:space="0" w:color="auto"/>
              <w:left w:val="nil"/>
              <w:bottom w:val="single" w:sz="4" w:space="0" w:color="auto"/>
              <w:right w:val="nil"/>
            </w:tcBorders>
            <w:hideMark/>
          </w:tcPr>
          <w:p w14:paraId="60095EEE" w14:textId="77777777" w:rsidR="00D93644" w:rsidRPr="007F62B8" w:rsidRDefault="00E773FF" w:rsidP="00D93644">
            <w:pPr>
              <w:spacing w:line="240" w:lineRule="auto"/>
              <w:ind w:firstLine="0"/>
              <w:rPr>
                <w:rFonts w:eastAsia="SimSun"/>
                <w:b/>
                <w:color w:val="000000"/>
                <w:szCs w:val="18"/>
              </w:rPr>
            </w:pPr>
            <w:r w:rsidRPr="007F62B8">
              <w:rPr>
                <w:rFonts w:eastAsia="SimSun"/>
                <w:b/>
                <w:color w:val="000000"/>
                <w:szCs w:val="18"/>
              </w:rPr>
              <w:t xml:space="preserve">Control   </w:t>
            </w:r>
          </w:p>
          <w:p w14:paraId="628BB8AF" w14:textId="77777777" w:rsidR="00E773FF" w:rsidRPr="007F62B8" w:rsidRDefault="00D93644" w:rsidP="00D93644">
            <w:pPr>
              <w:spacing w:line="240" w:lineRule="auto"/>
              <w:ind w:firstLine="0"/>
              <w:rPr>
                <w:rFonts w:eastAsia="SimSun"/>
                <w:b/>
                <w:color w:val="000000"/>
                <w:szCs w:val="18"/>
              </w:rPr>
            </w:pPr>
            <w:r w:rsidRPr="007F62B8">
              <w:rPr>
                <w:rFonts w:eastAsia="SimSun"/>
                <w:szCs w:val="18"/>
              </w:rPr>
              <w:t>Mean (SD)</w:t>
            </w:r>
            <w:r w:rsidR="00E773FF" w:rsidRPr="007F62B8">
              <w:rPr>
                <w:rFonts w:eastAsia="SimSun"/>
                <w:b/>
                <w:color w:val="000000"/>
                <w:szCs w:val="18"/>
              </w:rPr>
              <w:t xml:space="preserve">                         </w:t>
            </w:r>
          </w:p>
        </w:tc>
        <w:tc>
          <w:tcPr>
            <w:tcW w:w="1217" w:type="dxa"/>
            <w:tcBorders>
              <w:top w:val="single" w:sz="4" w:space="0" w:color="auto"/>
              <w:left w:val="nil"/>
              <w:bottom w:val="single" w:sz="4" w:space="0" w:color="auto"/>
              <w:right w:val="nil"/>
            </w:tcBorders>
          </w:tcPr>
          <w:p w14:paraId="253904D1" w14:textId="77777777" w:rsidR="00E773FF" w:rsidRPr="007F62B8" w:rsidRDefault="00D93644" w:rsidP="007B2139">
            <w:pPr>
              <w:tabs>
                <w:tab w:val="left" w:pos="213"/>
              </w:tabs>
              <w:spacing w:line="240" w:lineRule="auto"/>
              <w:ind w:right="-108" w:firstLine="0"/>
              <w:jc w:val="left"/>
              <w:rPr>
                <w:rFonts w:eastAsia="SimSun"/>
                <w:b/>
                <w:color w:val="000000"/>
                <w:szCs w:val="18"/>
              </w:rPr>
            </w:pPr>
            <w:proofErr w:type="spellStart"/>
            <w:r w:rsidRPr="007F62B8">
              <w:rPr>
                <w:rFonts w:eastAsia="SimSun"/>
                <w:b/>
                <w:szCs w:val="18"/>
              </w:rPr>
              <w:t>Anova</w:t>
            </w:r>
            <w:proofErr w:type="spellEnd"/>
            <w:r w:rsidRPr="007F62B8">
              <w:rPr>
                <w:rFonts w:eastAsia="SimSun"/>
                <w:b/>
                <w:szCs w:val="18"/>
              </w:rPr>
              <w:t xml:space="preserve"> </w:t>
            </w:r>
            <w:r w:rsidR="00E773FF" w:rsidRPr="007F62B8">
              <w:rPr>
                <w:rFonts w:eastAsia="SimSun"/>
                <w:b/>
                <w:color w:val="000000"/>
                <w:szCs w:val="18"/>
              </w:rPr>
              <w:t>p</w:t>
            </w:r>
          </w:p>
        </w:tc>
      </w:tr>
      <w:tr w:rsidR="00862FBE" w:rsidRPr="007F62B8" w14:paraId="0D033009" w14:textId="77777777" w:rsidTr="007B2139">
        <w:trPr>
          <w:trHeight w:val="242"/>
        </w:trPr>
        <w:tc>
          <w:tcPr>
            <w:tcW w:w="1442" w:type="dxa"/>
            <w:tcBorders>
              <w:top w:val="single" w:sz="4" w:space="0" w:color="auto"/>
              <w:left w:val="nil"/>
              <w:bottom w:val="nil"/>
              <w:right w:val="nil"/>
            </w:tcBorders>
            <w:hideMark/>
          </w:tcPr>
          <w:p w14:paraId="52A6DE09" w14:textId="77777777" w:rsidR="00E773FF" w:rsidRPr="007F62B8" w:rsidRDefault="00E773FF" w:rsidP="00E773FF">
            <w:pPr>
              <w:spacing w:line="240" w:lineRule="auto"/>
              <w:ind w:firstLine="0"/>
              <w:rPr>
                <w:rFonts w:eastAsia="SimSun"/>
                <w:szCs w:val="18"/>
              </w:rPr>
            </w:pPr>
            <w:r w:rsidRPr="007F62B8">
              <w:rPr>
                <w:rFonts w:eastAsia="SimSun"/>
                <w:szCs w:val="18"/>
              </w:rPr>
              <w:t>Day-0</w:t>
            </w:r>
          </w:p>
        </w:tc>
        <w:tc>
          <w:tcPr>
            <w:tcW w:w="1424" w:type="dxa"/>
            <w:tcBorders>
              <w:top w:val="single" w:sz="4" w:space="0" w:color="auto"/>
              <w:left w:val="nil"/>
              <w:bottom w:val="nil"/>
              <w:right w:val="nil"/>
            </w:tcBorders>
          </w:tcPr>
          <w:p w14:paraId="66A0D968" w14:textId="77777777" w:rsidR="00E773FF" w:rsidRPr="007F62B8" w:rsidRDefault="00E773FF" w:rsidP="00D93644">
            <w:pPr>
              <w:autoSpaceDE w:val="0"/>
              <w:autoSpaceDN w:val="0"/>
              <w:adjustRightInd w:val="0"/>
              <w:spacing w:line="240" w:lineRule="auto"/>
              <w:ind w:firstLine="0"/>
              <w:jc w:val="left"/>
              <w:rPr>
                <w:rFonts w:eastAsia="SimSun"/>
                <w:color w:val="000000"/>
                <w:szCs w:val="18"/>
                <w:highlight w:val="yellow"/>
              </w:rPr>
            </w:pPr>
            <w:r w:rsidRPr="007F62B8">
              <w:rPr>
                <w:rFonts w:eastAsia="SimSun"/>
                <w:color w:val="000000"/>
                <w:szCs w:val="18"/>
                <w:highlight w:val="yellow"/>
              </w:rPr>
              <w:t>232,8 (125,7)</w:t>
            </w:r>
          </w:p>
        </w:tc>
        <w:tc>
          <w:tcPr>
            <w:tcW w:w="1424" w:type="dxa"/>
            <w:tcBorders>
              <w:top w:val="single" w:sz="4" w:space="0" w:color="auto"/>
              <w:left w:val="nil"/>
              <w:bottom w:val="nil"/>
              <w:right w:val="nil"/>
            </w:tcBorders>
            <w:hideMark/>
          </w:tcPr>
          <w:p w14:paraId="43C15854" w14:textId="77777777" w:rsidR="00E773FF" w:rsidRPr="007F62B8" w:rsidRDefault="00E773FF" w:rsidP="00D93644">
            <w:pPr>
              <w:spacing w:line="240" w:lineRule="auto"/>
              <w:ind w:firstLine="0"/>
              <w:rPr>
                <w:rFonts w:eastAsia="SimSun"/>
                <w:color w:val="000000"/>
                <w:szCs w:val="18"/>
                <w:highlight w:val="yellow"/>
              </w:rPr>
            </w:pPr>
            <w:r w:rsidRPr="007F62B8">
              <w:rPr>
                <w:rFonts w:eastAsia="SimSun"/>
                <w:color w:val="000000"/>
                <w:szCs w:val="18"/>
                <w:highlight w:val="yellow"/>
              </w:rPr>
              <w:t>185,7 (100,8</w:t>
            </w:r>
            <w:r w:rsidR="005F7227" w:rsidRPr="007F62B8">
              <w:rPr>
                <w:rFonts w:eastAsia="SimSun"/>
                <w:color w:val="000000"/>
                <w:szCs w:val="18"/>
                <w:highlight w:val="yellow"/>
              </w:rPr>
              <w:t>)</w:t>
            </w:r>
          </w:p>
        </w:tc>
        <w:tc>
          <w:tcPr>
            <w:tcW w:w="1513" w:type="dxa"/>
            <w:tcBorders>
              <w:top w:val="single" w:sz="4" w:space="0" w:color="auto"/>
              <w:left w:val="nil"/>
              <w:bottom w:val="nil"/>
              <w:right w:val="nil"/>
            </w:tcBorders>
            <w:hideMark/>
          </w:tcPr>
          <w:p w14:paraId="6B66576B" w14:textId="77777777" w:rsidR="00E773FF" w:rsidRPr="007F62B8" w:rsidRDefault="00E773FF" w:rsidP="00D93644">
            <w:pPr>
              <w:spacing w:line="240" w:lineRule="auto"/>
              <w:ind w:firstLine="0"/>
              <w:rPr>
                <w:rFonts w:eastAsia="SimSun"/>
                <w:color w:val="000000"/>
                <w:szCs w:val="18"/>
                <w:highlight w:val="yellow"/>
              </w:rPr>
            </w:pPr>
            <w:r w:rsidRPr="007F62B8">
              <w:rPr>
                <w:rFonts w:eastAsia="SimSun"/>
                <w:color w:val="000000"/>
                <w:szCs w:val="18"/>
                <w:highlight w:val="yellow"/>
              </w:rPr>
              <w:t>183,7 (127,2)</w:t>
            </w:r>
          </w:p>
        </w:tc>
        <w:tc>
          <w:tcPr>
            <w:tcW w:w="1217" w:type="dxa"/>
            <w:tcBorders>
              <w:top w:val="single" w:sz="4" w:space="0" w:color="auto"/>
              <w:left w:val="nil"/>
              <w:bottom w:val="nil"/>
              <w:right w:val="nil"/>
            </w:tcBorders>
            <w:hideMark/>
          </w:tcPr>
          <w:p w14:paraId="503499F5" w14:textId="77777777" w:rsidR="00E773FF" w:rsidRPr="007F62B8" w:rsidRDefault="00E773FF" w:rsidP="007B2139">
            <w:pPr>
              <w:spacing w:line="240" w:lineRule="auto"/>
              <w:ind w:right="-30" w:firstLine="0"/>
              <w:jc w:val="left"/>
              <w:rPr>
                <w:rFonts w:eastAsia="SimSun"/>
                <w:color w:val="000000"/>
                <w:szCs w:val="18"/>
                <w:highlight w:val="yellow"/>
              </w:rPr>
            </w:pPr>
            <w:r w:rsidRPr="007F62B8">
              <w:rPr>
                <w:rFonts w:eastAsia="SimSun"/>
                <w:color w:val="000000"/>
                <w:szCs w:val="18"/>
                <w:highlight w:val="yellow"/>
              </w:rPr>
              <w:t>0,568</w:t>
            </w:r>
          </w:p>
        </w:tc>
      </w:tr>
      <w:tr w:rsidR="00862FBE" w:rsidRPr="007F62B8" w14:paraId="2C1F4F7F" w14:textId="77777777" w:rsidTr="007B2139">
        <w:trPr>
          <w:trHeight w:val="169"/>
        </w:trPr>
        <w:tc>
          <w:tcPr>
            <w:tcW w:w="1442" w:type="dxa"/>
            <w:tcBorders>
              <w:top w:val="nil"/>
              <w:left w:val="nil"/>
              <w:bottom w:val="nil"/>
              <w:right w:val="nil"/>
            </w:tcBorders>
            <w:hideMark/>
          </w:tcPr>
          <w:p w14:paraId="4E568F8D" w14:textId="77777777" w:rsidR="00E773FF" w:rsidRPr="007F62B8" w:rsidRDefault="00E773FF" w:rsidP="00E773FF">
            <w:pPr>
              <w:spacing w:line="240" w:lineRule="auto"/>
              <w:ind w:firstLine="0"/>
              <w:rPr>
                <w:rFonts w:eastAsia="SimSun"/>
                <w:szCs w:val="18"/>
              </w:rPr>
            </w:pPr>
            <w:r w:rsidRPr="007F62B8">
              <w:rPr>
                <w:rFonts w:eastAsia="SimSun"/>
                <w:szCs w:val="18"/>
              </w:rPr>
              <w:lastRenderedPageBreak/>
              <w:t>Day-3</w:t>
            </w:r>
          </w:p>
        </w:tc>
        <w:tc>
          <w:tcPr>
            <w:tcW w:w="1424" w:type="dxa"/>
            <w:tcBorders>
              <w:top w:val="nil"/>
              <w:left w:val="nil"/>
              <w:bottom w:val="nil"/>
              <w:right w:val="nil"/>
            </w:tcBorders>
          </w:tcPr>
          <w:p w14:paraId="69CDFC98" w14:textId="77777777" w:rsidR="00E773FF" w:rsidRPr="007F62B8" w:rsidRDefault="00E773FF" w:rsidP="00D93644">
            <w:pPr>
              <w:autoSpaceDE w:val="0"/>
              <w:autoSpaceDN w:val="0"/>
              <w:adjustRightInd w:val="0"/>
              <w:spacing w:line="240" w:lineRule="auto"/>
              <w:ind w:firstLine="0"/>
              <w:jc w:val="left"/>
              <w:rPr>
                <w:rFonts w:eastAsia="SimSun"/>
                <w:color w:val="000000"/>
                <w:szCs w:val="18"/>
                <w:highlight w:val="yellow"/>
              </w:rPr>
            </w:pPr>
            <w:r w:rsidRPr="007F62B8">
              <w:rPr>
                <w:rFonts w:eastAsia="SimSun"/>
                <w:color w:val="000000"/>
                <w:szCs w:val="18"/>
                <w:highlight w:val="yellow"/>
              </w:rPr>
              <w:t>320,6 (165,8)</w:t>
            </w:r>
          </w:p>
        </w:tc>
        <w:tc>
          <w:tcPr>
            <w:tcW w:w="1424" w:type="dxa"/>
            <w:tcBorders>
              <w:top w:val="nil"/>
              <w:left w:val="nil"/>
              <w:bottom w:val="nil"/>
              <w:right w:val="nil"/>
            </w:tcBorders>
            <w:hideMark/>
          </w:tcPr>
          <w:p w14:paraId="1E605466" w14:textId="77777777" w:rsidR="00E773FF" w:rsidRPr="007F62B8" w:rsidRDefault="00E773FF" w:rsidP="00D93644">
            <w:pPr>
              <w:autoSpaceDE w:val="0"/>
              <w:autoSpaceDN w:val="0"/>
              <w:adjustRightInd w:val="0"/>
              <w:spacing w:line="240" w:lineRule="auto"/>
              <w:ind w:firstLine="0"/>
              <w:rPr>
                <w:rFonts w:eastAsia="SimSun"/>
                <w:color w:val="000000"/>
                <w:szCs w:val="18"/>
                <w:highlight w:val="yellow"/>
              </w:rPr>
            </w:pPr>
            <w:r w:rsidRPr="007F62B8">
              <w:rPr>
                <w:rFonts w:eastAsia="SimSun"/>
                <w:color w:val="000000"/>
                <w:szCs w:val="18"/>
                <w:highlight w:val="yellow"/>
              </w:rPr>
              <w:t>180,4 (87,4)</w:t>
            </w:r>
          </w:p>
        </w:tc>
        <w:tc>
          <w:tcPr>
            <w:tcW w:w="1513" w:type="dxa"/>
            <w:tcBorders>
              <w:top w:val="nil"/>
              <w:left w:val="nil"/>
              <w:bottom w:val="nil"/>
              <w:right w:val="nil"/>
            </w:tcBorders>
            <w:hideMark/>
          </w:tcPr>
          <w:p w14:paraId="70928639" w14:textId="77777777" w:rsidR="00E773FF" w:rsidRPr="007F62B8" w:rsidRDefault="00E773FF" w:rsidP="00D93644">
            <w:pPr>
              <w:autoSpaceDE w:val="0"/>
              <w:autoSpaceDN w:val="0"/>
              <w:adjustRightInd w:val="0"/>
              <w:spacing w:line="240" w:lineRule="auto"/>
              <w:ind w:firstLine="0"/>
              <w:rPr>
                <w:rFonts w:eastAsia="SimSun"/>
                <w:color w:val="000000"/>
                <w:szCs w:val="18"/>
                <w:highlight w:val="yellow"/>
              </w:rPr>
            </w:pPr>
            <w:r w:rsidRPr="007F62B8">
              <w:rPr>
                <w:rFonts w:eastAsia="SimSun"/>
                <w:color w:val="000000"/>
                <w:szCs w:val="18"/>
                <w:highlight w:val="yellow"/>
              </w:rPr>
              <w:t>144,8 (87,7)</w:t>
            </w:r>
          </w:p>
        </w:tc>
        <w:tc>
          <w:tcPr>
            <w:tcW w:w="1217" w:type="dxa"/>
            <w:tcBorders>
              <w:top w:val="nil"/>
              <w:left w:val="nil"/>
              <w:bottom w:val="nil"/>
              <w:right w:val="nil"/>
            </w:tcBorders>
            <w:hideMark/>
          </w:tcPr>
          <w:p w14:paraId="40342940" w14:textId="77777777" w:rsidR="00E773FF" w:rsidRPr="007F62B8" w:rsidRDefault="00E773FF" w:rsidP="007B2139">
            <w:pPr>
              <w:spacing w:line="240" w:lineRule="auto"/>
              <w:ind w:right="-30" w:firstLine="0"/>
              <w:jc w:val="left"/>
              <w:rPr>
                <w:rFonts w:eastAsia="SimSun"/>
                <w:b/>
                <w:color w:val="000000"/>
                <w:szCs w:val="18"/>
                <w:highlight w:val="yellow"/>
              </w:rPr>
            </w:pPr>
            <w:r w:rsidRPr="007F62B8">
              <w:rPr>
                <w:rFonts w:eastAsia="SimSun"/>
                <w:b/>
                <w:color w:val="000000"/>
                <w:szCs w:val="18"/>
                <w:highlight w:val="yellow"/>
              </w:rPr>
              <w:t>0,022</w:t>
            </w:r>
          </w:p>
        </w:tc>
      </w:tr>
      <w:tr w:rsidR="00862FBE" w:rsidRPr="007F62B8" w14:paraId="2FA6130D" w14:textId="77777777" w:rsidTr="007B2139">
        <w:trPr>
          <w:trHeight w:val="272"/>
        </w:trPr>
        <w:tc>
          <w:tcPr>
            <w:tcW w:w="1442" w:type="dxa"/>
            <w:tcBorders>
              <w:top w:val="nil"/>
              <w:left w:val="nil"/>
              <w:bottom w:val="single" w:sz="4" w:space="0" w:color="auto"/>
              <w:right w:val="nil"/>
            </w:tcBorders>
            <w:hideMark/>
          </w:tcPr>
          <w:p w14:paraId="48398D68" w14:textId="77777777" w:rsidR="00E773FF" w:rsidRPr="007F62B8" w:rsidRDefault="00E773FF" w:rsidP="00E773FF">
            <w:pPr>
              <w:spacing w:line="240" w:lineRule="auto"/>
              <w:ind w:firstLine="0"/>
              <w:rPr>
                <w:rFonts w:eastAsia="SimSun"/>
                <w:szCs w:val="18"/>
              </w:rPr>
            </w:pPr>
            <w:r w:rsidRPr="007F62B8">
              <w:rPr>
                <w:rFonts w:eastAsia="SimSun"/>
                <w:szCs w:val="18"/>
              </w:rPr>
              <w:t>Day-7</w:t>
            </w:r>
          </w:p>
        </w:tc>
        <w:tc>
          <w:tcPr>
            <w:tcW w:w="1424" w:type="dxa"/>
            <w:tcBorders>
              <w:top w:val="nil"/>
              <w:left w:val="nil"/>
              <w:bottom w:val="single" w:sz="4" w:space="0" w:color="auto"/>
              <w:right w:val="nil"/>
            </w:tcBorders>
            <w:hideMark/>
          </w:tcPr>
          <w:p w14:paraId="62F2B98D" w14:textId="77777777" w:rsidR="00E773FF" w:rsidRPr="007F62B8" w:rsidRDefault="00E773FF" w:rsidP="00D93644">
            <w:pPr>
              <w:spacing w:line="240" w:lineRule="auto"/>
              <w:ind w:hanging="110"/>
              <w:jc w:val="left"/>
              <w:rPr>
                <w:rFonts w:eastAsia="SimSun"/>
                <w:b/>
                <w:color w:val="FF0000"/>
                <w:szCs w:val="18"/>
                <w:highlight w:val="yellow"/>
                <w:vertAlign w:val="superscript"/>
              </w:rPr>
            </w:pPr>
            <w:r w:rsidRPr="007F62B8">
              <w:rPr>
                <w:rFonts w:eastAsia="SimSun"/>
                <w:szCs w:val="18"/>
                <w:highlight w:val="yellow"/>
              </w:rPr>
              <w:t xml:space="preserve">   544,5 (266,8)</w:t>
            </w:r>
          </w:p>
        </w:tc>
        <w:tc>
          <w:tcPr>
            <w:tcW w:w="1424" w:type="dxa"/>
            <w:tcBorders>
              <w:top w:val="nil"/>
              <w:left w:val="nil"/>
              <w:bottom w:val="single" w:sz="4" w:space="0" w:color="auto"/>
              <w:right w:val="nil"/>
            </w:tcBorders>
            <w:hideMark/>
          </w:tcPr>
          <w:p w14:paraId="14C55035" w14:textId="77777777" w:rsidR="00E773FF" w:rsidRPr="007F62B8" w:rsidRDefault="00E773FF" w:rsidP="00D93644">
            <w:pPr>
              <w:spacing w:line="240" w:lineRule="auto"/>
              <w:ind w:firstLine="0"/>
              <w:rPr>
                <w:rFonts w:eastAsia="SimSun"/>
                <w:color w:val="000000"/>
                <w:szCs w:val="18"/>
                <w:highlight w:val="yellow"/>
              </w:rPr>
            </w:pPr>
            <w:r w:rsidRPr="007F62B8">
              <w:rPr>
                <w:rFonts w:eastAsia="SimSun"/>
                <w:color w:val="000000"/>
                <w:szCs w:val="18"/>
                <w:highlight w:val="yellow"/>
              </w:rPr>
              <w:t>272,8 (97,7)</w:t>
            </w:r>
          </w:p>
        </w:tc>
        <w:tc>
          <w:tcPr>
            <w:tcW w:w="1513" w:type="dxa"/>
            <w:tcBorders>
              <w:top w:val="nil"/>
              <w:left w:val="nil"/>
              <w:bottom w:val="single" w:sz="4" w:space="0" w:color="auto"/>
              <w:right w:val="nil"/>
            </w:tcBorders>
            <w:hideMark/>
          </w:tcPr>
          <w:p w14:paraId="70A2D000" w14:textId="77777777" w:rsidR="00E773FF" w:rsidRPr="007F62B8" w:rsidRDefault="00E773FF" w:rsidP="00D93644">
            <w:pPr>
              <w:spacing w:line="240" w:lineRule="auto"/>
              <w:ind w:firstLine="0"/>
              <w:rPr>
                <w:rFonts w:eastAsia="SimSun"/>
                <w:color w:val="000000"/>
                <w:szCs w:val="18"/>
                <w:highlight w:val="yellow"/>
              </w:rPr>
            </w:pPr>
            <w:r w:rsidRPr="007F62B8">
              <w:rPr>
                <w:rFonts w:eastAsia="SimSun"/>
                <w:color w:val="000000"/>
                <w:szCs w:val="18"/>
                <w:highlight w:val="yellow"/>
              </w:rPr>
              <w:t xml:space="preserve">167,4 </w:t>
            </w:r>
            <w:r w:rsidR="00D93644" w:rsidRPr="007F62B8">
              <w:rPr>
                <w:rFonts w:eastAsia="SimSun"/>
                <w:color w:val="000000"/>
                <w:szCs w:val="18"/>
                <w:highlight w:val="yellow"/>
              </w:rPr>
              <w:t>(</w:t>
            </w:r>
            <w:r w:rsidRPr="007F62B8">
              <w:rPr>
                <w:rFonts w:eastAsia="SimSun"/>
                <w:color w:val="000000"/>
                <w:szCs w:val="18"/>
                <w:highlight w:val="yellow"/>
              </w:rPr>
              <w:t>98,8)</w:t>
            </w:r>
          </w:p>
        </w:tc>
        <w:tc>
          <w:tcPr>
            <w:tcW w:w="1217" w:type="dxa"/>
            <w:tcBorders>
              <w:top w:val="nil"/>
              <w:left w:val="nil"/>
              <w:bottom w:val="single" w:sz="4" w:space="0" w:color="auto"/>
              <w:right w:val="nil"/>
            </w:tcBorders>
            <w:hideMark/>
          </w:tcPr>
          <w:p w14:paraId="31128C88" w14:textId="77777777" w:rsidR="00E773FF" w:rsidRPr="007F62B8" w:rsidRDefault="00E773FF" w:rsidP="007B2139">
            <w:pPr>
              <w:spacing w:line="240" w:lineRule="auto"/>
              <w:ind w:right="-120" w:firstLine="0"/>
              <w:jc w:val="left"/>
              <w:rPr>
                <w:rFonts w:eastAsia="SimSun"/>
                <w:b/>
                <w:color w:val="000000"/>
                <w:szCs w:val="18"/>
                <w:highlight w:val="yellow"/>
              </w:rPr>
            </w:pPr>
            <w:r w:rsidRPr="007F62B8">
              <w:rPr>
                <w:rFonts w:eastAsia="SimSun"/>
                <w:b/>
                <w:color w:val="000000"/>
                <w:szCs w:val="18"/>
                <w:highlight w:val="yellow"/>
              </w:rPr>
              <w:t>0,001</w:t>
            </w:r>
          </w:p>
        </w:tc>
      </w:tr>
      <w:tr w:rsidR="00E773FF" w:rsidRPr="007F62B8" w14:paraId="6AD05C79" w14:textId="77777777" w:rsidTr="007B2139">
        <w:trPr>
          <w:trHeight w:val="1017"/>
        </w:trPr>
        <w:tc>
          <w:tcPr>
            <w:tcW w:w="7020" w:type="dxa"/>
            <w:gridSpan w:val="5"/>
            <w:tcBorders>
              <w:top w:val="nil"/>
              <w:left w:val="nil"/>
              <w:bottom w:val="nil"/>
              <w:right w:val="nil"/>
            </w:tcBorders>
            <w:shd w:val="clear" w:color="auto" w:fill="auto"/>
          </w:tcPr>
          <w:p w14:paraId="1135A4CE" w14:textId="77777777" w:rsidR="00E773FF" w:rsidRPr="007F62B8" w:rsidRDefault="00E773FF" w:rsidP="007B2139">
            <w:pPr>
              <w:tabs>
                <w:tab w:val="left" w:pos="213"/>
              </w:tabs>
              <w:spacing w:line="240" w:lineRule="auto"/>
              <w:ind w:right="112" w:firstLine="0"/>
              <w:jc w:val="left"/>
              <w:rPr>
                <w:sz w:val="18"/>
              </w:rPr>
            </w:pPr>
            <w:r w:rsidRPr="007F62B8">
              <w:rPr>
                <w:sz w:val="18"/>
              </w:rPr>
              <w:t xml:space="preserve">Post-hoc </w:t>
            </w:r>
            <w:proofErr w:type="spellStart"/>
            <w:r w:rsidRPr="007F62B8">
              <w:rPr>
                <w:sz w:val="18"/>
              </w:rPr>
              <w:t>anova</w:t>
            </w:r>
            <w:proofErr w:type="spellEnd"/>
            <w:r w:rsidRPr="007F62B8">
              <w:rPr>
                <w:sz w:val="18"/>
              </w:rPr>
              <w:t xml:space="preserve"> test:</w:t>
            </w:r>
          </w:p>
          <w:p w14:paraId="52002676" w14:textId="1C69CCDC" w:rsidR="00E773FF" w:rsidRPr="007F62B8" w:rsidRDefault="00E4678B" w:rsidP="007B2139">
            <w:pPr>
              <w:tabs>
                <w:tab w:val="left" w:pos="213"/>
              </w:tabs>
              <w:spacing w:line="240" w:lineRule="auto"/>
              <w:ind w:right="-241" w:firstLine="0"/>
              <w:jc w:val="left"/>
              <w:rPr>
                <w:rFonts w:eastAsia="SimSun"/>
                <w:sz w:val="14"/>
              </w:rPr>
            </w:pPr>
            <w:r w:rsidRPr="007F62B8">
              <w:rPr>
                <w:noProof/>
                <w:sz w:val="22"/>
                <w:lang w:val="en-US"/>
              </w:rPr>
              <mc:AlternateContent>
                <mc:Choice Requires="wps">
                  <w:drawing>
                    <wp:anchor distT="0" distB="0" distL="114300" distR="114300" simplePos="0" relativeHeight="251666432" behindDoc="0" locked="0" layoutInCell="1" allowOverlap="1" wp14:anchorId="45099BB4" wp14:editId="6CCE9B08">
                      <wp:simplePos x="0" y="0"/>
                      <wp:positionH relativeFrom="column">
                        <wp:posOffset>-274176</wp:posOffset>
                      </wp:positionH>
                      <wp:positionV relativeFrom="paragraph">
                        <wp:posOffset>2494352</wp:posOffset>
                      </wp:positionV>
                      <wp:extent cx="1293615" cy="327803"/>
                      <wp:effectExtent l="0" t="0" r="0" b="0"/>
                      <wp:wrapNone/>
                      <wp:docPr id="6" name="Text Box 6"/>
                      <wp:cNvGraphicFramePr/>
                      <a:graphic xmlns:a="http://schemas.openxmlformats.org/drawingml/2006/main">
                        <a:graphicData uri="http://schemas.microsoft.com/office/word/2010/wordprocessingShape">
                          <wps:wsp>
                            <wps:cNvSpPr txBox="1"/>
                            <wps:spPr>
                              <a:xfrm>
                                <a:off x="0" y="0"/>
                                <a:ext cx="1293615" cy="327803"/>
                              </a:xfrm>
                              <a:prstGeom prst="rect">
                                <a:avLst/>
                              </a:prstGeom>
                              <a:noFill/>
                              <a:ln w="6350">
                                <a:noFill/>
                              </a:ln>
                            </wps:spPr>
                            <wps:txbx>
                              <w:txbxContent>
                                <w:p w14:paraId="05B423BD" w14:textId="4693FC10" w:rsidR="001D2458" w:rsidRPr="007B2139" w:rsidRDefault="00F42ADA" w:rsidP="00811E83">
                                  <w:pPr>
                                    <w:jc w:val="center"/>
                                    <w:rPr>
                                      <w:b/>
                                    </w:rPr>
                                  </w:pPr>
                                  <w:proofErr w:type="spellStart"/>
                                  <w:r>
                                    <w:rPr>
                                      <w:b/>
                                    </w:rPr>
                                    <w:t>p</w:t>
                                  </w:r>
                                  <w:r w:rsidR="001D2458" w:rsidRPr="007B2139">
                                    <w:rPr>
                                      <w:b/>
                                    </w:rPr>
                                    <w:t>g</w:t>
                                  </w:r>
                                  <w:proofErr w:type="spellEnd"/>
                                  <w:r w:rsidR="001D2458" w:rsidRPr="007B2139">
                                    <w:rPr>
                                      <w:b/>
                                    </w:rPr>
                                    <w:t>/ mg protein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9BB4" id="_x0000_t202" coordsize="21600,21600" o:spt="202" path="m,l,21600r21600,l21600,xe">
                      <v:stroke joinstyle="miter"/>
                      <v:path gradientshapeok="t" o:connecttype="rect"/>
                    </v:shapetype>
                    <v:shape id="Text Box 6" o:spid="_x0000_s1026" type="#_x0000_t202" style="position:absolute;margin-left:-21.6pt;margin-top:196.4pt;width:101.85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" filled="f" stroked="f" strokeweight=".5pt">
                      <v:textbox>
                        <w:txbxContent>
                          <w:p w14:paraId="05B423BD" w14:textId="4693FC10" w:rsidR="001D2458" w:rsidRPr="007B2139" w:rsidRDefault="00F42ADA" w:rsidP="00811E83">
                            <w:pPr>
                              <w:jc w:val="center"/>
                              <w:rPr>
                                <w:b/>
                              </w:rPr>
                            </w:pPr>
                            <w:proofErr w:type="spellStart"/>
                            <w:r>
                              <w:rPr>
                                <w:b/>
                              </w:rPr>
                              <w:t>p</w:t>
                            </w:r>
                            <w:r w:rsidR="001D2458" w:rsidRPr="007B2139">
                              <w:rPr>
                                <w:b/>
                              </w:rPr>
                              <w:t>g</w:t>
                            </w:r>
                            <w:proofErr w:type="spellEnd"/>
                            <w:r w:rsidR="001D2458" w:rsidRPr="007B2139">
                              <w:rPr>
                                <w:b/>
                              </w:rPr>
                              <w:t>/ mg protein</w:t>
                            </w:r>
                          </w:p>
                        </w:txbxContent>
                      </v:textbox>
                    </v:shape>
                  </w:pict>
                </mc:Fallback>
              </mc:AlternateContent>
            </w:r>
            <w:r w:rsidR="00E773FF" w:rsidRPr="007F62B8">
              <w:rPr>
                <w:sz w:val="18"/>
              </w:rPr>
              <w:t>A-PRF +HA increase significantl</w:t>
            </w:r>
            <w:r w:rsidR="008413BA" w:rsidRPr="007F62B8">
              <w:rPr>
                <w:sz w:val="18"/>
              </w:rPr>
              <w:t>y compare with control on day-3(</w:t>
            </w:r>
            <w:r w:rsidR="00E773FF" w:rsidRPr="007F62B8">
              <w:rPr>
                <w:sz w:val="18"/>
              </w:rPr>
              <w:t>p=0,003) and on day-</w:t>
            </w:r>
            <w:r w:rsidR="00340280" w:rsidRPr="007F62B8">
              <w:rPr>
                <w:sz w:val="18"/>
              </w:rPr>
              <w:t>7</w:t>
            </w:r>
            <w:r w:rsidR="002076C9" w:rsidRPr="007F62B8">
              <w:rPr>
                <w:sz w:val="18"/>
              </w:rPr>
              <w:t xml:space="preserve"> </w:t>
            </w:r>
            <w:r w:rsidR="00E773FF" w:rsidRPr="007F62B8">
              <w:rPr>
                <w:sz w:val="18"/>
              </w:rPr>
              <w:t>(p&lt;0,001)</w:t>
            </w:r>
            <w:r w:rsidR="00E773FF" w:rsidRPr="007F62B8">
              <w:rPr>
                <w:rFonts w:eastAsia="SimSun"/>
                <w:sz w:val="18"/>
              </w:rPr>
              <w:t xml:space="preserve">                                           </w:t>
            </w:r>
            <w:r w:rsidR="00E773FF" w:rsidRPr="007F62B8">
              <w:rPr>
                <w:sz w:val="18"/>
              </w:rPr>
              <w:t xml:space="preserve">                                                                                                         A-PRF +HA increase significantly compare with A-PRF on day-3</w:t>
            </w:r>
            <w:r w:rsidR="002076C9" w:rsidRPr="007F62B8">
              <w:rPr>
                <w:sz w:val="18"/>
              </w:rPr>
              <w:t xml:space="preserve"> </w:t>
            </w:r>
            <w:r w:rsidR="00E773FF" w:rsidRPr="007F62B8">
              <w:rPr>
                <w:sz w:val="18"/>
              </w:rPr>
              <w:t>(p = 0,014) and on day-7 (p=0,002)</w:t>
            </w:r>
            <w:r w:rsidR="00E773FF" w:rsidRPr="007F62B8">
              <w:rPr>
                <w:rFonts w:eastAsia="SimSun"/>
                <w:sz w:val="18"/>
              </w:rPr>
              <w:t xml:space="preserve">                                                                                                                                                              </w:t>
            </w:r>
            <w:r w:rsidR="00E773FF" w:rsidRPr="007F62B8">
              <w:rPr>
                <w:sz w:val="18"/>
              </w:rPr>
              <w:t xml:space="preserve">A-PRF increase not significantly compare with control on day -3 </w:t>
            </w:r>
            <w:r w:rsidR="002076C9" w:rsidRPr="007F62B8">
              <w:rPr>
                <w:sz w:val="18"/>
              </w:rPr>
              <w:t xml:space="preserve">  </w:t>
            </w:r>
            <w:r w:rsidR="00E773FF" w:rsidRPr="007F62B8">
              <w:rPr>
                <w:sz w:val="18"/>
              </w:rPr>
              <w:t>(p = 0,612) and on day -7 (p=0,186)</w:t>
            </w:r>
            <w:r w:rsidR="00811E83" w:rsidRPr="007F62B8">
              <w:rPr>
                <w:noProof/>
                <w:sz w:val="22"/>
              </w:rPr>
              <w:t xml:space="preserve"> </w:t>
            </w:r>
            <w:r w:rsidR="00667776" w:rsidRPr="007F62B8">
              <w:rPr>
                <w:noProof/>
                <w:sz w:val="22"/>
              </w:rPr>
              <w:t xml:space="preserve">       </w:t>
            </w:r>
            <w:r w:rsidR="00811E83" w:rsidRPr="007F62B8">
              <w:rPr>
                <w:noProof/>
                <w:sz w:val="22"/>
                <w:lang w:val="en-US"/>
              </w:rPr>
              <w:drawing>
                <wp:inline distT="0" distB="0" distL="0" distR="0" wp14:anchorId="4114C477" wp14:editId="54C1EF95">
                  <wp:extent cx="4155101" cy="350232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63042" cy="3509018"/>
                          </a:xfrm>
                          <a:prstGeom prst="rect">
                            <a:avLst/>
                          </a:prstGeom>
                        </pic:spPr>
                      </pic:pic>
                    </a:graphicData>
                  </a:graphic>
                </wp:inline>
              </w:drawing>
            </w:r>
          </w:p>
        </w:tc>
      </w:tr>
    </w:tbl>
    <w:p w14:paraId="56788577" w14:textId="5B8E26C2" w:rsidR="00081286" w:rsidRDefault="006E599A" w:rsidP="007F2FFC">
      <w:pPr>
        <w:pStyle w:val="ListParagraph"/>
        <w:spacing w:line="360" w:lineRule="auto"/>
        <w:ind w:left="0"/>
        <w:jc w:val="both"/>
        <w:rPr>
          <w:b/>
          <w:bCs/>
          <w:color w:val="000000"/>
          <w:sz w:val="18"/>
        </w:rPr>
      </w:pPr>
      <w:r>
        <w:rPr>
          <w:rStyle w:val="CommentReference"/>
        </w:rPr>
        <w:commentReference w:id="11"/>
      </w:r>
    </w:p>
    <w:p w14:paraId="68A51BA4" w14:textId="77777777" w:rsidR="007F2FFC" w:rsidRPr="00135BA5" w:rsidRDefault="00045035" w:rsidP="00BA09A6">
      <w:pPr>
        <w:spacing w:line="240" w:lineRule="auto"/>
        <w:ind w:right="-182" w:firstLine="0"/>
        <w:jc w:val="left"/>
        <w:rPr>
          <w:b/>
          <w:bCs/>
          <w:color w:val="000000"/>
          <w:sz w:val="18"/>
        </w:rPr>
      </w:pPr>
      <w:r w:rsidRPr="00135BA5">
        <w:rPr>
          <w:b/>
          <w:bCs/>
          <w:color w:val="000000"/>
          <w:sz w:val="18"/>
        </w:rPr>
        <w:t xml:space="preserve">Figure </w:t>
      </w:r>
      <w:r w:rsidR="007F2FFC" w:rsidRPr="00135BA5">
        <w:rPr>
          <w:b/>
          <w:bCs/>
          <w:color w:val="000000"/>
          <w:sz w:val="18"/>
        </w:rPr>
        <w:t xml:space="preserve">1. The Increasing </w:t>
      </w:r>
      <w:r w:rsidR="00135BA5" w:rsidRPr="00135BA5">
        <w:rPr>
          <w:sz w:val="24"/>
          <w:szCs w:val="24"/>
        </w:rPr>
        <w:t xml:space="preserve">∆ </w:t>
      </w:r>
      <w:r w:rsidR="007F2FFC" w:rsidRPr="00135BA5">
        <w:rPr>
          <w:b/>
          <w:bCs/>
          <w:color w:val="000000"/>
          <w:sz w:val="18"/>
        </w:rPr>
        <w:t xml:space="preserve">VEGF </w:t>
      </w:r>
      <w:r w:rsidRPr="00135BA5">
        <w:rPr>
          <w:b/>
          <w:bCs/>
          <w:color w:val="000000"/>
          <w:sz w:val="18"/>
        </w:rPr>
        <w:t xml:space="preserve">based on </w:t>
      </w:r>
      <w:r w:rsidR="007F2FFC" w:rsidRPr="00135BA5">
        <w:rPr>
          <w:b/>
          <w:bCs/>
          <w:color w:val="000000"/>
          <w:sz w:val="18"/>
        </w:rPr>
        <w:t>intervention</w:t>
      </w:r>
    </w:p>
    <w:p w14:paraId="2122549F" w14:textId="77777777" w:rsidR="00081286" w:rsidRPr="00E56DDF" w:rsidRDefault="00081286" w:rsidP="00081286">
      <w:pPr>
        <w:pStyle w:val="ListParagraph"/>
        <w:spacing w:after="0" w:line="360" w:lineRule="auto"/>
        <w:ind w:left="0"/>
        <w:rPr>
          <w:rFonts w:ascii="Times New Roman" w:hAnsi="Times New Roman"/>
          <w:b/>
          <w:bCs/>
          <w:color w:val="000000"/>
          <w:sz w:val="18"/>
        </w:rPr>
      </w:pPr>
    </w:p>
    <w:p w14:paraId="3D151CC5" w14:textId="715B5AEF" w:rsidR="00173230" w:rsidRDefault="00BA09A6" w:rsidP="00173230">
      <w:pPr>
        <w:spacing w:line="360" w:lineRule="auto"/>
        <w:rPr>
          <w:sz w:val="24"/>
          <w:szCs w:val="24"/>
        </w:rPr>
      </w:pPr>
      <w:r>
        <w:rPr>
          <w:sz w:val="24"/>
          <w:szCs w:val="24"/>
        </w:rPr>
        <w:t xml:space="preserve"> </w:t>
      </w:r>
      <w:commentRangeStart w:id="12"/>
      <w:r>
        <w:rPr>
          <w:sz w:val="24"/>
          <w:szCs w:val="24"/>
        </w:rPr>
        <w:t>A</w:t>
      </w:r>
      <w:r w:rsidR="00173230" w:rsidRPr="00081286">
        <w:rPr>
          <w:sz w:val="24"/>
          <w:szCs w:val="24"/>
        </w:rPr>
        <w:t xml:space="preserve">fter </w:t>
      </w:r>
      <w:r w:rsidR="00135BA5">
        <w:rPr>
          <w:sz w:val="24"/>
          <w:szCs w:val="24"/>
        </w:rPr>
        <w:t>i</w:t>
      </w:r>
      <w:r w:rsidR="00173230" w:rsidRPr="00081286">
        <w:rPr>
          <w:sz w:val="24"/>
          <w:szCs w:val="24"/>
        </w:rPr>
        <w:t>nterventions</w:t>
      </w:r>
      <w:r w:rsidRPr="00BA09A6">
        <w:rPr>
          <w:sz w:val="24"/>
          <w:szCs w:val="24"/>
        </w:rPr>
        <w:t xml:space="preserve"> </w:t>
      </w:r>
      <w:r>
        <w:rPr>
          <w:sz w:val="24"/>
          <w:szCs w:val="24"/>
        </w:rPr>
        <w:t>(T</w:t>
      </w:r>
      <w:r w:rsidRPr="00081286">
        <w:rPr>
          <w:sz w:val="24"/>
          <w:szCs w:val="24"/>
        </w:rPr>
        <w:t xml:space="preserve">able </w:t>
      </w:r>
      <w:r w:rsidR="00AB7190">
        <w:rPr>
          <w:sz w:val="24"/>
          <w:szCs w:val="24"/>
        </w:rPr>
        <w:t>3</w:t>
      </w:r>
      <w:r>
        <w:rPr>
          <w:sz w:val="24"/>
          <w:szCs w:val="24"/>
        </w:rPr>
        <w:t>)</w:t>
      </w:r>
      <w:r w:rsidR="00173230" w:rsidRPr="00081286">
        <w:rPr>
          <w:sz w:val="24"/>
          <w:szCs w:val="24"/>
        </w:rPr>
        <w:t xml:space="preserve"> there was a decrease in IL-6 for the A-PRF+HA group on day-3 (</w:t>
      </w:r>
      <w:r w:rsidR="00173230" w:rsidRPr="00081286">
        <w:rPr>
          <w:rFonts w:eastAsia="SimSun"/>
          <w:sz w:val="24"/>
          <w:szCs w:val="24"/>
        </w:rPr>
        <w:t>106</w:t>
      </w:r>
      <w:r w:rsidR="001D2458">
        <w:rPr>
          <w:rFonts w:eastAsia="SimSun"/>
          <w:sz w:val="24"/>
          <w:szCs w:val="24"/>
        </w:rPr>
        <w:t>.</w:t>
      </w:r>
      <w:r w:rsidR="00173230" w:rsidRPr="00081286">
        <w:rPr>
          <w:rFonts w:eastAsia="SimSun"/>
          <w:sz w:val="24"/>
          <w:szCs w:val="24"/>
        </w:rPr>
        <w:t xml:space="preserve">4 </w:t>
      </w:r>
      <w:proofErr w:type="spellStart"/>
      <w:r w:rsidR="00173230" w:rsidRPr="00081286">
        <w:rPr>
          <w:sz w:val="24"/>
          <w:szCs w:val="24"/>
        </w:rPr>
        <w:t>pg</w:t>
      </w:r>
      <w:proofErr w:type="spellEnd"/>
      <w:r w:rsidR="00173230" w:rsidRPr="00081286">
        <w:rPr>
          <w:sz w:val="24"/>
          <w:szCs w:val="24"/>
        </w:rPr>
        <w:t xml:space="preserve">/mg to </w:t>
      </w:r>
      <w:r w:rsidR="00173230" w:rsidRPr="00081286">
        <w:rPr>
          <w:rFonts w:eastAsia="SimSun"/>
          <w:sz w:val="24"/>
          <w:szCs w:val="24"/>
        </w:rPr>
        <w:t>99</w:t>
      </w:r>
      <w:r w:rsidR="001D2458">
        <w:rPr>
          <w:rFonts w:eastAsia="SimSun"/>
          <w:sz w:val="24"/>
          <w:szCs w:val="24"/>
        </w:rPr>
        <w:t>.</w:t>
      </w:r>
      <w:r w:rsidR="00173230" w:rsidRPr="00081286">
        <w:rPr>
          <w:rFonts w:eastAsia="SimSun"/>
          <w:sz w:val="24"/>
          <w:szCs w:val="24"/>
        </w:rPr>
        <w:t xml:space="preserve">5 </w:t>
      </w:r>
      <w:proofErr w:type="spellStart"/>
      <w:r w:rsidR="00173230" w:rsidRPr="00081286">
        <w:rPr>
          <w:sz w:val="24"/>
          <w:szCs w:val="24"/>
        </w:rPr>
        <w:t>pg</w:t>
      </w:r>
      <w:proofErr w:type="spellEnd"/>
      <w:r w:rsidR="00173230" w:rsidRPr="00081286">
        <w:rPr>
          <w:sz w:val="24"/>
          <w:szCs w:val="24"/>
        </w:rPr>
        <w:t>/mg) and day-7 (</w:t>
      </w:r>
      <w:r w:rsidR="00173230" w:rsidRPr="00081286">
        <w:rPr>
          <w:rFonts w:eastAsia="SimSun"/>
          <w:sz w:val="24"/>
          <w:szCs w:val="24"/>
        </w:rPr>
        <w:t>106</w:t>
      </w:r>
      <w:r w:rsidR="001D2458">
        <w:rPr>
          <w:rFonts w:eastAsia="SimSun"/>
          <w:sz w:val="24"/>
          <w:szCs w:val="24"/>
        </w:rPr>
        <w:t>.</w:t>
      </w:r>
      <w:r w:rsidR="00173230" w:rsidRPr="00081286">
        <w:rPr>
          <w:rFonts w:eastAsia="SimSun"/>
          <w:sz w:val="24"/>
          <w:szCs w:val="24"/>
        </w:rPr>
        <w:t xml:space="preserve">4 </w:t>
      </w:r>
      <w:proofErr w:type="spellStart"/>
      <w:r w:rsidR="00173230" w:rsidRPr="00081286">
        <w:rPr>
          <w:sz w:val="24"/>
          <w:szCs w:val="24"/>
        </w:rPr>
        <w:t>pg</w:t>
      </w:r>
      <w:proofErr w:type="spellEnd"/>
      <w:r w:rsidR="00173230" w:rsidRPr="00081286">
        <w:rPr>
          <w:sz w:val="24"/>
          <w:szCs w:val="24"/>
        </w:rPr>
        <w:t xml:space="preserve">/mg to </w:t>
      </w:r>
      <w:r w:rsidR="00173230" w:rsidRPr="00081286">
        <w:rPr>
          <w:rFonts w:eastAsia="SimSun"/>
          <w:sz w:val="24"/>
          <w:szCs w:val="24"/>
        </w:rPr>
        <w:t>88</w:t>
      </w:r>
      <w:r w:rsidR="001D2458">
        <w:rPr>
          <w:rFonts w:eastAsia="SimSun"/>
          <w:sz w:val="24"/>
          <w:szCs w:val="24"/>
        </w:rPr>
        <w:t>.</w:t>
      </w:r>
      <w:r w:rsidR="00173230" w:rsidRPr="00081286">
        <w:rPr>
          <w:rFonts w:eastAsia="SimSun"/>
          <w:sz w:val="24"/>
          <w:szCs w:val="24"/>
        </w:rPr>
        <w:t xml:space="preserve">7 </w:t>
      </w:r>
      <w:proofErr w:type="spellStart"/>
      <w:r w:rsidR="00173230" w:rsidRPr="00081286">
        <w:rPr>
          <w:sz w:val="24"/>
          <w:szCs w:val="24"/>
        </w:rPr>
        <w:t>pg</w:t>
      </w:r>
      <w:proofErr w:type="spellEnd"/>
      <w:r w:rsidR="00173230" w:rsidRPr="00081286">
        <w:rPr>
          <w:sz w:val="24"/>
          <w:szCs w:val="24"/>
        </w:rPr>
        <w:t>/mg). In PRF group on day-3</w:t>
      </w:r>
      <w:r w:rsidR="00081286">
        <w:rPr>
          <w:sz w:val="24"/>
          <w:szCs w:val="24"/>
        </w:rPr>
        <w:t xml:space="preserve"> </w:t>
      </w:r>
      <w:r w:rsidR="00173230" w:rsidRPr="00081286">
        <w:rPr>
          <w:sz w:val="24"/>
          <w:szCs w:val="24"/>
        </w:rPr>
        <w:t>(</w:t>
      </w:r>
      <w:r w:rsidR="005012E7">
        <w:rPr>
          <w:sz w:val="24"/>
          <w:szCs w:val="24"/>
        </w:rPr>
        <w:t>91.9</w:t>
      </w:r>
      <w:r w:rsidR="00173230" w:rsidRPr="00081286">
        <w:rPr>
          <w:sz w:val="24"/>
          <w:szCs w:val="24"/>
        </w:rPr>
        <w:t xml:space="preserve"> </w:t>
      </w:r>
      <w:proofErr w:type="spellStart"/>
      <w:r w:rsidR="00173230" w:rsidRPr="00081286">
        <w:rPr>
          <w:sz w:val="24"/>
          <w:szCs w:val="24"/>
        </w:rPr>
        <w:t>pg</w:t>
      </w:r>
      <w:proofErr w:type="spellEnd"/>
      <w:r w:rsidR="00173230" w:rsidRPr="00081286">
        <w:rPr>
          <w:sz w:val="24"/>
          <w:szCs w:val="24"/>
        </w:rPr>
        <w:t>/mg to 7</w:t>
      </w:r>
      <w:r w:rsidR="005012E7">
        <w:rPr>
          <w:sz w:val="24"/>
          <w:szCs w:val="24"/>
        </w:rPr>
        <w:t>2.8</w:t>
      </w:r>
      <w:r w:rsidR="00173230" w:rsidRPr="00081286">
        <w:rPr>
          <w:sz w:val="24"/>
          <w:szCs w:val="24"/>
        </w:rPr>
        <w:t xml:space="preserve">) and </w:t>
      </w:r>
      <w:r w:rsidR="00135BA5">
        <w:rPr>
          <w:sz w:val="24"/>
          <w:szCs w:val="24"/>
        </w:rPr>
        <w:t xml:space="preserve">on </w:t>
      </w:r>
      <w:r w:rsidR="00173230" w:rsidRPr="00081286">
        <w:rPr>
          <w:sz w:val="24"/>
          <w:szCs w:val="24"/>
        </w:rPr>
        <w:t>day</w:t>
      </w:r>
      <w:r w:rsidR="00135BA5">
        <w:rPr>
          <w:sz w:val="24"/>
          <w:szCs w:val="24"/>
        </w:rPr>
        <w:t>-</w:t>
      </w:r>
      <w:r w:rsidR="00173230" w:rsidRPr="00081286">
        <w:rPr>
          <w:sz w:val="24"/>
          <w:szCs w:val="24"/>
        </w:rPr>
        <w:t>7 (</w:t>
      </w:r>
      <w:r w:rsidR="005012E7">
        <w:rPr>
          <w:sz w:val="24"/>
          <w:szCs w:val="24"/>
        </w:rPr>
        <w:t>91.9</w:t>
      </w:r>
      <w:r w:rsidR="00173230" w:rsidRPr="00081286">
        <w:rPr>
          <w:sz w:val="24"/>
          <w:szCs w:val="24"/>
        </w:rPr>
        <w:t xml:space="preserve"> </w:t>
      </w:r>
      <w:proofErr w:type="spellStart"/>
      <w:r w:rsidR="00173230" w:rsidRPr="00081286">
        <w:rPr>
          <w:sz w:val="24"/>
          <w:szCs w:val="24"/>
        </w:rPr>
        <w:t>pg</w:t>
      </w:r>
      <w:proofErr w:type="spellEnd"/>
      <w:r w:rsidR="00173230" w:rsidRPr="00081286">
        <w:rPr>
          <w:sz w:val="24"/>
          <w:szCs w:val="24"/>
        </w:rPr>
        <w:t xml:space="preserve">/mg to </w:t>
      </w:r>
      <w:r w:rsidR="005012E7">
        <w:rPr>
          <w:sz w:val="24"/>
          <w:szCs w:val="24"/>
        </w:rPr>
        <w:t>42.8</w:t>
      </w:r>
      <w:r w:rsidR="00173230" w:rsidRPr="00081286">
        <w:rPr>
          <w:sz w:val="24"/>
          <w:szCs w:val="24"/>
        </w:rPr>
        <w:t xml:space="preserve"> </w:t>
      </w:r>
      <w:proofErr w:type="spellStart"/>
      <w:r w:rsidR="00173230" w:rsidRPr="00081286">
        <w:rPr>
          <w:sz w:val="24"/>
          <w:szCs w:val="24"/>
        </w:rPr>
        <w:t>pg</w:t>
      </w:r>
      <w:proofErr w:type="spellEnd"/>
      <w:r w:rsidR="00173230" w:rsidRPr="00081286">
        <w:rPr>
          <w:sz w:val="24"/>
          <w:szCs w:val="24"/>
        </w:rPr>
        <w:t xml:space="preserve">/mg). </w:t>
      </w:r>
      <w:r w:rsidR="00D12C5F" w:rsidRPr="00081286">
        <w:rPr>
          <w:sz w:val="24"/>
          <w:szCs w:val="24"/>
        </w:rPr>
        <w:t>In the</w:t>
      </w:r>
      <w:r w:rsidR="00D4046D">
        <w:rPr>
          <w:sz w:val="24"/>
          <w:szCs w:val="24"/>
        </w:rPr>
        <w:t xml:space="preserve"> PRF</w:t>
      </w:r>
      <w:r w:rsidR="00D12C5F" w:rsidRPr="00081286">
        <w:rPr>
          <w:sz w:val="24"/>
          <w:szCs w:val="24"/>
        </w:rPr>
        <w:t xml:space="preserve"> group IL-6 levels </w:t>
      </w:r>
      <w:r w:rsidR="00D4046D">
        <w:rPr>
          <w:sz w:val="24"/>
          <w:szCs w:val="24"/>
        </w:rPr>
        <w:t>de</w:t>
      </w:r>
      <w:r w:rsidR="00D12C5F">
        <w:rPr>
          <w:sz w:val="24"/>
          <w:szCs w:val="24"/>
        </w:rPr>
        <w:t>crease</w:t>
      </w:r>
      <w:r w:rsidR="00D12C5F" w:rsidRPr="00081286">
        <w:rPr>
          <w:sz w:val="24"/>
          <w:szCs w:val="24"/>
        </w:rPr>
        <w:t xml:space="preserve"> on day-3 (</w:t>
      </w:r>
      <w:r w:rsidR="00D4046D">
        <w:rPr>
          <w:sz w:val="24"/>
          <w:szCs w:val="24"/>
        </w:rPr>
        <w:t>91.9</w:t>
      </w:r>
      <w:r w:rsidR="00D12C5F" w:rsidRPr="00081286">
        <w:rPr>
          <w:sz w:val="24"/>
          <w:szCs w:val="24"/>
        </w:rPr>
        <w:t xml:space="preserve"> </w:t>
      </w:r>
      <w:proofErr w:type="spellStart"/>
      <w:r w:rsidR="00D12C5F" w:rsidRPr="00081286">
        <w:rPr>
          <w:sz w:val="24"/>
          <w:szCs w:val="24"/>
        </w:rPr>
        <w:t>pg</w:t>
      </w:r>
      <w:proofErr w:type="spellEnd"/>
      <w:r w:rsidR="00D12C5F" w:rsidRPr="00081286">
        <w:rPr>
          <w:sz w:val="24"/>
          <w:szCs w:val="24"/>
        </w:rPr>
        <w:t xml:space="preserve">/mg to </w:t>
      </w:r>
      <w:r w:rsidR="00D4046D">
        <w:rPr>
          <w:rFonts w:eastAsia="SimSun"/>
          <w:sz w:val="24"/>
          <w:szCs w:val="24"/>
        </w:rPr>
        <w:t>72.8</w:t>
      </w:r>
      <w:r w:rsidR="00D12C5F" w:rsidRPr="00081286">
        <w:rPr>
          <w:rFonts w:eastAsia="SimSun"/>
          <w:sz w:val="24"/>
          <w:szCs w:val="24"/>
        </w:rPr>
        <w:t xml:space="preserve"> </w:t>
      </w:r>
      <w:proofErr w:type="spellStart"/>
      <w:r w:rsidR="00D12C5F" w:rsidRPr="00081286">
        <w:rPr>
          <w:sz w:val="24"/>
          <w:szCs w:val="24"/>
        </w:rPr>
        <w:t>pg</w:t>
      </w:r>
      <w:proofErr w:type="spellEnd"/>
      <w:r w:rsidR="00D12C5F" w:rsidRPr="00081286">
        <w:rPr>
          <w:sz w:val="24"/>
          <w:szCs w:val="24"/>
        </w:rPr>
        <w:t>/mg) and on day-7 (</w:t>
      </w:r>
      <w:r w:rsidR="00D4046D">
        <w:rPr>
          <w:sz w:val="24"/>
          <w:szCs w:val="24"/>
        </w:rPr>
        <w:t>91.9</w:t>
      </w:r>
      <w:r w:rsidR="00D12C5F" w:rsidRPr="00081286">
        <w:rPr>
          <w:sz w:val="24"/>
          <w:szCs w:val="24"/>
        </w:rPr>
        <w:t xml:space="preserve"> </w:t>
      </w:r>
      <w:proofErr w:type="spellStart"/>
      <w:r w:rsidR="00D12C5F" w:rsidRPr="00081286">
        <w:rPr>
          <w:sz w:val="24"/>
          <w:szCs w:val="24"/>
        </w:rPr>
        <w:t>pg</w:t>
      </w:r>
      <w:proofErr w:type="spellEnd"/>
      <w:r w:rsidR="00D12C5F" w:rsidRPr="00081286">
        <w:rPr>
          <w:sz w:val="24"/>
          <w:szCs w:val="24"/>
        </w:rPr>
        <w:t xml:space="preserve">/mg to </w:t>
      </w:r>
      <w:r w:rsidR="0036621C">
        <w:rPr>
          <w:rFonts w:eastAsia="SimSun"/>
          <w:sz w:val="24"/>
          <w:szCs w:val="24"/>
        </w:rPr>
        <w:t>4</w:t>
      </w:r>
      <w:r w:rsidR="00D12C5F" w:rsidRPr="00081286">
        <w:rPr>
          <w:rFonts w:eastAsia="SimSun"/>
          <w:sz w:val="24"/>
          <w:szCs w:val="24"/>
        </w:rPr>
        <w:t xml:space="preserve"> </w:t>
      </w:r>
      <w:proofErr w:type="spellStart"/>
      <w:r w:rsidR="00D12C5F" w:rsidRPr="00081286">
        <w:rPr>
          <w:sz w:val="24"/>
          <w:szCs w:val="24"/>
        </w:rPr>
        <w:t>pg</w:t>
      </w:r>
      <w:proofErr w:type="spellEnd"/>
      <w:r w:rsidR="00D12C5F" w:rsidRPr="00081286">
        <w:rPr>
          <w:sz w:val="24"/>
          <w:szCs w:val="24"/>
        </w:rPr>
        <w:t xml:space="preserve">/mg). </w:t>
      </w:r>
      <w:r w:rsidR="00173230" w:rsidRPr="00081286">
        <w:rPr>
          <w:sz w:val="24"/>
          <w:szCs w:val="24"/>
        </w:rPr>
        <w:t xml:space="preserve">In the control group IL-6 levels </w:t>
      </w:r>
      <w:r w:rsidR="005D546C">
        <w:rPr>
          <w:sz w:val="24"/>
          <w:szCs w:val="24"/>
        </w:rPr>
        <w:t>increase</w:t>
      </w:r>
      <w:r w:rsidR="00173230" w:rsidRPr="00081286">
        <w:rPr>
          <w:sz w:val="24"/>
          <w:szCs w:val="24"/>
        </w:rPr>
        <w:t xml:space="preserve"> on day-3 (</w:t>
      </w:r>
      <w:r w:rsidR="005D546C">
        <w:rPr>
          <w:sz w:val="24"/>
          <w:szCs w:val="24"/>
        </w:rPr>
        <w:t>125.3</w:t>
      </w:r>
      <w:r w:rsidR="00173230" w:rsidRPr="00081286">
        <w:rPr>
          <w:sz w:val="24"/>
          <w:szCs w:val="24"/>
        </w:rPr>
        <w:t xml:space="preserve"> </w:t>
      </w:r>
      <w:proofErr w:type="spellStart"/>
      <w:r w:rsidR="00173230" w:rsidRPr="00081286">
        <w:rPr>
          <w:sz w:val="24"/>
          <w:szCs w:val="24"/>
        </w:rPr>
        <w:t>pg</w:t>
      </w:r>
      <w:proofErr w:type="spellEnd"/>
      <w:r w:rsidR="00173230" w:rsidRPr="00081286">
        <w:rPr>
          <w:sz w:val="24"/>
          <w:szCs w:val="24"/>
        </w:rPr>
        <w:t xml:space="preserve">/mg to </w:t>
      </w:r>
      <w:r w:rsidR="00173230" w:rsidRPr="00081286">
        <w:rPr>
          <w:rFonts w:eastAsia="SimSun"/>
          <w:sz w:val="24"/>
          <w:szCs w:val="24"/>
        </w:rPr>
        <w:t>13</w:t>
      </w:r>
      <w:r w:rsidR="005D546C">
        <w:rPr>
          <w:rFonts w:eastAsia="SimSun"/>
          <w:sz w:val="24"/>
          <w:szCs w:val="24"/>
        </w:rPr>
        <w:t>1</w:t>
      </w:r>
      <w:r w:rsidR="001D2458">
        <w:rPr>
          <w:rFonts w:eastAsia="SimSun"/>
          <w:sz w:val="24"/>
          <w:szCs w:val="24"/>
        </w:rPr>
        <w:t>.</w:t>
      </w:r>
      <w:r w:rsidR="005D546C">
        <w:rPr>
          <w:rFonts w:eastAsia="SimSun"/>
          <w:sz w:val="24"/>
          <w:szCs w:val="24"/>
        </w:rPr>
        <w:t>1</w:t>
      </w:r>
      <w:r w:rsidR="00173230" w:rsidRPr="00081286">
        <w:rPr>
          <w:rFonts w:eastAsia="SimSun"/>
          <w:sz w:val="24"/>
          <w:szCs w:val="24"/>
        </w:rPr>
        <w:t xml:space="preserve"> </w:t>
      </w:r>
      <w:proofErr w:type="spellStart"/>
      <w:r w:rsidR="00173230" w:rsidRPr="00081286">
        <w:rPr>
          <w:sz w:val="24"/>
          <w:szCs w:val="24"/>
        </w:rPr>
        <w:t>pg</w:t>
      </w:r>
      <w:proofErr w:type="spellEnd"/>
      <w:r w:rsidR="00173230" w:rsidRPr="00081286">
        <w:rPr>
          <w:sz w:val="24"/>
          <w:szCs w:val="24"/>
        </w:rPr>
        <w:t>/mg) and on day-7 (1</w:t>
      </w:r>
      <w:r w:rsidR="00D12C5F">
        <w:rPr>
          <w:sz w:val="24"/>
          <w:szCs w:val="24"/>
        </w:rPr>
        <w:t>25.3</w:t>
      </w:r>
      <w:r w:rsidR="00173230" w:rsidRPr="00081286">
        <w:rPr>
          <w:sz w:val="24"/>
          <w:szCs w:val="24"/>
        </w:rPr>
        <w:t xml:space="preserve"> </w:t>
      </w:r>
      <w:proofErr w:type="spellStart"/>
      <w:r w:rsidR="00173230" w:rsidRPr="00081286">
        <w:rPr>
          <w:sz w:val="24"/>
          <w:szCs w:val="24"/>
        </w:rPr>
        <w:t>pg</w:t>
      </w:r>
      <w:proofErr w:type="spellEnd"/>
      <w:r w:rsidR="00173230" w:rsidRPr="00081286">
        <w:rPr>
          <w:sz w:val="24"/>
          <w:szCs w:val="24"/>
        </w:rPr>
        <w:t xml:space="preserve">/mg to </w:t>
      </w:r>
      <w:r w:rsidR="00D12C5F">
        <w:rPr>
          <w:rFonts w:eastAsia="SimSun"/>
          <w:sz w:val="24"/>
          <w:szCs w:val="24"/>
        </w:rPr>
        <w:t>167.9</w:t>
      </w:r>
      <w:r w:rsidR="00173230" w:rsidRPr="00081286">
        <w:rPr>
          <w:rFonts w:eastAsia="SimSun"/>
          <w:sz w:val="24"/>
          <w:szCs w:val="24"/>
        </w:rPr>
        <w:t xml:space="preserve"> </w:t>
      </w:r>
      <w:proofErr w:type="spellStart"/>
      <w:r w:rsidR="00173230" w:rsidRPr="00081286">
        <w:rPr>
          <w:sz w:val="24"/>
          <w:szCs w:val="24"/>
        </w:rPr>
        <w:t>pg</w:t>
      </w:r>
      <w:proofErr w:type="spellEnd"/>
      <w:r w:rsidR="00173230" w:rsidRPr="00081286">
        <w:rPr>
          <w:sz w:val="24"/>
          <w:szCs w:val="24"/>
        </w:rPr>
        <w:t xml:space="preserve">/mg). </w:t>
      </w:r>
      <w:commentRangeEnd w:id="12"/>
      <w:r w:rsidR="006E599A">
        <w:rPr>
          <w:rStyle w:val="CommentReference"/>
          <w:rFonts w:asciiTheme="minorHAnsi" w:eastAsiaTheme="minorHAnsi" w:hAnsiTheme="minorHAnsi" w:cstheme="minorBidi"/>
          <w:lang w:val="en-US"/>
        </w:rPr>
        <w:commentReference w:id="12"/>
      </w:r>
      <w:r w:rsidR="00173230" w:rsidRPr="00081286">
        <w:rPr>
          <w:sz w:val="24"/>
          <w:szCs w:val="24"/>
        </w:rPr>
        <w:t xml:space="preserve">IL-6 in the A-PRF+HA group </w:t>
      </w:r>
      <w:r w:rsidR="00135BA5">
        <w:rPr>
          <w:sz w:val="24"/>
          <w:szCs w:val="24"/>
        </w:rPr>
        <w:t xml:space="preserve">decreased </w:t>
      </w:r>
      <w:r w:rsidR="00173230" w:rsidRPr="00081286">
        <w:rPr>
          <w:sz w:val="24"/>
          <w:szCs w:val="24"/>
        </w:rPr>
        <w:t>significantly compared with A-PRF and controls on day-7 (p = 0</w:t>
      </w:r>
      <w:r w:rsidR="001D2458">
        <w:rPr>
          <w:sz w:val="24"/>
          <w:szCs w:val="24"/>
        </w:rPr>
        <w:t>.</w:t>
      </w:r>
      <w:r w:rsidR="00173230" w:rsidRPr="00081286">
        <w:rPr>
          <w:sz w:val="24"/>
          <w:szCs w:val="24"/>
        </w:rPr>
        <w:t>041)</w:t>
      </w:r>
      <w:r w:rsidR="00135BA5">
        <w:rPr>
          <w:sz w:val="24"/>
          <w:szCs w:val="24"/>
        </w:rPr>
        <w:t>.</w:t>
      </w:r>
      <w:r w:rsidR="00173230" w:rsidRPr="00081286">
        <w:rPr>
          <w:sz w:val="24"/>
          <w:szCs w:val="24"/>
        </w:rPr>
        <w:t xml:space="preserve"> </w:t>
      </w:r>
    </w:p>
    <w:p w14:paraId="6DFD9691" w14:textId="77777777" w:rsidR="00551EA1" w:rsidRDefault="00551EA1" w:rsidP="00173230">
      <w:pPr>
        <w:spacing w:line="360" w:lineRule="auto"/>
        <w:rPr>
          <w:sz w:val="24"/>
          <w:szCs w:val="24"/>
        </w:rPr>
      </w:pPr>
    </w:p>
    <w:p w14:paraId="3486332F" w14:textId="77777777" w:rsidR="000123EE" w:rsidRPr="007F62B8" w:rsidRDefault="000123EE" w:rsidP="00D9539D">
      <w:pPr>
        <w:spacing w:line="360" w:lineRule="auto"/>
        <w:rPr>
          <w:sz w:val="18"/>
          <w:szCs w:val="24"/>
        </w:rPr>
      </w:pPr>
    </w:p>
    <w:p w14:paraId="1B666B51" w14:textId="77777777" w:rsidR="00D9539D" w:rsidRPr="007F62B8" w:rsidRDefault="0060440E" w:rsidP="003634AB">
      <w:pPr>
        <w:spacing w:line="360" w:lineRule="auto"/>
        <w:ind w:firstLine="0"/>
        <w:jc w:val="left"/>
        <w:rPr>
          <w:b/>
          <w:szCs w:val="18"/>
        </w:rPr>
      </w:pPr>
      <w:r w:rsidRPr="007F62B8">
        <w:rPr>
          <w:b/>
          <w:szCs w:val="18"/>
        </w:rPr>
        <w:t xml:space="preserve">                           </w:t>
      </w:r>
      <w:r w:rsidR="00D9539D" w:rsidRPr="007F62B8">
        <w:rPr>
          <w:b/>
          <w:szCs w:val="18"/>
        </w:rPr>
        <w:t>Table</w:t>
      </w:r>
      <w:r w:rsidR="003634AB" w:rsidRPr="007F62B8">
        <w:rPr>
          <w:b/>
          <w:szCs w:val="18"/>
        </w:rPr>
        <w:t xml:space="preserve"> </w:t>
      </w:r>
      <w:r w:rsidR="00AB7190" w:rsidRPr="007F62B8">
        <w:rPr>
          <w:b/>
          <w:szCs w:val="18"/>
        </w:rPr>
        <w:t>3</w:t>
      </w:r>
      <w:r w:rsidR="00D9539D" w:rsidRPr="007F62B8">
        <w:rPr>
          <w:b/>
          <w:szCs w:val="18"/>
        </w:rPr>
        <w:t>.</w:t>
      </w:r>
      <w:r w:rsidR="00551EA1" w:rsidRPr="007F62B8">
        <w:rPr>
          <w:b/>
          <w:szCs w:val="18"/>
        </w:rPr>
        <w:t xml:space="preserve"> </w:t>
      </w:r>
      <w:r w:rsidR="00D9539D" w:rsidRPr="007F62B8">
        <w:rPr>
          <w:b/>
          <w:szCs w:val="18"/>
        </w:rPr>
        <w:t>Mean of IL-6 swab DFU base on intervention</w:t>
      </w:r>
    </w:p>
    <w:tbl>
      <w:tblPr>
        <w:tblW w:w="841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90"/>
        <w:gridCol w:w="2250"/>
        <w:gridCol w:w="1890"/>
        <w:gridCol w:w="2430"/>
        <w:gridCol w:w="851"/>
      </w:tblGrid>
      <w:tr w:rsidR="0017286D" w:rsidRPr="007F62B8" w14:paraId="0CF47701" w14:textId="77777777" w:rsidTr="006E599A">
        <w:trPr>
          <w:trHeight w:val="873"/>
        </w:trPr>
        <w:tc>
          <w:tcPr>
            <w:tcW w:w="990" w:type="dxa"/>
            <w:shd w:val="clear" w:color="auto" w:fill="auto"/>
          </w:tcPr>
          <w:p w14:paraId="432FC2B7" w14:textId="77777777" w:rsidR="00A77BF0" w:rsidRPr="007F62B8" w:rsidRDefault="00A77BF0" w:rsidP="00551EA1">
            <w:pPr>
              <w:ind w:firstLine="0"/>
              <w:jc w:val="left"/>
              <w:rPr>
                <w:rFonts w:eastAsia="SimSun"/>
                <w:b/>
                <w:color w:val="000000"/>
                <w:szCs w:val="18"/>
              </w:rPr>
            </w:pPr>
            <w:r w:rsidRPr="007F62B8">
              <w:rPr>
                <w:rFonts w:eastAsia="SimSun"/>
                <w:b/>
                <w:color w:val="000000"/>
                <w:szCs w:val="18"/>
              </w:rPr>
              <w:lastRenderedPageBreak/>
              <w:t>Intervention</w:t>
            </w:r>
          </w:p>
        </w:tc>
        <w:tc>
          <w:tcPr>
            <w:tcW w:w="2250" w:type="dxa"/>
            <w:shd w:val="clear" w:color="auto" w:fill="auto"/>
          </w:tcPr>
          <w:p w14:paraId="1A4DBA7A" w14:textId="77777777" w:rsidR="00A77BF0" w:rsidRPr="007F62B8" w:rsidRDefault="00A77BF0" w:rsidP="00551EA1">
            <w:pPr>
              <w:ind w:firstLine="0"/>
              <w:jc w:val="center"/>
              <w:rPr>
                <w:rFonts w:eastAsia="SimSun"/>
                <w:b/>
                <w:color w:val="000000"/>
                <w:szCs w:val="18"/>
              </w:rPr>
            </w:pPr>
            <w:r w:rsidRPr="007F62B8">
              <w:rPr>
                <w:rFonts w:eastAsia="SimSun"/>
                <w:b/>
                <w:color w:val="000000"/>
                <w:szCs w:val="18"/>
              </w:rPr>
              <w:t>A-PRF+HA</w:t>
            </w:r>
          </w:p>
          <w:p w14:paraId="32F7A58D" w14:textId="77777777" w:rsidR="003634AB" w:rsidRPr="007F62B8" w:rsidRDefault="003634AB" w:rsidP="00551EA1">
            <w:pPr>
              <w:ind w:firstLine="0"/>
              <w:jc w:val="center"/>
              <w:rPr>
                <w:rFonts w:eastAsia="SimSun"/>
                <w:b/>
                <w:color w:val="000000"/>
                <w:szCs w:val="18"/>
              </w:rPr>
            </w:pPr>
            <w:r w:rsidRPr="007F62B8">
              <w:rPr>
                <w:rFonts w:eastAsia="SimSun"/>
                <w:b/>
                <w:color w:val="000000"/>
                <w:szCs w:val="18"/>
              </w:rPr>
              <w:t xml:space="preserve">median </w:t>
            </w:r>
          </w:p>
          <w:p w14:paraId="6196D3C8" w14:textId="77777777" w:rsidR="003634AB" w:rsidRPr="007F62B8" w:rsidRDefault="003634AB" w:rsidP="00551EA1">
            <w:pPr>
              <w:ind w:firstLine="0"/>
              <w:jc w:val="center"/>
              <w:rPr>
                <w:rFonts w:eastAsia="SimSun"/>
                <w:b/>
                <w:color w:val="000000"/>
                <w:szCs w:val="18"/>
              </w:rPr>
            </w:pPr>
            <w:r w:rsidRPr="007F62B8">
              <w:rPr>
                <w:rFonts w:eastAsia="SimSun"/>
                <w:b/>
                <w:color w:val="000000"/>
                <w:szCs w:val="18"/>
              </w:rPr>
              <w:t>(min-max)</w:t>
            </w:r>
          </w:p>
        </w:tc>
        <w:tc>
          <w:tcPr>
            <w:tcW w:w="1890" w:type="dxa"/>
            <w:shd w:val="clear" w:color="auto" w:fill="auto"/>
          </w:tcPr>
          <w:p w14:paraId="72479D62" w14:textId="77777777" w:rsidR="003634AB" w:rsidRPr="007F62B8" w:rsidRDefault="00A77BF0" w:rsidP="00551EA1">
            <w:pPr>
              <w:jc w:val="left"/>
              <w:rPr>
                <w:rFonts w:eastAsia="SimSun"/>
                <w:b/>
                <w:color w:val="000000"/>
                <w:szCs w:val="18"/>
              </w:rPr>
            </w:pPr>
            <w:r w:rsidRPr="007F62B8">
              <w:rPr>
                <w:rFonts w:eastAsia="SimSun"/>
                <w:b/>
                <w:color w:val="000000"/>
                <w:szCs w:val="18"/>
              </w:rPr>
              <w:t xml:space="preserve">A-PRF </w:t>
            </w:r>
          </w:p>
          <w:p w14:paraId="406DB0DD" w14:textId="77777777" w:rsidR="00A77BF0" w:rsidRPr="007F62B8" w:rsidRDefault="003634AB" w:rsidP="003634AB">
            <w:pPr>
              <w:ind w:firstLine="30"/>
              <w:jc w:val="left"/>
              <w:rPr>
                <w:rFonts w:eastAsia="SimSun"/>
                <w:b/>
                <w:color w:val="000000"/>
                <w:szCs w:val="18"/>
              </w:rPr>
            </w:pPr>
            <w:r w:rsidRPr="007F62B8">
              <w:rPr>
                <w:rFonts w:eastAsia="SimSun"/>
                <w:b/>
                <w:color w:val="000000"/>
                <w:szCs w:val="18"/>
              </w:rPr>
              <w:t>median (min-max)</w:t>
            </w:r>
            <w:r w:rsidR="00A77BF0" w:rsidRPr="007F62B8">
              <w:rPr>
                <w:rFonts w:eastAsia="SimSun"/>
                <w:b/>
                <w:color w:val="000000"/>
                <w:szCs w:val="18"/>
              </w:rPr>
              <w:t xml:space="preserve">                      </w:t>
            </w:r>
          </w:p>
        </w:tc>
        <w:tc>
          <w:tcPr>
            <w:tcW w:w="2430" w:type="dxa"/>
            <w:shd w:val="clear" w:color="auto" w:fill="auto"/>
          </w:tcPr>
          <w:p w14:paraId="4B26D64A" w14:textId="77777777" w:rsidR="003634AB" w:rsidRPr="007F62B8" w:rsidRDefault="00A77BF0" w:rsidP="003634AB">
            <w:pPr>
              <w:ind w:firstLine="0"/>
              <w:jc w:val="center"/>
              <w:rPr>
                <w:rFonts w:eastAsia="SimSun"/>
                <w:b/>
                <w:color w:val="000000"/>
                <w:szCs w:val="18"/>
              </w:rPr>
            </w:pPr>
            <w:r w:rsidRPr="007F62B8">
              <w:rPr>
                <w:rFonts w:eastAsia="SimSun"/>
                <w:b/>
                <w:color w:val="000000"/>
                <w:szCs w:val="18"/>
              </w:rPr>
              <w:t>Control</w:t>
            </w:r>
          </w:p>
          <w:p w14:paraId="2BF7C414" w14:textId="77777777" w:rsidR="003634AB" w:rsidRPr="007F62B8" w:rsidRDefault="003634AB" w:rsidP="003634AB">
            <w:pPr>
              <w:ind w:firstLine="0"/>
              <w:jc w:val="center"/>
              <w:rPr>
                <w:rFonts w:eastAsia="SimSun"/>
                <w:b/>
                <w:color w:val="000000"/>
                <w:szCs w:val="18"/>
              </w:rPr>
            </w:pPr>
            <w:r w:rsidRPr="007F62B8">
              <w:rPr>
                <w:rFonts w:eastAsia="SimSun"/>
                <w:b/>
                <w:color w:val="000000"/>
                <w:szCs w:val="18"/>
              </w:rPr>
              <w:t xml:space="preserve">median </w:t>
            </w:r>
          </w:p>
          <w:p w14:paraId="5B29FC05" w14:textId="77777777" w:rsidR="00A77BF0" w:rsidRPr="007F62B8" w:rsidRDefault="003634AB" w:rsidP="003634AB">
            <w:pPr>
              <w:ind w:firstLine="0"/>
              <w:jc w:val="center"/>
              <w:rPr>
                <w:rFonts w:eastAsia="SimSun"/>
                <w:b/>
                <w:color w:val="000000"/>
                <w:szCs w:val="18"/>
              </w:rPr>
            </w:pPr>
            <w:r w:rsidRPr="007F62B8">
              <w:rPr>
                <w:rFonts w:eastAsia="SimSun"/>
                <w:b/>
                <w:color w:val="000000"/>
                <w:szCs w:val="18"/>
              </w:rPr>
              <w:t>(min-max)</w:t>
            </w:r>
          </w:p>
        </w:tc>
        <w:tc>
          <w:tcPr>
            <w:tcW w:w="851" w:type="dxa"/>
            <w:shd w:val="clear" w:color="auto" w:fill="auto"/>
          </w:tcPr>
          <w:p w14:paraId="74B633F7" w14:textId="77777777" w:rsidR="00A77BF0" w:rsidRPr="007F62B8" w:rsidRDefault="00A77BF0" w:rsidP="00551EA1">
            <w:pPr>
              <w:ind w:firstLine="0"/>
              <w:rPr>
                <w:rFonts w:eastAsia="SimSun"/>
                <w:color w:val="000000"/>
                <w:szCs w:val="18"/>
              </w:rPr>
            </w:pPr>
            <w:r w:rsidRPr="007F62B8">
              <w:rPr>
                <w:rFonts w:eastAsia="SimSun"/>
                <w:b/>
                <w:color w:val="000000"/>
                <w:szCs w:val="18"/>
              </w:rPr>
              <w:t>p</w:t>
            </w:r>
          </w:p>
        </w:tc>
      </w:tr>
      <w:tr w:rsidR="0017286D" w:rsidRPr="007F62B8" w14:paraId="2798637C" w14:textId="77777777" w:rsidTr="00AB7190">
        <w:tc>
          <w:tcPr>
            <w:tcW w:w="990" w:type="dxa"/>
            <w:tcBorders>
              <w:bottom w:val="nil"/>
            </w:tcBorders>
            <w:shd w:val="clear" w:color="auto" w:fill="auto"/>
          </w:tcPr>
          <w:p w14:paraId="198626F9" w14:textId="77777777" w:rsidR="00A77BF0" w:rsidRPr="007F62B8" w:rsidRDefault="00551EA1" w:rsidP="00901D76">
            <w:pPr>
              <w:ind w:firstLine="30"/>
              <w:jc w:val="left"/>
              <w:rPr>
                <w:rFonts w:eastAsia="SimSun"/>
                <w:szCs w:val="18"/>
              </w:rPr>
            </w:pPr>
            <w:r w:rsidRPr="007F62B8">
              <w:rPr>
                <w:rFonts w:eastAsia="SimSun"/>
                <w:szCs w:val="18"/>
              </w:rPr>
              <w:t>D</w:t>
            </w:r>
            <w:r w:rsidR="00AB7190" w:rsidRPr="007F62B8">
              <w:rPr>
                <w:rFonts w:eastAsia="SimSun"/>
                <w:szCs w:val="18"/>
              </w:rPr>
              <w:t>a</w:t>
            </w:r>
            <w:r w:rsidR="00901D76" w:rsidRPr="007F62B8">
              <w:rPr>
                <w:rFonts w:eastAsia="SimSun"/>
                <w:szCs w:val="18"/>
              </w:rPr>
              <w:t>y</w:t>
            </w:r>
            <w:r w:rsidR="00A77BF0" w:rsidRPr="007F62B8">
              <w:rPr>
                <w:rFonts w:eastAsia="SimSun"/>
                <w:szCs w:val="18"/>
              </w:rPr>
              <w:t>-0</w:t>
            </w:r>
          </w:p>
        </w:tc>
        <w:tc>
          <w:tcPr>
            <w:tcW w:w="2250" w:type="dxa"/>
            <w:tcBorders>
              <w:bottom w:val="nil"/>
            </w:tcBorders>
            <w:shd w:val="clear" w:color="auto" w:fill="auto"/>
          </w:tcPr>
          <w:p w14:paraId="4A91EE7B" w14:textId="2A62758D" w:rsidR="00A77BF0" w:rsidRPr="007F62B8" w:rsidRDefault="00A77BF0" w:rsidP="00551EA1">
            <w:pPr>
              <w:ind w:firstLine="0"/>
              <w:jc w:val="center"/>
              <w:rPr>
                <w:rFonts w:eastAsia="SimSun"/>
                <w:szCs w:val="18"/>
                <w:highlight w:val="yellow"/>
              </w:rPr>
            </w:pPr>
            <w:r w:rsidRPr="007F62B8">
              <w:rPr>
                <w:rFonts w:eastAsia="SimSun"/>
                <w:szCs w:val="18"/>
                <w:highlight w:val="yellow"/>
              </w:rPr>
              <w:t>106</w:t>
            </w:r>
            <w:r w:rsidR="00FA7A0E" w:rsidRPr="007F62B8">
              <w:rPr>
                <w:rFonts w:eastAsia="SimSun"/>
                <w:szCs w:val="18"/>
                <w:highlight w:val="yellow"/>
              </w:rPr>
              <w:t>.</w:t>
            </w:r>
            <w:r w:rsidRPr="007F62B8">
              <w:rPr>
                <w:rFonts w:eastAsia="SimSun"/>
                <w:szCs w:val="18"/>
                <w:highlight w:val="yellow"/>
              </w:rPr>
              <w:t>4 (83</w:t>
            </w:r>
            <w:r w:rsidR="001D2458" w:rsidRPr="007F62B8">
              <w:rPr>
                <w:rFonts w:eastAsia="SimSun"/>
                <w:szCs w:val="18"/>
                <w:highlight w:val="yellow"/>
              </w:rPr>
              <w:t>.</w:t>
            </w:r>
            <w:r w:rsidRPr="007F62B8">
              <w:rPr>
                <w:rFonts w:eastAsia="SimSun"/>
                <w:szCs w:val="18"/>
                <w:highlight w:val="yellow"/>
              </w:rPr>
              <w:t>1−407</w:t>
            </w:r>
            <w:r w:rsidR="001D2458" w:rsidRPr="007F62B8">
              <w:rPr>
                <w:rFonts w:eastAsia="SimSun"/>
                <w:szCs w:val="18"/>
                <w:highlight w:val="yellow"/>
              </w:rPr>
              <w:t>.</w:t>
            </w:r>
            <w:r w:rsidRPr="007F62B8">
              <w:rPr>
                <w:rFonts w:eastAsia="SimSun"/>
                <w:szCs w:val="18"/>
                <w:highlight w:val="yellow"/>
              </w:rPr>
              <w:t>6)</w:t>
            </w:r>
          </w:p>
        </w:tc>
        <w:tc>
          <w:tcPr>
            <w:tcW w:w="1890" w:type="dxa"/>
            <w:tcBorders>
              <w:bottom w:val="nil"/>
            </w:tcBorders>
            <w:shd w:val="clear" w:color="auto" w:fill="auto"/>
          </w:tcPr>
          <w:p w14:paraId="5B76BE39" w14:textId="36759307" w:rsidR="00A77BF0" w:rsidRPr="007F62B8" w:rsidRDefault="00A77BF0" w:rsidP="007F62B8">
            <w:pPr>
              <w:ind w:firstLine="257"/>
              <w:rPr>
                <w:rFonts w:eastAsia="SimSun"/>
                <w:szCs w:val="18"/>
                <w:highlight w:val="yellow"/>
              </w:rPr>
            </w:pPr>
            <w:r w:rsidRPr="007F62B8">
              <w:rPr>
                <w:rFonts w:eastAsia="SimSun"/>
                <w:szCs w:val="18"/>
                <w:highlight w:val="yellow"/>
              </w:rPr>
              <w:t>91</w:t>
            </w:r>
            <w:r w:rsidR="001D2458" w:rsidRPr="007F62B8">
              <w:rPr>
                <w:rFonts w:eastAsia="SimSun"/>
                <w:szCs w:val="18"/>
                <w:highlight w:val="yellow"/>
              </w:rPr>
              <w:t>.</w:t>
            </w:r>
            <w:r w:rsidR="007F62B8">
              <w:rPr>
                <w:rFonts w:eastAsia="SimSun"/>
                <w:szCs w:val="18"/>
                <w:highlight w:val="yellow"/>
              </w:rPr>
              <w:t>9</w:t>
            </w:r>
            <w:r w:rsidRPr="007F62B8">
              <w:rPr>
                <w:rFonts w:eastAsia="SimSun"/>
                <w:szCs w:val="18"/>
                <w:highlight w:val="yellow"/>
              </w:rPr>
              <w:t>(38</w:t>
            </w:r>
            <w:r w:rsidR="001D2458" w:rsidRPr="007F62B8">
              <w:rPr>
                <w:rFonts w:eastAsia="SimSun"/>
                <w:szCs w:val="18"/>
                <w:highlight w:val="yellow"/>
              </w:rPr>
              <w:t>.</w:t>
            </w:r>
            <w:r w:rsidR="007F62B8">
              <w:rPr>
                <w:rFonts w:eastAsia="SimSun"/>
                <w:szCs w:val="18"/>
                <w:highlight w:val="yellow"/>
              </w:rPr>
              <w:t>6</w:t>
            </w:r>
            <w:r w:rsidRPr="007F62B8">
              <w:rPr>
                <w:rFonts w:eastAsia="SimSun"/>
                <w:szCs w:val="18"/>
                <w:highlight w:val="yellow"/>
              </w:rPr>
              <w:t>−151</w:t>
            </w:r>
            <w:r w:rsidR="001D2458" w:rsidRPr="007F62B8">
              <w:rPr>
                <w:rFonts w:eastAsia="SimSun"/>
                <w:szCs w:val="18"/>
                <w:highlight w:val="yellow"/>
              </w:rPr>
              <w:t>.</w:t>
            </w:r>
            <w:r w:rsidRPr="007F62B8">
              <w:rPr>
                <w:rFonts w:eastAsia="SimSun"/>
                <w:szCs w:val="18"/>
                <w:highlight w:val="yellow"/>
              </w:rPr>
              <w:t>6)</w:t>
            </w:r>
          </w:p>
        </w:tc>
        <w:tc>
          <w:tcPr>
            <w:tcW w:w="2430" w:type="dxa"/>
            <w:tcBorders>
              <w:bottom w:val="nil"/>
            </w:tcBorders>
            <w:shd w:val="clear" w:color="auto" w:fill="auto"/>
          </w:tcPr>
          <w:p w14:paraId="756C6CDE" w14:textId="209D43FB" w:rsidR="00A77BF0" w:rsidRPr="007F62B8" w:rsidRDefault="00551EA1" w:rsidP="003634AB">
            <w:pPr>
              <w:jc w:val="center"/>
              <w:rPr>
                <w:rFonts w:eastAsia="SimSun"/>
                <w:szCs w:val="18"/>
                <w:highlight w:val="yellow"/>
              </w:rPr>
            </w:pPr>
            <w:r w:rsidRPr="007F62B8">
              <w:rPr>
                <w:rFonts w:eastAsia="SimSun"/>
                <w:szCs w:val="18"/>
                <w:highlight w:val="yellow"/>
              </w:rPr>
              <w:t>125</w:t>
            </w:r>
            <w:r w:rsidR="001D2458" w:rsidRPr="007F62B8">
              <w:rPr>
                <w:rFonts w:eastAsia="SimSun"/>
                <w:szCs w:val="18"/>
                <w:highlight w:val="yellow"/>
              </w:rPr>
              <w:t>.</w:t>
            </w:r>
            <w:r w:rsidRPr="007F62B8">
              <w:rPr>
                <w:rFonts w:eastAsia="SimSun"/>
                <w:szCs w:val="18"/>
                <w:highlight w:val="yellow"/>
              </w:rPr>
              <w:t xml:space="preserve">3 </w:t>
            </w:r>
            <w:r w:rsidR="00A77BF0" w:rsidRPr="007F62B8">
              <w:rPr>
                <w:rFonts w:eastAsia="SimSun"/>
                <w:szCs w:val="18"/>
                <w:highlight w:val="yellow"/>
              </w:rPr>
              <w:t>(20</w:t>
            </w:r>
            <w:r w:rsidR="001D2458" w:rsidRPr="007F62B8">
              <w:rPr>
                <w:rFonts w:eastAsia="SimSun"/>
                <w:szCs w:val="18"/>
                <w:highlight w:val="yellow"/>
              </w:rPr>
              <w:t>.</w:t>
            </w:r>
            <w:r w:rsidR="00A77BF0" w:rsidRPr="007F62B8">
              <w:rPr>
                <w:rFonts w:eastAsia="SimSun"/>
                <w:szCs w:val="18"/>
                <w:highlight w:val="yellow"/>
              </w:rPr>
              <w:t>3−287</w:t>
            </w:r>
            <w:r w:rsidR="003634AB" w:rsidRPr="007F62B8">
              <w:rPr>
                <w:rFonts w:eastAsia="SimSun"/>
                <w:szCs w:val="18"/>
                <w:highlight w:val="yellow"/>
              </w:rPr>
              <w:t>.0</w:t>
            </w:r>
            <w:r w:rsidR="00A77BF0" w:rsidRPr="007F62B8">
              <w:rPr>
                <w:rFonts w:eastAsia="SimSun"/>
                <w:szCs w:val="18"/>
                <w:highlight w:val="yellow"/>
              </w:rPr>
              <w:t>)</w:t>
            </w:r>
          </w:p>
        </w:tc>
        <w:tc>
          <w:tcPr>
            <w:tcW w:w="851" w:type="dxa"/>
            <w:tcBorders>
              <w:bottom w:val="nil"/>
            </w:tcBorders>
            <w:shd w:val="clear" w:color="auto" w:fill="auto"/>
          </w:tcPr>
          <w:p w14:paraId="5B996A85" w14:textId="2C459621" w:rsidR="00A77BF0" w:rsidRPr="007F62B8" w:rsidRDefault="00A77BF0" w:rsidP="003634AB">
            <w:pPr>
              <w:ind w:firstLine="0"/>
              <w:rPr>
                <w:rFonts w:eastAsia="SimSun"/>
                <w:szCs w:val="18"/>
                <w:highlight w:val="yellow"/>
              </w:rPr>
            </w:pPr>
            <w:r w:rsidRPr="007F62B8">
              <w:rPr>
                <w:rFonts w:eastAsia="SimSun"/>
                <w:szCs w:val="18"/>
                <w:highlight w:val="yellow"/>
              </w:rPr>
              <w:t>p=0</w:t>
            </w:r>
            <w:r w:rsidR="001D2458" w:rsidRPr="007F62B8">
              <w:rPr>
                <w:rFonts w:eastAsia="SimSun"/>
                <w:szCs w:val="18"/>
                <w:highlight w:val="yellow"/>
              </w:rPr>
              <w:t>.</w:t>
            </w:r>
            <w:r w:rsidRPr="007F62B8">
              <w:rPr>
                <w:rFonts w:eastAsia="SimSun"/>
                <w:szCs w:val="18"/>
                <w:highlight w:val="yellow"/>
              </w:rPr>
              <w:t xml:space="preserve">287                                </w:t>
            </w:r>
          </w:p>
        </w:tc>
      </w:tr>
      <w:tr w:rsidR="0017286D" w:rsidRPr="007F62B8" w14:paraId="2E235A3B" w14:textId="77777777" w:rsidTr="00AB7190">
        <w:tc>
          <w:tcPr>
            <w:tcW w:w="990" w:type="dxa"/>
            <w:tcBorders>
              <w:top w:val="nil"/>
              <w:bottom w:val="nil"/>
            </w:tcBorders>
            <w:shd w:val="clear" w:color="auto" w:fill="auto"/>
          </w:tcPr>
          <w:p w14:paraId="1C2D467E" w14:textId="77777777" w:rsidR="00A77BF0" w:rsidRPr="007F62B8" w:rsidRDefault="00901D76" w:rsidP="00551EA1">
            <w:pPr>
              <w:ind w:firstLine="0"/>
              <w:jc w:val="left"/>
              <w:rPr>
                <w:rFonts w:eastAsia="SimSun"/>
                <w:szCs w:val="18"/>
              </w:rPr>
            </w:pPr>
            <w:r w:rsidRPr="007F62B8">
              <w:rPr>
                <w:rFonts w:eastAsia="SimSun"/>
                <w:szCs w:val="18"/>
              </w:rPr>
              <w:t xml:space="preserve"> </w:t>
            </w:r>
            <w:r w:rsidR="00551EA1" w:rsidRPr="007F62B8">
              <w:rPr>
                <w:rFonts w:eastAsia="SimSun"/>
                <w:szCs w:val="18"/>
              </w:rPr>
              <w:t>D</w:t>
            </w:r>
            <w:r w:rsidRPr="007F62B8">
              <w:rPr>
                <w:rFonts w:eastAsia="SimSun"/>
                <w:szCs w:val="18"/>
              </w:rPr>
              <w:t>ay</w:t>
            </w:r>
            <w:r w:rsidR="00A77BF0" w:rsidRPr="007F62B8">
              <w:rPr>
                <w:rFonts w:eastAsia="SimSun"/>
                <w:szCs w:val="18"/>
              </w:rPr>
              <w:t>-3</w:t>
            </w:r>
          </w:p>
        </w:tc>
        <w:tc>
          <w:tcPr>
            <w:tcW w:w="2250" w:type="dxa"/>
            <w:tcBorders>
              <w:top w:val="nil"/>
              <w:bottom w:val="nil"/>
            </w:tcBorders>
            <w:shd w:val="clear" w:color="auto" w:fill="auto"/>
          </w:tcPr>
          <w:p w14:paraId="0FF61D54" w14:textId="40696369" w:rsidR="00A77BF0" w:rsidRPr="007F62B8" w:rsidRDefault="00AB7190" w:rsidP="00612247">
            <w:pPr>
              <w:ind w:firstLine="0"/>
              <w:rPr>
                <w:rFonts w:eastAsia="SimSun"/>
                <w:szCs w:val="18"/>
                <w:highlight w:val="yellow"/>
              </w:rPr>
            </w:pPr>
            <w:r w:rsidRPr="007F62B8">
              <w:rPr>
                <w:rFonts w:eastAsia="SimSun"/>
                <w:szCs w:val="18"/>
                <w:highlight w:val="yellow"/>
              </w:rPr>
              <w:t xml:space="preserve">       </w:t>
            </w:r>
            <w:r w:rsidR="00A77BF0" w:rsidRPr="007F62B8">
              <w:rPr>
                <w:rFonts w:eastAsia="SimSun"/>
                <w:szCs w:val="18"/>
                <w:highlight w:val="yellow"/>
              </w:rPr>
              <w:t>99</w:t>
            </w:r>
            <w:r w:rsidR="001D2458" w:rsidRPr="007F62B8">
              <w:rPr>
                <w:rFonts w:eastAsia="SimSun"/>
                <w:szCs w:val="18"/>
                <w:highlight w:val="yellow"/>
              </w:rPr>
              <w:t>.</w:t>
            </w:r>
            <w:r w:rsidR="00A77BF0" w:rsidRPr="007F62B8">
              <w:rPr>
                <w:rFonts w:eastAsia="SimSun"/>
                <w:szCs w:val="18"/>
                <w:highlight w:val="yellow"/>
              </w:rPr>
              <w:t>5(76</w:t>
            </w:r>
            <w:r w:rsidR="001D2458" w:rsidRPr="007F62B8">
              <w:rPr>
                <w:rFonts w:eastAsia="SimSun"/>
                <w:szCs w:val="18"/>
                <w:highlight w:val="yellow"/>
              </w:rPr>
              <w:t>.</w:t>
            </w:r>
            <w:r w:rsidR="00A77BF0" w:rsidRPr="007F62B8">
              <w:rPr>
                <w:rFonts w:eastAsia="SimSun"/>
                <w:szCs w:val="18"/>
                <w:highlight w:val="yellow"/>
              </w:rPr>
              <w:t>3-</w:t>
            </w:r>
            <w:r w:rsidR="00612247">
              <w:rPr>
                <w:rFonts w:eastAsia="SimSun"/>
                <w:szCs w:val="18"/>
                <w:highlight w:val="yellow"/>
              </w:rPr>
              <w:t>1</w:t>
            </w:r>
            <w:r w:rsidR="00A77BF0" w:rsidRPr="007F62B8">
              <w:rPr>
                <w:rFonts w:eastAsia="SimSun"/>
                <w:szCs w:val="18"/>
                <w:highlight w:val="yellow"/>
              </w:rPr>
              <w:t>02</w:t>
            </w:r>
            <w:r w:rsidR="001D2458" w:rsidRPr="007F62B8">
              <w:rPr>
                <w:rFonts w:eastAsia="SimSun"/>
                <w:szCs w:val="18"/>
                <w:highlight w:val="yellow"/>
              </w:rPr>
              <w:t>.</w:t>
            </w:r>
            <w:r w:rsidR="00A77BF0" w:rsidRPr="007F62B8">
              <w:rPr>
                <w:rFonts w:eastAsia="SimSun"/>
                <w:szCs w:val="18"/>
                <w:highlight w:val="yellow"/>
              </w:rPr>
              <w:t>2)</w:t>
            </w:r>
          </w:p>
        </w:tc>
        <w:tc>
          <w:tcPr>
            <w:tcW w:w="1890" w:type="dxa"/>
            <w:tcBorders>
              <w:top w:val="nil"/>
              <w:bottom w:val="nil"/>
            </w:tcBorders>
            <w:shd w:val="clear" w:color="auto" w:fill="auto"/>
          </w:tcPr>
          <w:p w14:paraId="6FCFD2EA" w14:textId="394C3AFE" w:rsidR="00A77BF0" w:rsidRPr="007F62B8" w:rsidRDefault="00A77BF0" w:rsidP="007F62B8">
            <w:pPr>
              <w:ind w:firstLine="0"/>
              <w:rPr>
                <w:rFonts w:eastAsia="SimSun"/>
                <w:szCs w:val="18"/>
                <w:highlight w:val="yellow"/>
              </w:rPr>
            </w:pPr>
            <w:r w:rsidRPr="007F62B8">
              <w:rPr>
                <w:rFonts w:eastAsia="SimSun"/>
                <w:szCs w:val="18"/>
                <w:highlight w:val="yellow"/>
              </w:rPr>
              <w:t>72</w:t>
            </w:r>
            <w:r w:rsidR="001D2458" w:rsidRPr="007F62B8">
              <w:rPr>
                <w:rFonts w:eastAsia="SimSun"/>
                <w:szCs w:val="18"/>
                <w:highlight w:val="yellow"/>
              </w:rPr>
              <w:t>.</w:t>
            </w:r>
            <w:r w:rsidRPr="007F62B8">
              <w:rPr>
                <w:rFonts w:eastAsia="SimSun"/>
                <w:szCs w:val="18"/>
                <w:highlight w:val="yellow"/>
              </w:rPr>
              <w:t>8</w:t>
            </w:r>
            <w:r w:rsidR="00551EA1" w:rsidRPr="007F62B8">
              <w:rPr>
                <w:rFonts w:eastAsia="SimSun"/>
                <w:szCs w:val="18"/>
                <w:highlight w:val="yellow"/>
              </w:rPr>
              <w:t xml:space="preserve"> </w:t>
            </w:r>
            <w:r w:rsidR="007F62B8">
              <w:rPr>
                <w:rFonts w:eastAsia="SimSun"/>
                <w:szCs w:val="18"/>
                <w:highlight w:val="yellow"/>
              </w:rPr>
              <w:t>(</w:t>
            </w:r>
            <w:r w:rsidRPr="007F62B8">
              <w:rPr>
                <w:rFonts w:eastAsia="SimSun"/>
                <w:szCs w:val="18"/>
                <w:highlight w:val="yellow"/>
              </w:rPr>
              <w:t>27</w:t>
            </w:r>
            <w:r w:rsidR="001D2458" w:rsidRPr="007F62B8">
              <w:rPr>
                <w:rFonts w:eastAsia="SimSun"/>
                <w:szCs w:val="18"/>
                <w:highlight w:val="yellow"/>
              </w:rPr>
              <w:t>.</w:t>
            </w:r>
            <w:r w:rsidRPr="007F62B8">
              <w:rPr>
                <w:rFonts w:eastAsia="SimSun"/>
                <w:szCs w:val="18"/>
                <w:highlight w:val="yellow"/>
              </w:rPr>
              <w:t>1−148</w:t>
            </w:r>
            <w:r w:rsidR="001D2458" w:rsidRPr="007F62B8">
              <w:rPr>
                <w:rFonts w:eastAsia="SimSun"/>
                <w:szCs w:val="18"/>
                <w:highlight w:val="yellow"/>
              </w:rPr>
              <w:t>.</w:t>
            </w:r>
            <w:r w:rsidRPr="007F62B8">
              <w:rPr>
                <w:rFonts w:eastAsia="SimSun"/>
                <w:szCs w:val="18"/>
                <w:highlight w:val="yellow"/>
              </w:rPr>
              <w:t>9)</w:t>
            </w:r>
          </w:p>
        </w:tc>
        <w:tc>
          <w:tcPr>
            <w:tcW w:w="2430" w:type="dxa"/>
            <w:tcBorders>
              <w:top w:val="nil"/>
              <w:bottom w:val="nil"/>
            </w:tcBorders>
            <w:shd w:val="clear" w:color="auto" w:fill="auto"/>
          </w:tcPr>
          <w:p w14:paraId="12DB4C14" w14:textId="7D26D8C9" w:rsidR="00A77BF0" w:rsidRPr="007F62B8" w:rsidRDefault="00A77BF0" w:rsidP="003634AB">
            <w:pPr>
              <w:jc w:val="center"/>
              <w:rPr>
                <w:rFonts w:eastAsia="SimSun"/>
                <w:szCs w:val="18"/>
                <w:highlight w:val="yellow"/>
              </w:rPr>
            </w:pPr>
            <w:r w:rsidRPr="007F62B8">
              <w:rPr>
                <w:rFonts w:eastAsia="SimSun"/>
                <w:szCs w:val="18"/>
                <w:highlight w:val="yellow"/>
              </w:rPr>
              <w:t>131</w:t>
            </w:r>
            <w:r w:rsidR="001D2458" w:rsidRPr="007F62B8">
              <w:rPr>
                <w:rFonts w:eastAsia="SimSun"/>
                <w:szCs w:val="18"/>
                <w:highlight w:val="yellow"/>
              </w:rPr>
              <w:t>.</w:t>
            </w:r>
            <w:r w:rsidRPr="007F62B8">
              <w:rPr>
                <w:rFonts w:eastAsia="SimSun"/>
                <w:szCs w:val="18"/>
                <w:highlight w:val="yellow"/>
              </w:rPr>
              <w:t>1</w:t>
            </w:r>
            <w:r w:rsidR="00813BCA" w:rsidRPr="007F62B8">
              <w:rPr>
                <w:rFonts w:eastAsia="SimSun"/>
                <w:szCs w:val="18"/>
                <w:highlight w:val="yellow"/>
              </w:rPr>
              <w:t xml:space="preserve">   </w:t>
            </w:r>
            <w:r w:rsidRPr="007F62B8">
              <w:rPr>
                <w:rFonts w:eastAsia="SimSun"/>
                <w:szCs w:val="18"/>
                <w:highlight w:val="yellow"/>
                <w:u w:val="single"/>
              </w:rPr>
              <w:t>(</w:t>
            </w:r>
            <w:r w:rsidRPr="007F62B8">
              <w:rPr>
                <w:rFonts w:eastAsia="SimSun"/>
                <w:szCs w:val="18"/>
                <w:highlight w:val="yellow"/>
              </w:rPr>
              <w:t>5</w:t>
            </w:r>
            <w:r w:rsidR="001D2458" w:rsidRPr="007F62B8">
              <w:rPr>
                <w:rFonts w:eastAsia="SimSun"/>
                <w:szCs w:val="18"/>
                <w:highlight w:val="yellow"/>
              </w:rPr>
              <w:t>.</w:t>
            </w:r>
            <w:r w:rsidRPr="007F62B8">
              <w:rPr>
                <w:rFonts w:eastAsia="SimSun"/>
                <w:szCs w:val="18"/>
                <w:highlight w:val="yellow"/>
              </w:rPr>
              <w:t>3−337</w:t>
            </w:r>
            <w:r w:rsidR="001D2458" w:rsidRPr="007F62B8">
              <w:rPr>
                <w:rFonts w:eastAsia="SimSun"/>
                <w:szCs w:val="18"/>
                <w:highlight w:val="yellow"/>
              </w:rPr>
              <w:t>.</w:t>
            </w:r>
            <w:r w:rsidRPr="007F62B8">
              <w:rPr>
                <w:rFonts w:eastAsia="SimSun"/>
                <w:szCs w:val="18"/>
                <w:highlight w:val="yellow"/>
              </w:rPr>
              <w:t>5)</w:t>
            </w:r>
          </w:p>
        </w:tc>
        <w:tc>
          <w:tcPr>
            <w:tcW w:w="851" w:type="dxa"/>
            <w:tcBorders>
              <w:top w:val="nil"/>
              <w:bottom w:val="nil"/>
            </w:tcBorders>
            <w:shd w:val="clear" w:color="auto" w:fill="auto"/>
          </w:tcPr>
          <w:p w14:paraId="0202527E" w14:textId="790F25E4" w:rsidR="00A77BF0" w:rsidRPr="007F62B8" w:rsidRDefault="00A77BF0" w:rsidP="003634AB">
            <w:pPr>
              <w:ind w:firstLine="0"/>
              <w:rPr>
                <w:rFonts w:eastAsia="SimSun"/>
                <w:szCs w:val="18"/>
                <w:highlight w:val="yellow"/>
              </w:rPr>
            </w:pPr>
            <w:r w:rsidRPr="007F62B8">
              <w:rPr>
                <w:rFonts w:eastAsia="SimSun"/>
                <w:szCs w:val="18"/>
                <w:highlight w:val="yellow"/>
              </w:rPr>
              <w:t>p=0</w:t>
            </w:r>
            <w:r w:rsidR="001D2458" w:rsidRPr="007F62B8">
              <w:rPr>
                <w:rFonts w:eastAsia="SimSun"/>
                <w:szCs w:val="18"/>
                <w:highlight w:val="yellow"/>
              </w:rPr>
              <w:t>.</w:t>
            </w:r>
            <w:r w:rsidRPr="007F62B8">
              <w:rPr>
                <w:rFonts w:eastAsia="SimSun"/>
                <w:szCs w:val="18"/>
                <w:highlight w:val="yellow"/>
              </w:rPr>
              <w:t xml:space="preserve">141                          </w:t>
            </w:r>
          </w:p>
        </w:tc>
      </w:tr>
      <w:tr w:rsidR="0017286D" w:rsidRPr="007F62B8" w14:paraId="235F516E" w14:textId="77777777" w:rsidTr="00AB7190">
        <w:tc>
          <w:tcPr>
            <w:tcW w:w="990" w:type="dxa"/>
            <w:tcBorders>
              <w:top w:val="nil"/>
            </w:tcBorders>
            <w:shd w:val="clear" w:color="auto" w:fill="auto"/>
          </w:tcPr>
          <w:p w14:paraId="1D495497" w14:textId="77777777" w:rsidR="00A77BF0" w:rsidRPr="007F62B8" w:rsidRDefault="00901D76" w:rsidP="00551EA1">
            <w:pPr>
              <w:ind w:firstLine="0"/>
              <w:jc w:val="left"/>
              <w:rPr>
                <w:rFonts w:eastAsia="SimSun"/>
                <w:szCs w:val="18"/>
              </w:rPr>
            </w:pPr>
            <w:r w:rsidRPr="007F62B8">
              <w:rPr>
                <w:rFonts w:eastAsia="SimSun"/>
                <w:szCs w:val="18"/>
              </w:rPr>
              <w:t xml:space="preserve"> </w:t>
            </w:r>
            <w:r w:rsidR="00551EA1" w:rsidRPr="007F62B8">
              <w:rPr>
                <w:rFonts w:eastAsia="SimSun"/>
                <w:szCs w:val="18"/>
              </w:rPr>
              <w:t>D</w:t>
            </w:r>
            <w:r w:rsidRPr="007F62B8">
              <w:rPr>
                <w:rFonts w:eastAsia="SimSun"/>
                <w:szCs w:val="18"/>
              </w:rPr>
              <w:t>ay</w:t>
            </w:r>
            <w:r w:rsidR="00A77BF0" w:rsidRPr="007F62B8">
              <w:rPr>
                <w:rFonts w:eastAsia="SimSun"/>
                <w:szCs w:val="18"/>
              </w:rPr>
              <w:t xml:space="preserve">-7 </w:t>
            </w:r>
          </w:p>
        </w:tc>
        <w:tc>
          <w:tcPr>
            <w:tcW w:w="2250" w:type="dxa"/>
            <w:tcBorders>
              <w:top w:val="nil"/>
            </w:tcBorders>
            <w:shd w:val="clear" w:color="auto" w:fill="auto"/>
          </w:tcPr>
          <w:p w14:paraId="213EF674" w14:textId="6F7C62F1" w:rsidR="00A77BF0" w:rsidRPr="007F62B8" w:rsidRDefault="007F62B8" w:rsidP="00612247">
            <w:pPr>
              <w:ind w:right="-294"/>
              <w:rPr>
                <w:rFonts w:eastAsia="SimSun"/>
                <w:szCs w:val="18"/>
                <w:highlight w:val="yellow"/>
              </w:rPr>
            </w:pPr>
            <w:r>
              <w:rPr>
                <w:rFonts w:eastAsia="SimSun"/>
                <w:szCs w:val="18"/>
                <w:highlight w:val="yellow"/>
              </w:rPr>
              <w:t>3</w:t>
            </w:r>
            <w:r w:rsidR="00A77BF0" w:rsidRPr="007F62B8">
              <w:rPr>
                <w:rFonts w:eastAsia="SimSun"/>
                <w:szCs w:val="18"/>
                <w:highlight w:val="yellow"/>
              </w:rPr>
              <w:t>8</w:t>
            </w:r>
            <w:r w:rsidR="001D2458" w:rsidRPr="007F62B8">
              <w:rPr>
                <w:rFonts w:eastAsia="SimSun"/>
                <w:szCs w:val="18"/>
                <w:highlight w:val="yellow"/>
              </w:rPr>
              <w:t>.</w:t>
            </w:r>
            <w:r w:rsidR="00A77BF0" w:rsidRPr="007F62B8">
              <w:rPr>
                <w:rFonts w:eastAsia="SimSun"/>
                <w:szCs w:val="18"/>
                <w:highlight w:val="yellow"/>
              </w:rPr>
              <w:t>7 (</w:t>
            </w:r>
            <w:r>
              <w:rPr>
                <w:rFonts w:eastAsia="SimSun"/>
                <w:szCs w:val="18"/>
                <w:highlight w:val="yellow"/>
              </w:rPr>
              <w:t>2</w:t>
            </w:r>
            <w:r w:rsidR="00A77BF0" w:rsidRPr="007F62B8">
              <w:rPr>
                <w:rFonts w:eastAsia="SimSun"/>
                <w:szCs w:val="18"/>
                <w:highlight w:val="yellow"/>
              </w:rPr>
              <w:t>4</w:t>
            </w:r>
            <w:r w:rsidR="001D2458" w:rsidRPr="007F62B8">
              <w:rPr>
                <w:rFonts w:eastAsia="SimSun"/>
                <w:szCs w:val="18"/>
                <w:highlight w:val="yellow"/>
              </w:rPr>
              <w:t>.</w:t>
            </w:r>
            <w:r w:rsidR="00A77BF0" w:rsidRPr="007F62B8">
              <w:rPr>
                <w:rFonts w:eastAsia="SimSun"/>
                <w:szCs w:val="18"/>
                <w:highlight w:val="yellow"/>
              </w:rPr>
              <w:t>3−</w:t>
            </w:r>
            <w:r w:rsidR="00612247">
              <w:rPr>
                <w:rFonts w:eastAsia="SimSun"/>
                <w:szCs w:val="18"/>
                <w:highlight w:val="yellow"/>
              </w:rPr>
              <w:t>1</w:t>
            </w:r>
            <w:r w:rsidR="00A77BF0" w:rsidRPr="007F62B8">
              <w:rPr>
                <w:rFonts w:eastAsia="SimSun"/>
                <w:szCs w:val="18"/>
                <w:highlight w:val="yellow"/>
              </w:rPr>
              <w:t>17</w:t>
            </w:r>
            <w:r w:rsidR="001D2458" w:rsidRPr="007F62B8">
              <w:rPr>
                <w:rFonts w:eastAsia="SimSun"/>
                <w:szCs w:val="18"/>
                <w:highlight w:val="yellow"/>
              </w:rPr>
              <w:t>.</w:t>
            </w:r>
            <w:r w:rsidR="00A77BF0" w:rsidRPr="007F62B8">
              <w:rPr>
                <w:rFonts w:eastAsia="SimSun"/>
                <w:szCs w:val="18"/>
                <w:highlight w:val="yellow"/>
              </w:rPr>
              <w:t>9)</w:t>
            </w:r>
          </w:p>
        </w:tc>
        <w:tc>
          <w:tcPr>
            <w:tcW w:w="1890" w:type="dxa"/>
            <w:tcBorders>
              <w:top w:val="nil"/>
            </w:tcBorders>
            <w:shd w:val="clear" w:color="auto" w:fill="auto"/>
          </w:tcPr>
          <w:p w14:paraId="07819291" w14:textId="69950209" w:rsidR="00A77BF0" w:rsidRPr="007F62B8" w:rsidRDefault="00A77BF0" w:rsidP="007F62B8">
            <w:pPr>
              <w:ind w:firstLine="0"/>
              <w:rPr>
                <w:rFonts w:eastAsia="SimSun"/>
                <w:szCs w:val="18"/>
                <w:highlight w:val="yellow"/>
              </w:rPr>
            </w:pPr>
            <w:r w:rsidRPr="007F62B8">
              <w:rPr>
                <w:rFonts w:eastAsia="SimSun"/>
                <w:szCs w:val="18"/>
                <w:highlight w:val="yellow"/>
              </w:rPr>
              <w:t>48</w:t>
            </w:r>
            <w:r w:rsidR="001D2458" w:rsidRPr="007F62B8">
              <w:rPr>
                <w:rFonts w:eastAsia="SimSun"/>
                <w:szCs w:val="18"/>
                <w:highlight w:val="yellow"/>
              </w:rPr>
              <w:t>.</w:t>
            </w:r>
            <w:r w:rsidRPr="007F62B8">
              <w:rPr>
                <w:rFonts w:eastAsia="SimSun"/>
                <w:szCs w:val="18"/>
                <w:highlight w:val="yellow"/>
              </w:rPr>
              <w:t>8 (27</w:t>
            </w:r>
            <w:r w:rsidR="001D2458" w:rsidRPr="007F62B8">
              <w:rPr>
                <w:rFonts w:eastAsia="SimSun"/>
                <w:szCs w:val="18"/>
                <w:highlight w:val="yellow"/>
              </w:rPr>
              <w:t>.</w:t>
            </w:r>
            <w:r w:rsidRPr="007F62B8">
              <w:rPr>
                <w:rFonts w:eastAsia="SimSun"/>
                <w:szCs w:val="18"/>
                <w:highlight w:val="yellow"/>
              </w:rPr>
              <w:t>7-156</w:t>
            </w:r>
            <w:r w:rsidR="001D2458" w:rsidRPr="007F62B8">
              <w:rPr>
                <w:rFonts w:eastAsia="SimSun"/>
                <w:szCs w:val="18"/>
                <w:highlight w:val="yellow"/>
              </w:rPr>
              <w:t>.</w:t>
            </w:r>
            <w:r w:rsidRPr="007F62B8">
              <w:rPr>
                <w:rFonts w:eastAsia="SimSun"/>
                <w:szCs w:val="18"/>
                <w:highlight w:val="yellow"/>
              </w:rPr>
              <w:t>2)</w:t>
            </w:r>
          </w:p>
        </w:tc>
        <w:tc>
          <w:tcPr>
            <w:tcW w:w="2430" w:type="dxa"/>
            <w:tcBorders>
              <w:top w:val="nil"/>
            </w:tcBorders>
            <w:shd w:val="clear" w:color="auto" w:fill="auto"/>
          </w:tcPr>
          <w:p w14:paraId="10E070A9" w14:textId="1D6DE010" w:rsidR="00A77BF0" w:rsidRPr="007F62B8" w:rsidRDefault="00A77BF0" w:rsidP="003634AB">
            <w:pPr>
              <w:jc w:val="center"/>
              <w:rPr>
                <w:rFonts w:eastAsia="SimSun"/>
                <w:szCs w:val="18"/>
                <w:highlight w:val="yellow"/>
              </w:rPr>
            </w:pPr>
            <w:r w:rsidRPr="007F62B8">
              <w:rPr>
                <w:rFonts w:eastAsia="SimSun"/>
                <w:szCs w:val="18"/>
                <w:highlight w:val="yellow"/>
              </w:rPr>
              <w:t>167</w:t>
            </w:r>
            <w:r w:rsidR="001D2458" w:rsidRPr="007F62B8">
              <w:rPr>
                <w:rFonts w:eastAsia="SimSun"/>
                <w:szCs w:val="18"/>
                <w:highlight w:val="yellow"/>
              </w:rPr>
              <w:t>.</w:t>
            </w:r>
            <w:r w:rsidRPr="007F62B8">
              <w:rPr>
                <w:rFonts w:eastAsia="SimSun"/>
                <w:szCs w:val="18"/>
                <w:highlight w:val="yellow"/>
              </w:rPr>
              <w:t>9 (27</w:t>
            </w:r>
            <w:r w:rsidR="001D2458" w:rsidRPr="007F62B8">
              <w:rPr>
                <w:rFonts w:eastAsia="SimSun"/>
                <w:szCs w:val="18"/>
                <w:highlight w:val="yellow"/>
              </w:rPr>
              <w:t>.</w:t>
            </w:r>
            <w:r w:rsidRPr="007F62B8">
              <w:rPr>
                <w:rFonts w:eastAsia="SimSun"/>
                <w:szCs w:val="18"/>
                <w:highlight w:val="yellow"/>
              </w:rPr>
              <w:t>7−156</w:t>
            </w:r>
            <w:r w:rsidR="001D2458" w:rsidRPr="007F62B8">
              <w:rPr>
                <w:rFonts w:eastAsia="SimSun"/>
                <w:szCs w:val="18"/>
                <w:highlight w:val="yellow"/>
              </w:rPr>
              <w:t>.</w:t>
            </w:r>
            <w:r w:rsidRPr="007F62B8">
              <w:rPr>
                <w:rFonts w:eastAsia="SimSun"/>
                <w:szCs w:val="18"/>
                <w:highlight w:val="yellow"/>
              </w:rPr>
              <w:t>2)</w:t>
            </w:r>
          </w:p>
        </w:tc>
        <w:tc>
          <w:tcPr>
            <w:tcW w:w="851" w:type="dxa"/>
            <w:tcBorders>
              <w:top w:val="nil"/>
            </w:tcBorders>
            <w:shd w:val="clear" w:color="auto" w:fill="auto"/>
          </w:tcPr>
          <w:p w14:paraId="0D4ECEC7" w14:textId="0BDFA4A8" w:rsidR="00A77BF0" w:rsidRPr="007F62B8" w:rsidRDefault="00A77BF0" w:rsidP="003634AB">
            <w:pPr>
              <w:ind w:right="-108" w:firstLine="0"/>
              <w:rPr>
                <w:rFonts w:eastAsia="SimSun"/>
                <w:szCs w:val="18"/>
                <w:highlight w:val="yellow"/>
              </w:rPr>
            </w:pPr>
            <w:r w:rsidRPr="007F62B8">
              <w:rPr>
                <w:rFonts w:eastAsia="SimSun"/>
                <w:szCs w:val="18"/>
                <w:highlight w:val="yellow"/>
              </w:rPr>
              <w:t>p=</w:t>
            </w:r>
            <w:r w:rsidR="003634AB" w:rsidRPr="007F62B8">
              <w:rPr>
                <w:rFonts w:eastAsia="SimSun"/>
                <w:szCs w:val="18"/>
                <w:highlight w:val="yellow"/>
              </w:rPr>
              <w:t>0</w:t>
            </w:r>
            <w:r w:rsidR="001D2458" w:rsidRPr="007F62B8">
              <w:rPr>
                <w:rFonts w:eastAsia="SimSun"/>
                <w:szCs w:val="18"/>
                <w:highlight w:val="yellow"/>
              </w:rPr>
              <w:t>.</w:t>
            </w:r>
            <w:r w:rsidRPr="007F62B8">
              <w:rPr>
                <w:rFonts w:eastAsia="SimSun"/>
                <w:szCs w:val="18"/>
                <w:highlight w:val="yellow"/>
              </w:rPr>
              <w:t>041</w:t>
            </w:r>
            <w:r w:rsidRPr="007F62B8">
              <w:rPr>
                <w:rFonts w:eastAsia="SimSun"/>
                <w:sz w:val="16"/>
                <w:szCs w:val="18"/>
                <w:highlight w:val="yellow"/>
              </w:rPr>
              <w:t>*</w:t>
            </w:r>
            <w:r w:rsidRPr="007F62B8">
              <w:rPr>
                <w:rFonts w:eastAsia="SimSun"/>
                <w:szCs w:val="18"/>
                <w:highlight w:val="yellow"/>
              </w:rPr>
              <w:t xml:space="preserve">                                 </w:t>
            </w:r>
          </w:p>
        </w:tc>
      </w:tr>
    </w:tbl>
    <w:p w14:paraId="1AC3B816" w14:textId="60364343" w:rsidR="00A77BF0" w:rsidRPr="007F62B8" w:rsidRDefault="00A77BF0" w:rsidP="0017286D">
      <w:pPr>
        <w:spacing w:line="240" w:lineRule="auto"/>
        <w:ind w:firstLine="0"/>
        <w:rPr>
          <w:rFonts w:eastAsia="SimSun"/>
          <w:color w:val="000000"/>
          <w:sz w:val="18"/>
          <w:szCs w:val="16"/>
        </w:rPr>
      </w:pPr>
      <w:r w:rsidRPr="007F62B8">
        <w:rPr>
          <w:rFonts w:eastAsia="SimSun"/>
          <w:color w:val="000000"/>
          <w:sz w:val="18"/>
          <w:szCs w:val="16"/>
        </w:rPr>
        <w:t xml:space="preserve"> (min-</w:t>
      </w:r>
      <w:proofErr w:type="spellStart"/>
      <w:r w:rsidRPr="007F62B8">
        <w:rPr>
          <w:rFonts w:eastAsia="SimSun"/>
          <w:color w:val="000000"/>
          <w:sz w:val="18"/>
          <w:szCs w:val="16"/>
        </w:rPr>
        <w:t>maks</w:t>
      </w:r>
      <w:proofErr w:type="spellEnd"/>
      <w:r w:rsidRPr="007F62B8">
        <w:rPr>
          <w:rFonts w:eastAsia="SimSun"/>
          <w:color w:val="000000"/>
          <w:sz w:val="18"/>
          <w:szCs w:val="16"/>
        </w:rPr>
        <w:t>)</w:t>
      </w:r>
      <w:r w:rsidR="001D2458" w:rsidRPr="007F62B8">
        <w:rPr>
          <w:rFonts w:eastAsia="SimSun"/>
          <w:color w:val="000000"/>
          <w:sz w:val="18"/>
          <w:szCs w:val="16"/>
        </w:rPr>
        <w:t>.</w:t>
      </w:r>
      <w:r w:rsidRPr="007F62B8">
        <w:rPr>
          <w:rFonts w:eastAsia="SimSun"/>
          <w:color w:val="000000"/>
          <w:sz w:val="18"/>
          <w:szCs w:val="16"/>
        </w:rPr>
        <w:t xml:space="preserve"> </w:t>
      </w:r>
      <w:proofErr w:type="spellStart"/>
      <w:r w:rsidRPr="007F62B8">
        <w:rPr>
          <w:rFonts w:eastAsia="SimSun"/>
          <w:color w:val="000000"/>
          <w:sz w:val="18"/>
          <w:szCs w:val="16"/>
        </w:rPr>
        <w:t>Kruskal</w:t>
      </w:r>
      <w:proofErr w:type="spellEnd"/>
      <w:r w:rsidRPr="007F62B8">
        <w:rPr>
          <w:rFonts w:eastAsia="SimSun"/>
          <w:color w:val="000000"/>
          <w:sz w:val="18"/>
          <w:szCs w:val="16"/>
        </w:rPr>
        <w:t xml:space="preserve"> Wallis test </w:t>
      </w:r>
    </w:p>
    <w:p w14:paraId="6179F6A3" w14:textId="77777777" w:rsidR="00A77BF0" w:rsidRPr="007F62B8" w:rsidRDefault="00A77BF0" w:rsidP="007D5592">
      <w:pPr>
        <w:tabs>
          <w:tab w:val="left" w:pos="0"/>
        </w:tabs>
        <w:spacing w:line="240" w:lineRule="auto"/>
        <w:ind w:firstLine="0"/>
        <w:rPr>
          <w:rFonts w:eastAsia="SimSun"/>
          <w:sz w:val="18"/>
          <w:szCs w:val="16"/>
        </w:rPr>
      </w:pPr>
      <w:r w:rsidRPr="007F62B8">
        <w:rPr>
          <w:rFonts w:eastAsia="SimSun"/>
          <w:sz w:val="18"/>
          <w:szCs w:val="16"/>
        </w:rPr>
        <w:t>*</w:t>
      </w:r>
      <w:r w:rsidRPr="007F62B8">
        <w:rPr>
          <w:rFonts w:eastAsia="SimSun"/>
          <w:sz w:val="18"/>
          <w:szCs w:val="16"/>
          <w:vertAlign w:val="superscript"/>
        </w:rPr>
        <w:t xml:space="preserve"> </w:t>
      </w:r>
      <w:r w:rsidRPr="007F62B8">
        <w:rPr>
          <w:rFonts w:eastAsia="SimSun"/>
          <w:sz w:val="18"/>
          <w:szCs w:val="16"/>
        </w:rPr>
        <w:t>significant decrease</w:t>
      </w:r>
      <w:r w:rsidR="003634AB" w:rsidRPr="007F62B8">
        <w:rPr>
          <w:rFonts w:eastAsia="SimSun"/>
          <w:sz w:val="18"/>
          <w:szCs w:val="16"/>
        </w:rPr>
        <w:t xml:space="preserve"> of</w:t>
      </w:r>
      <w:r w:rsidRPr="007F62B8">
        <w:rPr>
          <w:rFonts w:eastAsia="SimSun"/>
          <w:sz w:val="18"/>
          <w:szCs w:val="16"/>
        </w:rPr>
        <w:t xml:space="preserve"> </w:t>
      </w:r>
      <w:r w:rsidR="003634AB" w:rsidRPr="007F62B8">
        <w:rPr>
          <w:rFonts w:eastAsia="SimSun"/>
          <w:sz w:val="18"/>
          <w:szCs w:val="16"/>
        </w:rPr>
        <w:t>IL-6</w:t>
      </w:r>
      <w:r w:rsidR="003634AB" w:rsidRPr="007F62B8">
        <w:rPr>
          <w:rFonts w:eastAsia="SimSun"/>
          <w:sz w:val="18"/>
          <w:szCs w:val="16"/>
          <w:vertAlign w:val="superscript"/>
        </w:rPr>
        <w:t xml:space="preserve"> </w:t>
      </w:r>
      <w:r w:rsidR="003634AB" w:rsidRPr="007F62B8">
        <w:rPr>
          <w:rFonts w:eastAsia="SimSun"/>
          <w:sz w:val="18"/>
          <w:szCs w:val="16"/>
        </w:rPr>
        <w:t xml:space="preserve">in </w:t>
      </w:r>
      <w:r w:rsidRPr="007F62B8">
        <w:rPr>
          <w:rFonts w:eastAsia="SimSun"/>
          <w:sz w:val="18"/>
          <w:szCs w:val="16"/>
        </w:rPr>
        <w:t>A-PRF+AH compare with</w:t>
      </w:r>
      <w:r w:rsidR="003634AB" w:rsidRPr="007F62B8">
        <w:rPr>
          <w:rFonts w:eastAsia="SimSun"/>
          <w:sz w:val="18"/>
          <w:szCs w:val="16"/>
        </w:rPr>
        <w:t xml:space="preserve"> </w:t>
      </w:r>
      <w:r w:rsidRPr="007F62B8">
        <w:rPr>
          <w:rFonts w:eastAsia="SimSun"/>
          <w:sz w:val="18"/>
          <w:szCs w:val="16"/>
        </w:rPr>
        <w:t>A-PRF and contro</w:t>
      </w:r>
      <w:r w:rsidR="007D5592" w:rsidRPr="007F62B8">
        <w:rPr>
          <w:rFonts w:eastAsia="SimSun"/>
          <w:sz w:val="18"/>
          <w:szCs w:val="16"/>
        </w:rPr>
        <w:t>l</w:t>
      </w:r>
      <w:r w:rsidRPr="007F62B8">
        <w:rPr>
          <w:rFonts w:eastAsia="SimSun"/>
          <w:sz w:val="18"/>
          <w:szCs w:val="16"/>
        </w:rPr>
        <w:t xml:space="preserve"> on day-7</w:t>
      </w:r>
    </w:p>
    <w:p w14:paraId="1EF7B278" w14:textId="101BD404" w:rsidR="00A77BF0" w:rsidRPr="007F62B8" w:rsidRDefault="00A77BF0" w:rsidP="003634AB">
      <w:pPr>
        <w:spacing w:line="240" w:lineRule="auto"/>
        <w:ind w:firstLine="0"/>
        <w:rPr>
          <w:bCs/>
          <w:sz w:val="18"/>
          <w:szCs w:val="16"/>
        </w:rPr>
      </w:pPr>
      <w:r w:rsidRPr="007F62B8">
        <w:rPr>
          <w:bCs/>
          <w:sz w:val="18"/>
          <w:szCs w:val="16"/>
        </w:rPr>
        <w:t>A-PRF+AH decrease significantly compare with A-PRF on day</w:t>
      </w:r>
      <w:r w:rsidR="007D5592" w:rsidRPr="007F62B8">
        <w:rPr>
          <w:bCs/>
          <w:sz w:val="18"/>
          <w:szCs w:val="16"/>
        </w:rPr>
        <w:t>-7</w:t>
      </w:r>
      <w:r w:rsidR="003634AB" w:rsidRPr="007F62B8">
        <w:rPr>
          <w:bCs/>
          <w:sz w:val="18"/>
          <w:szCs w:val="16"/>
        </w:rPr>
        <w:t xml:space="preserve"> </w:t>
      </w:r>
      <w:r w:rsidRPr="007F62B8">
        <w:rPr>
          <w:bCs/>
          <w:sz w:val="18"/>
          <w:szCs w:val="16"/>
        </w:rPr>
        <w:t>(Mann Whitney test</w:t>
      </w:r>
      <w:r w:rsidR="001D2458" w:rsidRPr="007F62B8">
        <w:rPr>
          <w:bCs/>
          <w:sz w:val="18"/>
          <w:szCs w:val="16"/>
        </w:rPr>
        <w:t>.</w:t>
      </w:r>
      <w:r w:rsidRPr="007F62B8">
        <w:rPr>
          <w:bCs/>
          <w:sz w:val="18"/>
          <w:szCs w:val="16"/>
        </w:rPr>
        <w:t xml:space="preserve"> p=0</w:t>
      </w:r>
      <w:r w:rsidR="001D2458" w:rsidRPr="007F62B8">
        <w:rPr>
          <w:bCs/>
          <w:sz w:val="18"/>
          <w:szCs w:val="16"/>
        </w:rPr>
        <w:t>.</w:t>
      </w:r>
      <w:r w:rsidRPr="007F62B8">
        <w:rPr>
          <w:bCs/>
          <w:sz w:val="18"/>
          <w:szCs w:val="16"/>
        </w:rPr>
        <w:t>023</w:t>
      </w:r>
      <w:proofErr w:type="gramStart"/>
      <w:r w:rsidRPr="007F62B8">
        <w:rPr>
          <w:bCs/>
          <w:sz w:val="18"/>
          <w:szCs w:val="16"/>
        </w:rPr>
        <w:t>)</w:t>
      </w:r>
      <w:r w:rsidR="007D5592" w:rsidRPr="007F62B8">
        <w:rPr>
          <w:bCs/>
          <w:sz w:val="18"/>
          <w:szCs w:val="16"/>
        </w:rPr>
        <w:t xml:space="preserve">.   </w:t>
      </w:r>
      <w:proofErr w:type="gramEnd"/>
      <w:r w:rsidR="007D5592" w:rsidRPr="007F62B8">
        <w:rPr>
          <w:bCs/>
          <w:sz w:val="18"/>
          <w:szCs w:val="16"/>
        </w:rPr>
        <w:t xml:space="preserve">                                  .</w:t>
      </w:r>
      <w:r w:rsidRPr="007F62B8">
        <w:rPr>
          <w:bCs/>
          <w:sz w:val="18"/>
          <w:szCs w:val="16"/>
        </w:rPr>
        <w:t xml:space="preserve">                                                                                                                                                                                                 A-PRF+AH decrease significantly </w:t>
      </w:r>
      <w:r w:rsidR="003634AB" w:rsidRPr="007F62B8">
        <w:rPr>
          <w:bCs/>
          <w:sz w:val="18"/>
          <w:szCs w:val="16"/>
        </w:rPr>
        <w:t xml:space="preserve">(Mann Whitney test) </w:t>
      </w:r>
      <w:r w:rsidRPr="007F62B8">
        <w:rPr>
          <w:bCs/>
          <w:sz w:val="18"/>
          <w:szCs w:val="16"/>
        </w:rPr>
        <w:t>compare with control on day-3 (p=0</w:t>
      </w:r>
      <w:r w:rsidR="001D2458" w:rsidRPr="007F62B8">
        <w:rPr>
          <w:bCs/>
          <w:sz w:val="18"/>
          <w:szCs w:val="16"/>
        </w:rPr>
        <w:t>.</w:t>
      </w:r>
      <w:r w:rsidRPr="007F62B8">
        <w:rPr>
          <w:bCs/>
          <w:sz w:val="18"/>
          <w:szCs w:val="16"/>
        </w:rPr>
        <w:t>049) and day-7 (</w:t>
      </w:r>
      <w:r w:rsidR="003634AB" w:rsidRPr="007F62B8">
        <w:rPr>
          <w:bCs/>
          <w:sz w:val="18"/>
          <w:szCs w:val="16"/>
        </w:rPr>
        <w:t>p=0</w:t>
      </w:r>
      <w:r w:rsidR="001D2458" w:rsidRPr="007F62B8">
        <w:rPr>
          <w:bCs/>
          <w:sz w:val="18"/>
          <w:szCs w:val="16"/>
        </w:rPr>
        <w:t>.</w:t>
      </w:r>
      <w:r w:rsidR="003634AB" w:rsidRPr="007F62B8">
        <w:rPr>
          <w:bCs/>
          <w:sz w:val="18"/>
          <w:szCs w:val="16"/>
        </w:rPr>
        <w:t>041</w:t>
      </w:r>
      <w:r w:rsidRPr="007F62B8">
        <w:rPr>
          <w:bCs/>
          <w:sz w:val="18"/>
          <w:szCs w:val="16"/>
        </w:rPr>
        <w:t>)</w:t>
      </w:r>
      <w:r w:rsidR="003634AB" w:rsidRPr="007F62B8">
        <w:rPr>
          <w:bCs/>
          <w:sz w:val="18"/>
          <w:szCs w:val="16"/>
        </w:rPr>
        <w:t xml:space="preserve"> </w:t>
      </w:r>
    </w:p>
    <w:p w14:paraId="1F86649C" w14:textId="77777777" w:rsidR="00A94203" w:rsidRPr="007F62B8" w:rsidRDefault="00A94203" w:rsidP="00A94203">
      <w:pPr>
        <w:spacing w:line="360" w:lineRule="auto"/>
        <w:rPr>
          <w:sz w:val="28"/>
          <w:szCs w:val="24"/>
        </w:rPr>
      </w:pPr>
    </w:p>
    <w:p w14:paraId="01CE854D" w14:textId="28A3F743" w:rsidR="00120826" w:rsidRDefault="00A91264" w:rsidP="00A91264">
      <w:pPr>
        <w:spacing w:line="360" w:lineRule="auto"/>
        <w:rPr>
          <w:sz w:val="24"/>
          <w:szCs w:val="24"/>
        </w:rPr>
      </w:pPr>
      <w:r w:rsidRPr="007F62B8">
        <w:rPr>
          <w:bCs/>
          <w:color w:val="000000"/>
          <w:sz w:val="28"/>
          <w:szCs w:val="24"/>
        </w:rPr>
        <w:t xml:space="preserve">Figure 2. shows the </w:t>
      </w:r>
      <w:r w:rsidRPr="007F62B8">
        <w:rPr>
          <w:sz w:val="28"/>
          <w:szCs w:val="24"/>
        </w:rPr>
        <w:t xml:space="preserve">∆ IL-6 </w:t>
      </w:r>
      <w:r w:rsidRPr="007F62B8">
        <w:rPr>
          <w:bCs/>
          <w:color w:val="000000"/>
          <w:sz w:val="28"/>
          <w:szCs w:val="24"/>
        </w:rPr>
        <w:t>based on the interventions. I</w:t>
      </w:r>
      <w:r w:rsidR="00A94203" w:rsidRPr="007F62B8">
        <w:rPr>
          <w:sz w:val="28"/>
          <w:szCs w:val="24"/>
        </w:rPr>
        <w:t>n A-PRF+HA group</w:t>
      </w:r>
      <w:r w:rsidR="00A94203">
        <w:rPr>
          <w:sz w:val="24"/>
          <w:szCs w:val="24"/>
        </w:rPr>
        <w:t>,</w:t>
      </w:r>
      <w:r w:rsidR="005F47A1">
        <w:rPr>
          <w:sz w:val="24"/>
          <w:szCs w:val="24"/>
        </w:rPr>
        <w:t xml:space="preserve"> </w:t>
      </w:r>
      <w:r w:rsidR="00A94203">
        <w:rPr>
          <w:sz w:val="24"/>
          <w:szCs w:val="24"/>
        </w:rPr>
        <w:t>there is</w:t>
      </w:r>
      <w:r w:rsidR="00A94203" w:rsidRPr="00081286">
        <w:rPr>
          <w:sz w:val="24"/>
          <w:szCs w:val="24"/>
        </w:rPr>
        <w:t xml:space="preserve"> </w:t>
      </w:r>
      <w:r>
        <w:rPr>
          <w:sz w:val="24"/>
          <w:szCs w:val="24"/>
        </w:rPr>
        <w:t xml:space="preserve">a </w:t>
      </w:r>
      <w:r w:rsidR="001B0492">
        <w:rPr>
          <w:sz w:val="24"/>
          <w:szCs w:val="24"/>
        </w:rPr>
        <w:t xml:space="preserve">decrease </w:t>
      </w:r>
      <w:r>
        <w:rPr>
          <w:sz w:val="24"/>
          <w:szCs w:val="24"/>
        </w:rPr>
        <w:t>in</w:t>
      </w:r>
      <w:r w:rsidR="00A94203" w:rsidRPr="00081286">
        <w:rPr>
          <w:sz w:val="24"/>
          <w:szCs w:val="24"/>
        </w:rPr>
        <w:t xml:space="preserve"> </w:t>
      </w:r>
      <w:r w:rsidR="00A94203">
        <w:rPr>
          <w:sz w:val="24"/>
          <w:szCs w:val="24"/>
        </w:rPr>
        <w:t xml:space="preserve">∆ 0−3 </w:t>
      </w:r>
      <w:r w:rsidR="00A94203" w:rsidRPr="00081286">
        <w:rPr>
          <w:sz w:val="24"/>
          <w:szCs w:val="24"/>
        </w:rPr>
        <w:t>(</w:t>
      </w:r>
      <w:r w:rsidR="009C7172">
        <w:rPr>
          <w:sz w:val="24"/>
          <w:szCs w:val="24"/>
        </w:rPr>
        <w:t>6</w:t>
      </w:r>
      <w:r w:rsidR="000F6709">
        <w:rPr>
          <w:sz w:val="24"/>
          <w:szCs w:val="24"/>
        </w:rPr>
        <w:t>.9</w:t>
      </w:r>
      <w:r w:rsidR="00A94203">
        <w:rPr>
          <w:sz w:val="24"/>
          <w:szCs w:val="24"/>
        </w:rPr>
        <w:t xml:space="preserve"> </w:t>
      </w:r>
      <w:proofErr w:type="spellStart"/>
      <w:r w:rsidR="00A94203" w:rsidRPr="00081286">
        <w:rPr>
          <w:sz w:val="24"/>
          <w:szCs w:val="24"/>
        </w:rPr>
        <w:t>pg</w:t>
      </w:r>
      <w:proofErr w:type="spellEnd"/>
      <w:r w:rsidR="00A94203" w:rsidRPr="00081286">
        <w:rPr>
          <w:sz w:val="24"/>
          <w:szCs w:val="24"/>
        </w:rPr>
        <w:t>/mg</w:t>
      </w:r>
      <w:r w:rsidR="00A94203">
        <w:rPr>
          <w:sz w:val="24"/>
          <w:szCs w:val="24"/>
        </w:rPr>
        <w:t>), ∆ 3-7</w:t>
      </w:r>
      <w:r w:rsidR="00A94203" w:rsidRPr="00081286">
        <w:rPr>
          <w:sz w:val="24"/>
          <w:szCs w:val="24"/>
        </w:rPr>
        <w:t>(</w:t>
      </w:r>
      <w:r w:rsidR="00CE1B3F">
        <w:rPr>
          <w:sz w:val="24"/>
          <w:szCs w:val="24"/>
        </w:rPr>
        <w:t>60.8</w:t>
      </w:r>
      <w:r w:rsidR="00A94203">
        <w:rPr>
          <w:sz w:val="24"/>
          <w:szCs w:val="24"/>
        </w:rPr>
        <w:t xml:space="preserve"> </w:t>
      </w:r>
      <w:proofErr w:type="spellStart"/>
      <w:r w:rsidR="00A94203" w:rsidRPr="00081286">
        <w:rPr>
          <w:sz w:val="24"/>
          <w:szCs w:val="24"/>
        </w:rPr>
        <w:t>pg</w:t>
      </w:r>
      <w:proofErr w:type="spellEnd"/>
      <w:r w:rsidR="00A94203" w:rsidRPr="00081286">
        <w:rPr>
          <w:sz w:val="24"/>
          <w:szCs w:val="24"/>
        </w:rPr>
        <w:t>/mg)</w:t>
      </w:r>
      <w:r w:rsidR="00A94203">
        <w:rPr>
          <w:sz w:val="24"/>
          <w:szCs w:val="24"/>
        </w:rPr>
        <w:t xml:space="preserve"> and ∆ 0−7 </w:t>
      </w:r>
      <w:r w:rsidR="00A94203" w:rsidRPr="00081286">
        <w:rPr>
          <w:sz w:val="24"/>
          <w:szCs w:val="24"/>
        </w:rPr>
        <w:t>(</w:t>
      </w:r>
      <w:proofErr w:type="gramStart"/>
      <w:r w:rsidR="009A1043">
        <w:rPr>
          <w:sz w:val="24"/>
          <w:szCs w:val="24"/>
        </w:rPr>
        <w:t xml:space="preserve">67.7 </w:t>
      </w:r>
      <w:r w:rsidR="00A94203">
        <w:rPr>
          <w:sz w:val="24"/>
          <w:szCs w:val="24"/>
        </w:rPr>
        <w:t xml:space="preserve"> </w:t>
      </w:r>
      <w:proofErr w:type="spellStart"/>
      <w:r w:rsidR="00A94203">
        <w:rPr>
          <w:sz w:val="24"/>
          <w:szCs w:val="24"/>
        </w:rPr>
        <w:t>pg</w:t>
      </w:r>
      <w:proofErr w:type="spellEnd"/>
      <w:proofErr w:type="gramEnd"/>
      <w:r w:rsidR="00A94203">
        <w:rPr>
          <w:sz w:val="24"/>
          <w:szCs w:val="24"/>
        </w:rPr>
        <w:t>/mg)</w:t>
      </w:r>
      <w:r w:rsidR="00A94203" w:rsidRPr="00081286">
        <w:rPr>
          <w:sz w:val="24"/>
          <w:szCs w:val="24"/>
        </w:rPr>
        <w:t xml:space="preserve">. </w:t>
      </w:r>
      <w:r w:rsidR="00A94203">
        <w:rPr>
          <w:sz w:val="24"/>
          <w:szCs w:val="24"/>
        </w:rPr>
        <w:t>In A-PRF group,</w:t>
      </w:r>
      <w:r w:rsidR="005F47A1">
        <w:rPr>
          <w:sz w:val="24"/>
          <w:szCs w:val="24"/>
        </w:rPr>
        <w:t xml:space="preserve"> </w:t>
      </w:r>
      <w:r w:rsidR="00A94203">
        <w:rPr>
          <w:sz w:val="24"/>
          <w:szCs w:val="24"/>
        </w:rPr>
        <w:t>there is</w:t>
      </w:r>
      <w:r w:rsidR="00A94203" w:rsidRPr="00081286">
        <w:rPr>
          <w:sz w:val="24"/>
          <w:szCs w:val="24"/>
        </w:rPr>
        <w:t xml:space="preserve"> </w:t>
      </w:r>
      <w:r w:rsidR="00BA6D51">
        <w:rPr>
          <w:sz w:val="24"/>
          <w:szCs w:val="24"/>
        </w:rPr>
        <w:t>de</w:t>
      </w:r>
      <w:r w:rsidR="00A94203">
        <w:rPr>
          <w:sz w:val="24"/>
          <w:szCs w:val="24"/>
        </w:rPr>
        <w:t>crease</w:t>
      </w:r>
      <w:r w:rsidR="00A94203" w:rsidRPr="00081286">
        <w:rPr>
          <w:sz w:val="24"/>
          <w:szCs w:val="24"/>
        </w:rPr>
        <w:t xml:space="preserve"> </w:t>
      </w:r>
      <w:r w:rsidR="00A94203">
        <w:rPr>
          <w:sz w:val="24"/>
          <w:szCs w:val="24"/>
        </w:rPr>
        <w:t xml:space="preserve">∆ 0−3 </w:t>
      </w:r>
      <w:r w:rsidR="00A94203" w:rsidRPr="00081286">
        <w:rPr>
          <w:sz w:val="24"/>
          <w:szCs w:val="24"/>
        </w:rPr>
        <w:t>(</w:t>
      </w:r>
      <w:r w:rsidR="00BA6D51">
        <w:rPr>
          <w:sz w:val="24"/>
          <w:szCs w:val="24"/>
        </w:rPr>
        <w:t>3.7</w:t>
      </w:r>
      <w:r w:rsidR="00A94203">
        <w:rPr>
          <w:sz w:val="24"/>
          <w:szCs w:val="24"/>
        </w:rPr>
        <w:t xml:space="preserve"> </w:t>
      </w:r>
      <w:proofErr w:type="spellStart"/>
      <w:r w:rsidR="00A94203" w:rsidRPr="00081286">
        <w:rPr>
          <w:sz w:val="24"/>
          <w:szCs w:val="24"/>
        </w:rPr>
        <w:t>pg</w:t>
      </w:r>
      <w:proofErr w:type="spellEnd"/>
      <w:r w:rsidR="00A94203" w:rsidRPr="00081286">
        <w:rPr>
          <w:sz w:val="24"/>
          <w:szCs w:val="24"/>
        </w:rPr>
        <w:t>/mg</w:t>
      </w:r>
      <w:r w:rsidR="00A94203">
        <w:rPr>
          <w:sz w:val="24"/>
          <w:szCs w:val="24"/>
        </w:rPr>
        <w:t>), ∆ 3-7</w:t>
      </w:r>
      <w:r>
        <w:rPr>
          <w:sz w:val="24"/>
          <w:szCs w:val="24"/>
        </w:rPr>
        <w:t xml:space="preserve"> </w:t>
      </w:r>
      <w:r w:rsidR="00A94203" w:rsidRPr="00081286">
        <w:rPr>
          <w:sz w:val="24"/>
          <w:szCs w:val="24"/>
        </w:rPr>
        <w:t>(</w:t>
      </w:r>
      <w:r w:rsidR="00BA6D51">
        <w:rPr>
          <w:sz w:val="24"/>
          <w:szCs w:val="24"/>
        </w:rPr>
        <w:t>0.9</w:t>
      </w:r>
      <w:r w:rsidR="00A94203">
        <w:rPr>
          <w:sz w:val="24"/>
          <w:szCs w:val="24"/>
        </w:rPr>
        <w:t xml:space="preserve"> </w:t>
      </w:r>
      <w:proofErr w:type="spellStart"/>
      <w:r w:rsidR="00A94203" w:rsidRPr="00081286">
        <w:rPr>
          <w:sz w:val="24"/>
          <w:szCs w:val="24"/>
        </w:rPr>
        <w:t>pg</w:t>
      </w:r>
      <w:proofErr w:type="spellEnd"/>
      <w:r w:rsidR="00A94203" w:rsidRPr="00081286">
        <w:rPr>
          <w:sz w:val="24"/>
          <w:szCs w:val="24"/>
        </w:rPr>
        <w:t>/mg)</w:t>
      </w:r>
      <w:r w:rsidR="00A94203">
        <w:rPr>
          <w:sz w:val="24"/>
          <w:szCs w:val="24"/>
        </w:rPr>
        <w:t xml:space="preserve"> and ∆ 0−7 </w:t>
      </w:r>
      <w:r w:rsidR="00A94203" w:rsidRPr="00081286">
        <w:rPr>
          <w:sz w:val="24"/>
          <w:szCs w:val="24"/>
        </w:rPr>
        <w:t>(</w:t>
      </w:r>
      <w:r w:rsidR="00BA6D51">
        <w:rPr>
          <w:sz w:val="24"/>
          <w:szCs w:val="24"/>
        </w:rPr>
        <w:t>7.8</w:t>
      </w:r>
      <w:r w:rsidR="00A94203">
        <w:rPr>
          <w:sz w:val="24"/>
          <w:szCs w:val="24"/>
        </w:rPr>
        <w:t xml:space="preserve"> </w:t>
      </w:r>
      <w:proofErr w:type="spellStart"/>
      <w:r w:rsidR="00A94203">
        <w:rPr>
          <w:sz w:val="24"/>
          <w:szCs w:val="24"/>
        </w:rPr>
        <w:t>pg</w:t>
      </w:r>
      <w:proofErr w:type="spellEnd"/>
      <w:r w:rsidR="00A94203">
        <w:rPr>
          <w:sz w:val="24"/>
          <w:szCs w:val="24"/>
        </w:rPr>
        <w:t>/mg).</w:t>
      </w:r>
      <w:r w:rsidR="006F3E54" w:rsidRPr="006F3E54">
        <w:rPr>
          <w:sz w:val="24"/>
          <w:szCs w:val="24"/>
        </w:rPr>
        <w:t xml:space="preserve"> </w:t>
      </w:r>
      <w:r w:rsidR="006F3E54">
        <w:rPr>
          <w:sz w:val="24"/>
          <w:szCs w:val="24"/>
        </w:rPr>
        <w:t>In control group,</w:t>
      </w:r>
      <w:r w:rsidR="005F47A1">
        <w:rPr>
          <w:sz w:val="24"/>
          <w:szCs w:val="24"/>
        </w:rPr>
        <w:t xml:space="preserve"> </w:t>
      </w:r>
      <w:r w:rsidR="006F3E54">
        <w:rPr>
          <w:sz w:val="24"/>
          <w:szCs w:val="24"/>
        </w:rPr>
        <w:t>there is</w:t>
      </w:r>
      <w:r w:rsidR="006F3E54" w:rsidRPr="00081286">
        <w:rPr>
          <w:sz w:val="24"/>
          <w:szCs w:val="24"/>
        </w:rPr>
        <w:t xml:space="preserve"> </w:t>
      </w:r>
      <w:r>
        <w:rPr>
          <w:sz w:val="24"/>
          <w:szCs w:val="24"/>
        </w:rPr>
        <w:t xml:space="preserve">decrease </w:t>
      </w:r>
      <w:r w:rsidR="006F3E54">
        <w:rPr>
          <w:sz w:val="24"/>
          <w:szCs w:val="24"/>
        </w:rPr>
        <w:t xml:space="preserve">∆ 0−3 </w:t>
      </w:r>
      <w:r w:rsidR="006F3E54" w:rsidRPr="00081286">
        <w:rPr>
          <w:sz w:val="24"/>
          <w:szCs w:val="24"/>
        </w:rPr>
        <w:t>(</w:t>
      </w:r>
      <w:r w:rsidR="006F3E54">
        <w:rPr>
          <w:sz w:val="24"/>
          <w:szCs w:val="24"/>
        </w:rPr>
        <w:t>4.</w:t>
      </w:r>
      <w:r w:rsidR="006175AC">
        <w:rPr>
          <w:sz w:val="24"/>
          <w:szCs w:val="24"/>
        </w:rPr>
        <w:t>3</w:t>
      </w:r>
      <w:r w:rsidR="006F3E54">
        <w:rPr>
          <w:sz w:val="24"/>
          <w:szCs w:val="24"/>
        </w:rPr>
        <w:t xml:space="preserve"> </w:t>
      </w:r>
      <w:proofErr w:type="spellStart"/>
      <w:r w:rsidR="006F3E54" w:rsidRPr="00081286">
        <w:rPr>
          <w:sz w:val="24"/>
          <w:szCs w:val="24"/>
        </w:rPr>
        <w:t>pg</w:t>
      </w:r>
      <w:proofErr w:type="spellEnd"/>
      <w:r w:rsidR="006F3E54" w:rsidRPr="00081286">
        <w:rPr>
          <w:sz w:val="24"/>
          <w:szCs w:val="24"/>
        </w:rPr>
        <w:t>/mg</w:t>
      </w:r>
      <w:r w:rsidR="006F3E54">
        <w:rPr>
          <w:sz w:val="24"/>
          <w:szCs w:val="24"/>
        </w:rPr>
        <w:t>) and increase ∆ 3-7</w:t>
      </w:r>
      <w:r>
        <w:rPr>
          <w:sz w:val="24"/>
          <w:szCs w:val="24"/>
        </w:rPr>
        <w:t xml:space="preserve"> </w:t>
      </w:r>
      <w:r w:rsidR="006F3E54" w:rsidRPr="00081286">
        <w:rPr>
          <w:sz w:val="24"/>
          <w:szCs w:val="24"/>
        </w:rPr>
        <w:t>(</w:t>
      </w:r>
      <w:r w:rsidR="00630A6F">
        <w:rPr>
          <w:sz w:val="24"/>
          <w:szCs w:val="24"/>
        </w:rPr>
        <w:t>32.3</w:t>
      </w:r>
      <w:r w:rsidR="006175AC">
        <w:rPr>
          <w:sz w:val="24"/>
          <w:szCs w:val="24"/>
        </w:rPr>
        <w:t xml:space="preserve"> </w:t>
      </w:r>
      <w:proofErr w:type="spellStart"/>
      <w:r w:rsidR="006F3E54" w:rsidRPr="00081286">
        <w:rPr>
          <w:sz w:val="24"/>
          <w:szCs w:val="24"/>
        </w:rPr>
        <w:t>pg</w:t>
      </w:r>
      <w:proofErr w:type="spellEnd"/>
      <w:r w:rsidR="006F3E54" w:rsidRPr="00081286">
        <w:rPr>
          <w:sz w:val="24"/>
          <w:szCs w:val="24"/>
        </w:rPr>
        <w:t>/mg)</w:t>
      </w:r>
      <w:r w:rsidR="006F3E54">
        <w:rPr>
          <w:sz w:val="24"/>
          <w:szCs w:val="24"/>
        </w:rPr>
        <w:t xml:space="preserve"> and ∆ 0−7 </w:t>
      </w:r>
      <w:r w:rsidR="006F3E54" w:rsidRPr="00081286">
        <w:rPr>
          <w:sz w:val="24"/>
          <w:szCs w:val="24"/>
        </w:rPr>
        <w:t>(</w:t>
      </w:r>
      <w:r w:rsidR="006175AC">
        <w:rPr>
          <w:sz w:val="24"/>
          <w:szCs w:val="24"/>
        </w:rPr>
        <w:t>3</w:t>
      </w:r>
      <w:r w:rsidR="00685528">
        <w:rPr>
          <w:sz w:val="24"/>
          <w:szCs w:val="24"/>
        </w:rPr>
        <w:t>5</w:t>
      </w:r>
      <w:r w:rsidR="006175AC">
        <w:rPr>
          <w:sz w:val="24"/>
          <w:szCs w:val="24"/>
        </w:rPr>
        <w:t>.</w:t>
      </w:r>
      <w:r w:rsidR="00685528">
        <w:rPr>
          <w:sz w:val="24"/>
          <w:szCs w:val="24"/>
        </w:rPr>
        <w:t>5</w:t>
      </w:r>
      <w:r w:rsidR="006F3E54">
        <w:rPr>
          <w:sz w:val="24"/>
          <w:szCs w:val="24"/>
        </w:rPr>
        <w:t xml:space="preserve"> </w:t>
      </w:r>
      <w:proofErr w:type="spellStart"/>
      <w:r w:rsidR="006F3E54">
        <w:rPr>
          <w:sz w:val="24"/>
          <w:szCs w:val="24"/>
        </w:rPr>
        <w:t>pg</w:t>
      </w:r>
      <w:proofErr w:type="spellEnd"/>
      <w:r w:rsidR="006F3E54">
        <w:rPr>
          <w:sz w:val="24"/>
          <w:szCs w:val="24"/>
        </w:rPr>
        <w:t>/mg)</w:t>
      </w:r>
      <w:r w:rsidR="006175AC">
        <w:rPr>
          <w:sz w:val="24"/>
          <w:szCs w:val="24"/>
        </w:rPr>
        <w:t>,</w:t>
      </w:r>
    </w:p>
    <w:p w14:paraId="6ADC792B" w14:textId="77777777" w:rsidR="006F3E54" w:rsidRDefault="00120826" w:rsidP="00F707DF">
      <w:pPr>
        <w:spacing w:line="360" w:lineRule="auto"/>
        <w:rPr>
          <w:sz w:val="24"/>
          <w:szCs w:val="24"/>
        </w:rPr>
      </w:pPr>
      <w:r w:rsidRPr="00045035">
        <w:rPr>
          <w:sz w:val="24"/>
          <w:szCs w:val="24"/>
        </w:rPr>
        <w:t>In group A-PRF+HA</w:t>
      </w:r>
      <w:r w:rsidR="00A91264">
        <w:rPr>
          <w:sz w:val="24"/>
          <w:szCs w:val="24"/>
        </w:rPr>
        <w:t>,</w:t>
      </w:r>
      <w:r w:rsidRPr="00045035">
        <w:rPr>
          <w:sz w:val="24"/>
          <w:szCs w:val="24"/>
        </w:rPr>
        <w:t xml:space="preserve"> </w:t>
      </w:r>
      <w:proofErr w:type="spellStart"/>
      <w:r w:rsidR="00A91264" w:rsidRPr="00081286">
        <w:rPr>
          <w:sz w:val="24"/>
          <w:szCs w:val="24"/>
        </w:rPr>
        <w:t>Kruskal</w:t>
      </w:r>
      <w:proofErr w:type="spellEnd"/>
      <w:r w:rsidR="00A91264" w:rsidRPr="00081286">
        <w:rPr>
          <w:sz w:val="24"/>
          <w:szCs w:val="24"/>
        </w:rPr>
        <w:t xml:space="preserve"> Wallis test</w:t>
      </w:r>
      <w:r w:rsidR="00A91264">
        <w:rPr>
          <w:bCs/>
          <w:color w:val="000000"/>
          <w:sz w:val="24"/>
        </w:rPr>
        <w:t xml:space="preserve"> shows a</w:t>
      </w:r>
      <w:r w:rsidRPr="00045035">
        <w:rPr>
          <w:bCs/>
          <w:color w:val="000000"/>
          <w:sz w:val="24"/>
        </w:rPr>
        <w:t xml:space="preserve"> </w:t>
      </w:r>
      <w:r>
        <w:rPr>
          <w:bCs/>
          <w:color w:val="000000"/>
          <w:sz w:val="24"/>
        </w:rPr>
        <w:t>de</w:t>
      </w:r>
      <w:r w:rsidRPr="00045035">
        <w:rPr>
          <w:bCs/>
          <w:color w:val="000000"/>
          <w:sz w:val="24"/>
        </w:rPr>
        <w:t xml:space="preserve">crease </w:t>
      </w:r>
      <w:r w:rsidR="00A91264">
        <w:rPr>
          <w:bCs/>
          <w:color w:val="000000"/>
          <w:sz w:val="24"/>
        </w:rPr>
        <w:t>in</w:t>
      </w:r>
      <w:r w:rsidRPr="00045035">
        <w:rPr>
          <w:bCs/>
          <w:color w:val="000000"/>
          <w:sz w:val="24"/>
        </w:rPr>
        <w:t xml:space="preserve"> </w:t>
      </w:r>
      <w:r w:rsidRPr="00045035">
        <w:rPr>
          <w:sz w:val="24"/>
          <w:szCs w:val="24"/>
        </w:rPr>
        <w:t xml:space="preserve">∆ </w:t>
      </w:r>
      <w:r>
        <w:rPr>
          <w:sz w:val="24"/>
          <w:szCs w:val="24"/>
        </w:rPr>
        <w:t>IL-6</w:t>
      </w:r>
      <w:r w:rsidRPr="00081286">
        <w:rPr>
          <w:sz w:val="24"/>
          <w:szCs w:val="24"/>
        </w:rPr>
        <w:t xml:space="preserve"> compared </w:t>
      </w:r>
      <w:r w:rsidR="00A91264">
        <w:rPr>
          <w:sz w:val="24"/>
          <w:szCs w:val="24"/>
        </w:rPr>
        <w:t xml:space="preserve">with </w:t>
      </w:r>
      <w:r w:rsidRPr="00081286">
        <w:rPr>
          <w:sz w:val="24"/>
          <w:szCs w:val="24"/>
        </w:rPr>
        <w:t>the PRF and control group on day-3 (p=0.0</w:t>
      </w:r>
      <w:r>
        <w:rPr>
          <w:sz w:val="24"/>
          <w:szCs w:val="24"/>
        </w:rPr>
        <w:t>1</w:t>
      </w:r>
      <w:r w:rsidR="00F707DF">
        <w:rPr>
          <w:sz w:val="24"/>
          <w:szCs w:val="24"/>
        </w:rPr>
        <w:t>8</w:t>
      </w:r>
      <w:r>
        <w:rPr>
          <w:sz w:val="24"/>
          <w:szCs w:val="24"/>
        </w:rPr>
        <w:t>)</w:t>
      </w:r>
      <w:r w:rsidRPr="00081286">
        <w:rPr>
          <w:sz w:val="24"/>
          <w:szCs w:val="24"/>
        </w:rPr>
        <w:t xml:space="preserve">, and on day-7 </w:t>
      </w:r>
      <w:r>
        <w:rPr>
          <w:sz w:val="24"/>
          <w:szCs w:val="24"/>
        </w:rPr>
        <w:t>(</w:t>
      </w:r>
      <w:r w:rsidRPr="00081286">
        <w:rPr>
          <w:sz w:val="24"/>
          <w:szCs w:val="24"/>
        </w:rPr>
        <w:t>p</w:t>
      </w:r>
      <w:r>
        <w:rPr>
          <w:sz w:val="24"/>
          <w:szCs w:val="24"/>
        </w:rPr>
        <w:t>=</w:t>
      </w:r>
      <w:r w:rsidR="00F707DF">
        <w:rPr>
          <w:sz w:val="24"/>
          <w:szCs w:val="24"/>
        </w:rPr>
        <w:t>0.015</w:t>
      </w:r>
      <w:r>
        <w:rPr>
          <w:sz w:val="24"/>
          <w:szCs w:val="24"/>
        </w:rPr>
        <w:t>)</w:t>
      </w:r>
      <w:r w:rsidRPr="00081286">
        <w:rPr>
          <w:sz w:val="24"/>
          <w:szCs w:val="24"/>
        </w:rPr>
        <w:t>.</w:t>
      </w:r>
      <w:r w:rsidR="00F707DF">
        <w:rPr>
          <w:sz w:val="24"/>
          <w:szCs w:val="24"/>
        </w:rPr>
        <w:t xml:space="preserve"> </w:t>
      </w:r>
    </w:p>
    <w:p w14:paraId="635B3A6D" w14:textId="28E5A4A8" w:rsidR="00081286" w:rsidRDefault="00534CB9" w:rsidP="00551EA1">
      <w:pPr>
        <w:pStyle w:val="ListParagraph"/>
        <w:shd w:val="clear" w:color="auto" w:fill="FFFFFF"/>
        <w:spacing w:after="0" w:line="360" w:lineRule="auto"/>
        <w:ind w:left="0" w:firstLine="567"/>
        <w:jc w:val="both"/>
        <w:rPr>
          <w:b/>
          <w:sz w:val="24"/>
          <w:szCs w:val="24"/>
        </w:rPr>
      </w:pPr>
      <w:r>
        <w:rPr>
          <w:noProof/>
        </w:rPr>
        <mc:AlternateContent>
          <mc:Choice Requires="wps">
            <w:drawing>
              <wp:anchor distT="0" distB="0" distL="114300" distR="114300" simplePos="0" relativeHeight="251667456" behindDoc="0" locked="0" layoutInCell="1" allowOverlap="1" wp14:anchorId="0CEA7AA8" wp14:editId="7779F3A1">
                <wp:simplePos x="0" y="0"/>
                <wp:positionH relativeFrom="column">
                  <wp:posOffset>181263</wp:posOffset>
                </wp:positionH>
                <wp:positionV relativeFrom="paragraph">
                  <wp:posOffset>2558858</wp:posOffset>
                </wp:positionV>
                <wp:extent cx="1147313" cy="345057"/>
                <wp:effectExtent l="0" t="0" r="0" b="0"/>
                <wp:wrapNone/>
                <wp:docPr id="8" name="Text Box 8"/>
                <wp:cNvGraphicFramePr/>
                <a:graphic xmlns:a="http://schemas.openxmlformats.org/drawingml/2006/main">
                  <a:graphicData uri="http://schemas.microsoft.com/office/word/2010/wordprocessingShape">
                    <wps:wsp>
                      <wps:cNvSpPr txBox="1"/>
                      <wps:spPr>
                        <a:xfrm>
                          <a:off x="0" y="0"/>
                          <a:ext cx="1147313" cy="345057"/>
                        </a:xfrm>
                        <a:prstGeom prst="rect">
                          <a:avLst/>
                        </a:prstGeom>
                        <a:noFill/>
                        <a:ln w="6350">
                          <a:noFill/>
                        </a:ln>
                      </wps:spPr>
                      <wps:txbx>
                        <w:txbxContent>
                          <w:p w14:paraId="6F5EC2C3" w14:textId="6329AD1F" w:rsidR="00534CB9" w:rsidRPr="00803EB6" w:rsidRDefault="00F42ADA">
                            <w:pPr>
                              <w:rPr>
                                <w:b/>
                              </w:rPr>
                            </w:pPr>
                            <w:proofErr w:type="spellStart"/>
                            <w:r>
                              <w:rPr>
                                <w:b/>
                              </w:rPr>
                              <w:t>p</w:t>
                            </w:r>
                            <w:r w:rsidR="00803EB6" w:rsidRPr="00803EB6">
                              <w:rPr>
                                <w:b/>
                              </w:rPr>
                              <w:t>g</w:t>
                            </w:r>
                            <w:proofErr w:type="spellEnd"/>
                            <w:r w:rsidR="00803EB6" w:rsidRPr="00803EB6">
                              <w:rPr>
                                <w:b/>
                              </w:rPr>
                              <w:t>/mg protein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EA7AA8" id="Text Box 8" o:spid="_x0000_s1027" type="#_x0000_t202" style="position:absolute;left:0;text-align:left;margin-left:14.25pt;margin-top:201.5pt;width:90.35pt;height:27.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" filled="f" stroked="f" strokeweight=".5pt">
                <v:textbox>
                  <w:txbxContent>
                    <w:p w14:paraId="6F5EC2C3" w14:textId="6329AD1F" w:rsidR="00534CB9" w:rsidRPr="00803EB6" w:rsidRDefault="00F42ADA">
                      <w:pPr>
                        <w:rPr>
                          <w:b/>
                        </w:rPr>
                      </w:pPr>
                      <w:proofErr w:type="spellStart"/>
                      <w:r>
                        <w:rPr>
                          <w:b/>
                        </w:rPr>
                        <w:t>p</w:t>
                      </w:r>
                      <w:r w:rsidR="00803EB6" w:rsidRPr="00803EB6">
                        <w:rPr>
                          <w:b/>
                        </w:rPr>
                        <w:t>g</w:t>
                      </w:r>
                      <w:proofErr w:type="spellEnd"/>
                      <w:r w:rsidR="00803EB6" w:rsidRPr="00803EB6">
                        <w:rPr>
                          <w:b/>
                        </w:rPr>
                        <w:t>/mg protein</w:t>
                      </w:r>
                    </w:p>
                  </w:txbxContent>
                </v:textbox>
              </v:shape>
            </w:pict>
          </mc:Fallback>
        </mc:AlternateContent>
      </w:r>
      <w:r w:rsidR="002F3D2B">
        <w:rPr>
          <w:noProof/>
        </w:rPr>
        <w:drawing>
          <wp:inline distT="0" distB="0" distL="0" distR="0" wp14:anchorId="64133BBC" wp14:editId="3CF956C3">
            <wp:extent cx="3807915" cy="3726611"/>
            <wp:effectExtent l="0" t="0" r="254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19290" cy="3737743"/>
                    </a:xfrm>
                    <a:prstGeom prst="rect">
                      <a:avLst/>
                    </a:prstGeom>
                  </pic:spPr>
                </pic:pic>
              </a:graphicData>
            </a:graphic>
          </wp:inline>
        </w:drawing>
      </w:r>
    </w:p>
    <w:p w14:paraId="3DDD591D" w14:textId="77777777" w:rsidR="00CF2B9A" w:rsidRDefault="000372AB" w:rsidP="000372AB">
      <w:pPr>
        <w:pStyle w:val="ListParagraph"/>
        <w:shd w:val="clear" w:color="auto" w:fill="FFFFFF"/>
        <w:spacing w:after="0" w:line="360" w:lineRule="auto"/>
        <w:ind w:left="0"/>
        <w:jc w:val="both"/>
        <w:rPr>
          <w:b/>
          <w:sz w:val="24"/>
          <w:szCs w:val="24"/>
        </w:rPr>
      </w:pPr>
      <w:r w:rsidRPr="000372AB">
        <w:rPr>
          <w:b/>
          <w:sz w:val="24"/>
          <w:szCs w:val="24"/>
        </w:rPr>
        <w:t xml:space="preserve"> </w:t>
      </w:r>
    </w:p>
    <w:p w14:paraId="6FB08E7D" w14:textId="77777777" w:rsidR="000372AB" w:rsidRPr="00081286" w:rsidRDefault="00AB67A1" w:rsidP="000372AB">
      <w:pPr>
        <w:pStyle w:val="ListParagraph"/>
        <w:shd w:val="clear" w:color="auto" w:fill="FFFFFF"/>
        <w:spacing w:after="0" w:line="360" w:lineRule="auto"/>
        <w:ind w:left="0"/>
        <w:jc w:val="both"/>
        <w:rPr>
          <w:rFonts w:ascii="Times New Roman" w:hAnsi="Times New Roman" w:cs="Times New Roman"/>
          <w:sz w:val="24"/>
          <w:szCs w:val="24"/>
        </w:rPr>
      </w:pPr>
      <w:r w:rsidRPr="00081286">
        <w:rPr>
          <w:rFonts w:ascii="Times New Roman" w:hAnsi="Times New Roman" w:cs="Times New Roman"/>
          <w:b/>
          <w:sz w:val="24"/>
          <w:szCs w:val="24"/>
        </w:rPr>
        <w:lastRenderedPageBreak/>
        <w:t xml:space="preserve">3.2 </w:t>
      </w:r>
      <w:r w:rsidR="000372AB" w:rsidRPr="00081286">
        <w:rPr>
          <w:rFonts w:ascii="Times New Roman" w:hAnsi="Times New Roman" w:cs="Times New Roman"/>
          <w:b/>
          <w:sz w:val="24"/>
          <w:szCs w:val="24"/>
        </w:rPr>
        <w:t>Clinical outcomes</w:t>
      </w:r>
      <w:r w:rsidR="000372AB" w:rsidRPr="00081286">
        <w:rPr>
          <w:rFonts w:ascii="Times New Roman" w:hAnsi="Times New Roman" w:cs="Times New Roman"/>
          <w:sz w:val="24"/>
          <w:szCs w:val="24"/>
        </w:rPr>
        <w:t xml:space="preserve"> </w:t>
      </w:r>
    </w:p>
    <w:p w14:paraId="43C50B39" w14:textId="03293760" w:rsidR="00DC493C" w:rsidRDefault="00CF2B9A" w:rsidP="00DC493C">
      <w:pPr>
        <w:tabs>
          <w:tab w:val="left" w:pos="916"/>
          <w:tab w:val="left" w:pos="2294"/>
        </w:tabs>
        <w:spacing w:line="360" w:lineRule="auto"/>
        <w:rPr>
          <w:sz w:val="24"/>
          <w:szCs w:val="24"/>
        </w:rPr>
      </w:pPr>
      <w:r>
        <w:rPr>
          <w:sz w:val="24"/>
          <w:szCs w:val="24"/>
        </w:rPr>
        <w:t xml:space="preserve">Table </w:t>
      </w:r>
      <w:r w:rsidR="004043A0">
        <w:rPr>
          <w:sz w:val="24"/>
          <w:szCs w:val="24"/>
        </w:rPr>
        <w:t>4</w:t>
      </w:r>
      <w:r>
        <w:rPr>
          <w:sz w:val="24"/>
          <w:szCs w:val="24"/>
        </w:rPr>
        <w:t xml:space="preserve"> showed that in A-</w:t>
      </w:r>
      <w:r w:rsidRPr="00081286">
        <w:rPr>
          <w:sz w:val="24"/>
          <w:szCs w:val="24"/>
        </w:rPr>
        <w:t>PRF+HA</w:t>
      </w:r>
      <w:r>
        <w:rPr>
          <w:sz w:val="24"/>
          <w:szCs w:val="24"/>
        </w:rPr>
        <w:t xml:space="preserve"> group the </w:t>
      </w:r>
      <w:r w:rsidR="00135BA5">
        <w:rPr>
          <w:sz w:val="24"/>
          <w:szCs w:val="24"/>
        </w:rPr>
        <w:t xml:space="preserve">granulation </w:t>
      </w:r>
      <w:r>
        <w:rPr>
          <w:sz w:val="24"/>
          <w:szCs w:val="24"/>
        </w:rPr>
        <w:t>index</w:t>
      </w:r>
      <w:r w:rsidR="00135BA5">
        <w:rPr>
          <w:sz w:val="24"/>
          <w:szCs w:val="24"/>
        </w:rPr>
        <w:t xml:space="preserve"> </w:t>
      </w:r>
      <w:proofErr w:type="gramStart"/>
      <w:r w:rsidR="00135BA5">
        <w:rPr>
          <w:sz w:val="24"/>
          <w:szCs w:val="24"/>
        </w:rPr>
        <w:t>increase</w:t>
      </w:r>
      <w:r w:rsidR="00967C82">
        <w:rPr>
          <w:sz w:val="24"/>
          <w:szCs w:val="24"/>
        </w:rPr>
        <w:t xml:space="preserve"> </w:t>
      </w:r>
      <w:r w:rsidR="00135BA5">
        <w:rPr>
          <w:sz w:val="24"/>
          <w:szCs w:val="24"/>
        </w:rPr>
        <w:t xml:space="preserve"> significantly</w:t>
      </w:r>
      <w:proofErr w:type="gramEnd"/>
      <w:r w:rsidR="00135BA5">
        <w:rPr>
          <w:sz w:val="24"/>
          <w:szCs w:val="24"/>
        </w:rPr>
        <w:t xml:space="preserve"> </w:t>
      </w:r>
      <w:r>
        <w:rPr>
          <w:sz w:val="24"/>
          <w:szCs w:val="24"/>
        </w:rPr>
        <w:t>compare with A-</w:t>
      </w:r>
      <w:r w:rsidRPr="00081286">
        <w:rPr>
          <w:sz w:val="24"/>
          <w:szCs w:val="24"/>
        </w:rPr>
        <w:t>PRF</w:t>
      </w:r>
      <w:r>
        <w:rPr>
          <w:sz w:val="24"/>
          <w:szCs w:val="24"/>
        </w:rPr>
        <w:t xml:space="preserve"> and control on</w:t>
      </w:r>
      <w:r w:rsidR="00441703">
        <w:rPr>
          <w:sz w:val="24"/>
          <w:szCs w:val="24"/>
        </w:rPr>
        <w:t xml:space="preserve"> </w:t>
      </w:r>
      <w:r w:rsidR="000372AB" w:rsidRPr="00081286">
        <w:rPr>
          <w:sz w:val="24"/>
          <w:szCs w:val="24"/>
        </w:rPr>
        <w:t xml:space="preserve">day-3 </w:t>
      </w:r>
      <w:r>
        <w:rPr>
          <w:sz w:val="24"/>
          <w:szCs w:val="24"/>
        </w:rPr>
        <w:t xml:space="preserve">and </w:t>
      </w:r>
      <w:r w:rsidR="000372AB" w:rsidRPr="00081286">
        <w:rPr>
          <w:sz w:val="24"/>
          <w:szCs w:val="24"/>
        </w:rPr>
        <w:t xml:space="preserve"> day-7 </w:t>
      </w:r>
      <w:r w:rsidR="00DC493C">
        <w:rPr>
          <w:sz w:val="24"/>
          <w:szCs w:val="24"/>
        </w:rPr>
        <w:t>.</w:t>
      </w:r>
      <w:r w:rsidR="00DC493C" w:rsidRPr="00DC493C">
        <w:rPr>
          <w:sz w:val="24"/>
          <w:szCs w:val="24"/>
        </w:rPr>
        <w:t xml:space="preserve"> </w:t>
      </w:r>
    </w:p>
    <w:p w14:paraId="6AF2AE7D" w14:textId="1DE09C22" w:rsidR="005726B4" w:rsidRPr="00B3144B" w:rsidRDefault="005726B4" w:rsidP="005726B4">
      <w:pPr>
        <w:pStyle w:val="Caption"/>
        <w:keepNext/>
        <w:ind w:left="1350" w:hanging="1350"/>
        <w:jc w:val="center"/>
        <w:rPr>
          <w:b/>
          <w:i/>
          <w:color w:val="000000"/>
          <w:sz w:val="24"/>
        </w:rPr>
      </w:pPr>
      <w:r w:rsidRPr="00B3144B">
        <w:rPr>
          <w:b/>
          <w:color w:val="000000"/>
          <w:sz w:val="24"/>
        </w:rPr>
        <w:t>Ta</w:t>
      </w:r>
      <w:r>
        <w:rPr>
          <w:b/>
          <w:color w:val="000000"/>
          <w:sz w:val="24"/>
        </w:rPr>
        <w:t>ble</w:t>
      </w:r>
      <w:r w:rsidRPr="00B3144B">
        <w:rPr>
          <w:b/>
          <w:color w:val="000000"/>
          <w:sz w:val="24"/>
        </w:rPr>
        <w:t xml:space="preserve"> 4 </w:t>
      </w:r>
      <w:r w:rsidRPr="005726B4">
        <w:rPr>
          <w:b/>
          <w:color w:val="000000"/>
          <w:sz w:val="24"/>
        </w:rPr>
        <w:t xml:space="preserve">Mean of Granulation Index Base </w:t>
      </w:r>
      <w:proofErr w:type="gramStart"/>
      <w:r w:rsidRPr="005726B4">
        <w:rPr>
          <w:b/>
          <w:color w:val="000000"/>
          <w:sz w:val="24"/>
        </w:rPr>
        <w:t xml:space="preserve">on  </w:t>
      </w:r>
      <w:proofErr w:type="spellStart"/>
      <w:r w:rsidRPr="005726B4">
        <w:rPr>
          <w:b/>
          <w:color w:val="000000"/>
          <w:sz w:val="24"/>
        </w:rPr>
        <w:t>Intervantion</w:t>
      </w:r>
      <w:proofErr w:type="spellEnd"/>
      <w:proofErr w:type="gramEnd"/>
    </w:p>
    <w:tbl>
      <w:tblPr>
        <w:tblW w:w="11091" w:type="dxa"/>
        <w:tblInd w:w="18" w:type="dxa"/>
        <w:tblBorders>
          <w:top w:val="single" w:sz="4" w:space="0" w:color="auto"/>
          <w:bottom w:val="single" w:sz="4" w:space="0" w:color="auto"/>
        </w:tblBorders>
        <w:tblLook w:val="04A0" w:firstRow="1" w:lastRow="0" w:firstColumn="1" w:lastColumn="0" w:noHBand="0" w:noVBand="1"/>
      </w:tblPr>
      <w:tblGrid>
        <w:gridCol w:w="2139"/>
        <w:gridCol w:w="2523"/>
        <w:gridCol w:w="2273"/>
        <w:gridCol w:w="2198"/>
        <w:gridCol w:w="1958"/>
      </w:tblGrid>
      <w:tr w:rsidR="005726B4" w:rsidRPr="00B3144B" w14:paraId="0CFE7F8E" w14:textId="77777777" w:rsidTr="00CD2E8F">
        <w:trPr>
          <w:trHeight w:val="593"/>
        </w:trPr>
        <w:tc>
          <w:tcPr>
            <w:tcW w:w="2139" w:type="dxa"/>
            <w:tcBorders>
              <w:top w:val="single" w:sz="4" w:space="0" w:color="auto"/>
              <w:bottom w:val="nil"/>
            </w:tcBorders>
            <w:shd w:val="clear" w:color="auto" w:fill="auto"/>
          </w:tcPr>
          <w:p w14:paraId="7B1CD6EF" w14:textId="77777777" w:rsidR="005726B4" w:rsidRPr="00B3144B" w:rsidRDefault="005726B4" w:rsidP="004963A8">
            <w:pPr>
              <w:spacing w:line="240" w:lineRule="auto"/>
              <w:rPr>
                <w:rFonts w:eastAsia="SimSun"/>
                <w:b/>
                <w:color w:val="000000"/>
              </w:rPr>
            </w:pPr>
            <w:proofErr w:type="spellStart"/>
            <w:r w:rsidRPr="00B3144B">
              <w:rPr>
                <w:rFonts w:eastAsia="SimSun"/>
                <w:b/>
                <w:color w:val="000000"/>
              </w:rPr>
              <w:t>Waktu</w:t>
            </w:r>
            <w:proofErr w:type="spellEnd"/>
          </w:p>
          <w:p w14:paraId="1C6E93D3" w14:textId="77777777" w:rsidR="005726B4" w:rsidRPr="00B3144B" w:rsidRDefault="005726B4" w:rsidP="004963A8">
            <w:pPr>
              <w:spacing w:line="240" w:lineRule="auto"/>
              <w:rPr>
                <w:rFonts w:eastAsia="SimSun"/>
                <w:b/>
                <w:bCs/>
                <w:color w:val="000000"/>
              </w:rPr>
            </w:pPr>
            <w:proofErr w:type="spellStart"/>
            <w:r w:rsidRPr="00B3144B">
              <w:rPr>
                <w:rFonts w:eastAsia="SimSun"/>
                <w:b/>
                <w:color w:val="000000"/>
              </w:rPr>
              <w:t>Intervensi</w:t>
            </w:r>
            <w:proofErr w:type="spellEnd"/>
          </w:p>
        </w:tc>
        <w:tc>
          <w:tcPr>
            <w:tcW w:w="2523" w:type="dxa"/>
            <w:tcBorders>
              <w:top w:val="single" w:sz="4" w:space="0" w:color="auto"/>
              <w:bottom w:val="nil"/>
            </w:tcBorders>
            <w:shd w:val="clear" w:color="auto" w:fill="auto"/>
          </w:tcPr>
          <w:p w14:paraId="5929C903" w14:textId="77777777" w:rsidR="005726B4" w:rsidRPr="009E00FC" w:rsidRDefault="005726B4" w:rsidP="004963A8">
            <w:pPr>
              <w:spacing w:line="240" w:lineRule="auto"/>
              <w:jc w:val="center"/>
              <w:rPr>
                <w:rFonts w:eastAsia="SimSun"/>
                <w:b/>
                <w:color w:val="000000"/>
              </w:rPr>
            </w:pPr>
            <w:r w:rsidRPr="009E00FC">
              <w:rPr>
                <w:rFonts w:eastAsia="SimSun"/>
                <w:b/>
                <w:color w:val="000000"/>
              </w:rPr>
              <w:t>A-PRF + AH</w:t>
            </w:r>
          </w:p>
          <w:p w14:paraId="33115D3F" w14:textId="77777777" w:rsidR="005726B4" w:rsidRPr="009E00FC" w:rsidRDefault="005726B4" w:rsidP="004963A8">
            <w:pPr>
              <w:spacing w:line="240" w:lineRule="auto"/>
              <w:jc w:val="center"/>
              <w:rPr>
                <w:rFonts w:eastAsia="SimSun"/>
                <w:b/>
                <w:color w:val="000000"/>
              </w:rPr>
            </w:pPr>
            <w:r w:rsidRPr="009E00FC">
              <w:rPr>
                <w:rFonts w:eastAsia="SimSun"/>
                <w:b/>
                <w:color w:val="000000"/>
              </w:rPr>
              <w:t>(n  = 10)</w:t>
            </w:r>
          </w:p>
        </w:tc>
        <w:tc>
          <w:tcPr>
            <w:tcW w:w="2273" w:type="dxa"/>
            <w:tcBorders>
              <w:top w:val="single" w:sz="4" w:space="0" w:color="auto"/>
              <w:bottom w:val="nil"/>
            </w:tcBorders>
            <w:shd w:val="clear" w:color="auto" w:fill="auto"/>
          </w:tcPr>
          <w:p w14:paraId="3C32F59B" w14:textId="77777777" w:rsidR="005726B4" w:rsidRPr="009E00FC" w:rsidRDefault="005726B4" w:rsidP="004963A8">
            <w:pPr>
              <w:spacing w:line="240" w:lineRule="auto"/>
              <w:jc w:val="center"/>
              <w:rPr>
                <w:rFonts w:eastAsia="SimSun"/>
                <w:b/>
                <w:color w:val="000000"/>
              </w:rPr>
            </w:pPr>
            <w:r w:rsidRPr="009E00FC">
              <w:rPr>
                <w:rFonts w:eastAsia="SimSun"/>
                <w:b/>
                <w:color w:val="000000"/>
              </w:rPr>
              <w:t xml:space="preserve">A-PRF </w:t>
            </w:r>
          </w:p>
          <w:p w14:paraId="0A050C3C" w14:textId="77777777" w:rsidR="005726B4" w:rsidRPr="009E00FC" w:rsidRDefault="005726B4" w:rsidP="004963A8">
            <w:pPr>
              <w:spacing w:line="240" w:lineRule="auto"/>
              <w:jc w:val="center"/>
              <w:rPr>
                <w:rFonts w:eastAsia="SimSun"/>
                <w:b/>
                <w:color w:val="000000"/>
              </w:rPr>
            </w:pPr>
            <w:r w:rsidRPr="009E00FC">
              <w:rPr>
                <w:rFonts w:eastAsia="SimSun"/>
                <w:b/>
                <w:color w:val="000000"/>
              </w:rPr>
              <w:t>(n  = 10)</w:t>
            </w:r>
          </w:p>
        </w:tc>
        <w:tc>
          <w:tcPr>
            <w:tcW w:w="2198" w:type="dxa"/>
            <w:tcBorders>
              <w:top w:val="single" w:sz="4" w:space="0" w:color="auto"/>
              <w:bottom w:val="nil"/>
            </w:tcBorders>
            <w:shd w:val="clear" w:color="auto" w:fill="auto"/>
          </w:tcPr>
          <w:p w14:paraId="7EB313DD" w14:textId="455F42BE" w:rsidR="005726B4" w:rsidRPr="009E00FC" w:rsidRDefault="005726B4" w:rsidP="004963A8">
            <w:pPr>
              <w:spacing w:line="240" w:lineRule="auto"/>
              <w:jc w:val="center"/>
              <w:rPr>
                <w:rFonts w:eastAsia="SimSun"/>
                <w:b/>
                <w:color w:val="000000"/>
              </w:rPr>
            </w:pPr>
            <w:r>
              <w:rPr>
                <w:rFonts w:eastAsia="SimSun"/>
                <w:b/>
                <w:color w:val="000000"/>
              </w:rPr>
              <w:t>C</w:t>
            </w:r>
            <w:r w:rsidRPr="009E00FC">
              <w:rPr>
                <w:rFonts w:eastAsia="SimSun"/>
                <w:b/>
                <w:color w:val="000000"/>
              </w:rPr>
              <w:t xml:space="preserve">ontrol </w:t>
            </w:r>
            <w:proofErr w:type="spellStart"/>
            <w:r w:rsidRPr="009E00FC">
              <w:rPr>
                <w:rFonts w:eastAsia="SimSun"/>
                <w:b/>
                <w:color w:val="000000"/>
              </w:rPr>
              <w:t>NaCl</w:t>
            </w:r>
            <w:proofErr w:type="spellEnd"/>
          </w:p>
          <w:p w14:paraId="370DFCB9" w14:textId="77777777" w:rsidR="005726B4" w:rsidRPr="009E00FC" w:rsidRDefault="005726B4" w:rsidP="004963A8">
            <w:pPr>
              <w:spacing w:line="240" w:lineRule="auto"/>
              <w:jc w:val="center"/>
              <w:rPr>
                <w:rFonts w:eastAsia="SimSun"/>
                <w:b/>
                <w:color w:val="000000"/>
              </w:rPr>
            </w:pPr>
            <w:r w:rsidRPr="009E00FC">
              <w:rPr>
                <w:rFonts w:eastAsia="SimSun"/>
                <w:b/>
                <w:color w:val="000000"/>
              </w:rPr>
              <w:t>(n  = 10)</w:t>
            </w:r>
          </w:p>
        </w:tc>
        <w:tc>
          <w:tcPr>
            <w:tcW w:w="1958" w:type="dxa"/>
            <w:tcBorders>
              <w:top w:val="single" w:sz="4" w:space="0" w:color="auto"/>
              <w:bottom w:val="nil"/>
            </w:tcBorders>
            <w:shd w:val="clear" w:color="auto" w:fill="auto"/>
          </w:tcPr>
          <w:p w14:paraId="2EA50D5D" w14:textId="77777777" w:rsidR="005726B4" w:rsidRPr="009E00FC" w:rsidRDefault="005726B4" w:rsidP="004963A8">
            <w:pPr>
              <w:spacing w:line="240" w:lineRule="auto"/>
              <w:rPr>
                <w:rFonts w:eastAsia="SimSun"/>
                <w:b/>
                <w:color w:val="000000"/>
              </w:rPr>
            </w:pPr>
            <w:r w:rsidRPr="009E00FC">
              <w:rPr>
                <w:rFonts w:eastAsia="SimSun"/>
                <w:b/>
                <w:color w:val="000000"/>
              </w:rPr>
              <w:t>p</w:t>
            </w:r>
          </w:p>
        </w:tc>
      </w:tr>
      <w:tr w:rsidR="005726B4" w:rsidRPr="00B3144B" w14:paraId="619D0389" w14:textId="77777777" w:rsidTr="00CD2E8F">
        <w:tc>
          <w:tcPr>
            <w:tcW w:w="2139" w:type="dxa"/>
            <w:tcBorders>
              <w:top w:val="single" w:sz="4" w:space="0" w:color="auto"/>
              <w:bottom w:val="nil"/>
            </w:tcBorders>
            <w:shd w:val="clear" w:color="auto" w:fill="auto"/>
          </w:tcPr>
          <w:p w14:paraId="1A702B1A" w14:textId="0F17D624" w:rsidR="005726B4" w:rsidRPr="00B3144B" w:rsidRDefault="00CD2E8F" w:rsidP="004963A8">
            <w:pPr>
              <w:spacing w:before="240"/>
              <w:rPr>
                <w:rFonts w:eastAsia="SimSun"/>
                <w:color w:val="000000"/>
              </w:rPr>
            </w:pPr>
            <w:proofErr w:type="spellStart"/>
            <w:r>
              <w:rPr>
                <w:rFonts w:eastAsia="SimSun"/>
                <w:color w:val="000000"/>
              </w:rPr>
              <w:t>Befere</w:t>
            </w:r>
            <w:proofErr w:type="spellEnd"/>
            <w:r>
              <w:rPr>
                <w:rFonts w:eastAsia="SimSun"/>
                <w:color w:val="000000"/>
              </w:rPr>
              <w:t xml:space="preserve"> treatment</w:t>
            </w:r>
          </w:p>
        </w:tc>
        <w:tc>
          <w:tcPr>
            <w:tcW w:w="2523" w:type="dxa"/>
            <w:tcBorders>
              <w:top w:val="single" w:sz="4" w:space="0" w:color="auto"/>
              <w:bottom w:val="nil"/>
            </w:tcBorders>
            <w:shd w:val="clear" w:color="auto" w:fill="auto"/>
          </w:tcPr>
          <w:p w14:paraId="5C3246FB" w14:textId="77777777" w:rsidR="005726B4" w:rsidRPr="005A131D" w:rsidRDefault="005726B4" w:rsidP="004963A8">
            <w:pPr>
              <w:spacing w:before="240"/>
              <w:jc w:val="center"/>
              <w:rPr>
                <w:rFonts w:eastAsia="SimSun"/>
              </w:rPr>
            </w:pPr>
            <w:r w:rsidRPr="005A131D">
              <w:rPr>
                <w:rFonts w:eastAsia="SimSun"/>
              </w:rPr>
              <w:t>42,1 ( 18,4−57,6)</w:t>
            </w:r>
          </w:p>
        </w:tc>
        <w:tc>
          <w:tcPr>
            <w:tcW w:w="2273" w:type="dxa"/>
            <w:tcBorders>
              <w:top w:val="single" w:sz="4" w:space="0" w:color="auto"/>
              <w:bottom w:val="nil"/>
            </w:tcBorders>
            <w:shd w:val="clear" w:color="auto" w:fill="auto"/>
          </w:tcPr>
          <w:p w14:paraId="0FD9F06A" w14:textId="77777777" w:rsidR="005726B4" w:rsidRPr="005A131D" w:rsidRDefault="005726B4" w:rsidP="004963A8">
            <w:pPr>
              <w:spacing w:before="240"/>
              <w:jc w:val="center"/>
              <w:rPr>
                <w:rFonts w:eastAsia="SimSun"/>
              </w:rPr>
            </w:pPr>
            <w:r w:rsidRPr="005A131D">
              <w:rPr>
                <w:rFonts w:eastAsia="SimSun"/>
              </w:rPr>
              <w:t>34,8 (14,1−58,9)</w:t>
            </w:r>
          </w:p>
        </w:tc>
        <w:tc>
          <w:tcPr>
            <w:tcW w:w="2198" w:type="dxa"/>
            <w:tcBorders>
              <w:top w:val="single" w:sz="4" w:space="0" w:color="auto"/>
              <w:bottom w:val="nil"/>
            </w:tcBorders>
            <w:shd w:val="clear" w:color="auto" w:fill="auto"/>
          </w:tcPr>
          <w:p w14:paraId="36E8D532" w14:textId="77777777" w:rsidR="005726B4" w:rsidRPr="005A131D" w:rsidRDefault="005726B4" w:rsidP="004963A8">
            <w:pPr>
              <w:spacing w:before="240"/>
              <w:jc w:val="center"/>
              <w:rPr>
                <w:rFonts w:eastAsia="SimSun"/>
              </w:rPr>
            </w:pPr>
            <w:r w:rsidRPr="005A131D">
              <w:rPr>
                <w:rFonts w:eastAsia="SimSun"/>
              </w:rPr>
              <w:t>35,9( 16,1−52,6)</w:t>
            </w:r>
          </w:p>
        </w:tc>
        <w:tc>
          <w:tcPr>
            <w:tcW w:w="1958" w:type="dxa"/>
            <w:tcBorders>
              <w:top w:val="single" w:sz="4" w:space="0" w:color="auto"/>
              <w:bottom w:val="nil"/>
            </w:tcBorders>
            <w:shd w:val="clear" w:color="auto" w:fill="auto"/>
          </w:tcPr>
          <w:p w14:paraId="1D47ABF8" w14:textId="77777777" w:rsidR="005726B4" w:rsidRPr="00B3144B" w:rsidRDefault="005726B4" w:rsidP="004963A8">
            <w:pPr>
              <w:spacing w:before="240"/>
              <w:rPr>
                <w:rFonts w:eastAsia="SimSun"/>
                <w:color w:val="000000"/>
              </w:rPr>
            </w:pPr>
            <w:r w:rsidRPr="00B3144B">
              <w:rPr>
                <w:rFonts w:eastAsia="SimSun"/>
                <w:color w:val="000000"/>
              </w:rPr>
              <w:t>0,9</w:t>
            </w:r>
            <w:r>
              <w:rPr>
                <w:rFonts w:eastAsia="SimSun"/>
                <w:color w:val="000000"/>
              </w:rPr>
              <w:t>10</w:t>
            </w:r>
          </w:p>
        </w:tc>
      </w:tr>
      <w:tr w:rsidR="005726B4" w:rsidRPr="00B3144B" w14:paraId="07C220F2" w14:textId="77777777" w:rsidTr="00CD2E8F">
        <w:tc>
          <w:tcPr>
            <w:tcW w:w="2139" w:type="dxa"/>
            <w:tcBorders>
              <w:top w:val="nil"/>
              <w:bottom w:val="nil"/>
            </w:tcBorders>
            <w:shd w:val="clear" w:color="auto" w:fill="auto"/>
          </w:tcPr>
          <w:p w14:paraId="5F9D92AF" w14:textId="76649565" w:rsidR="005726B4" w:rsidRPr="00B3144B" w:rsidRDefault="00CD2E8F" w:rsidP="004963A8">
            <w:pPr>
              <w:rPr>
                <w:rFonts w:eastAsia="SimSun"/>
                <w:color w:val="000000"/>
              </w:rPr>
            </w:pPr>
            <w:r>
              <w:rPr>
                <w:rFonts w:eastAsia="SimSun"/>
                <w:color w:val="000000"/>
              </w:rPr>
              <w:t>Day-3</w:t>
            </w:r>
          </w:p>
        </w:tc>
        <w:tc>
          <w:tcPr>
            <w:tcW w:w="2523" w:type="dxa"/>
            <w:tcBorders>
              <w:top w:val="nil"/>
              <w:bottom w:val="nil"/>
            </w:tcBorders>
            <w:shd w:val="clear" w:color="auto" w:fill="auto"/>
          </w:tcPr>
          <w:p w14:paraId="3B111D57" w14:textId="77777777" w:rsidR="005726B4" w:rsidRPr="005A131D" w:rsidRDefault="005726B4" w:rsidP="004963A8">
            <w:pPr>
              <w:jc w:val="center"/>
              <w:rPr>
                <w:rFonts w:eastAsia="SimSun"/>
              </w:rPr>
            </w:pPr>
            <w:r w:rsidRPr="005A131D">
              <w:rPr>
                <w:rFonts w:eastAsia="SimSun"/>
              </w:rPr>
              <w:t>62,3 (33,6−81,3)</w:t>
            </w:r>
          </w:p>
        </w:tc>
        <w:tc>
          <w:tcPr>
            <w:tcW w:w="2273" w:type="dxa"/>
            <w:tcBorders>
              <w:top w:val="nil"/>
              <w:bottom w:val="nil"/>
            </w:tcBorders>
            <w:shd w:val="clear" w:color="auto" w:fill="auto"/>
          </w:tcPr>
          <w:p w14:paraId="1A9F5D50" w14:textId="77777777" w:rsidR="005726B4" w:rsidRPr="005A131D" w:rsidRDefault="005726B4" w:rsidP="004963A8">
            <w:pPr>
              <w:jc w:val="center"/>
              <w:rPr>
                <w:rFonts w:eastAsia="SimSun"/>
              </w:rPr>
            </w:pPr>
            <w:r w:rsidRPr="005A131D">
              <w:rPr>
                <w:rFonts w:eastAsia="SimSun"/>
              </w:rPr>
              <w:t>47,6 (20,5 − 73,0)</w:t>
            </w:r>
          </w:p>
        </w:tc>
        <w:tc>
          <w:tcPr>
            <w:tcW w:w="2198" w:type="dxa"/>
            <w:tcBorders>
              <w:top w:val="nil"/>
              <w:bottom w:val="nil"/>
            </w:tcBorders>
            <w:shd w:val="clear" w:color="auto" w:fill="auto"/>
          </w:tcPr>
          <w:p w14:paraId="6ECB7D35" w14:textId="77777777" w:rsidR="005726B4" w:rsidRPr="005A131D" w:rsidRDefault="005726B4" w:rsidP="004963A8">
            <w:pPr>
              <w:jc w:val="center"/>
              <w:rPr>
                <w:rFonts w:eastAsia="SimSun"/>
              </w:rPr>
            </w:pPr>
            <w:r w:rsidRPr="005A131D">
              <w:rPr>
                <w:rFonts w:eastAsia="SimSun"/>
              </w:rPr>
              <w:t>51,3 (30,4−64,2)</w:t>
            </w:r>
          </w:p>
        </w:tc>
        <w:tc>
          <w:tcPr>
            <w:tcW w:w="1958" w:type="dxa"/>
            <w:tcBorders>
              <w:top w:val="nil"/>
              <w:bottom w:val="nil"/>
            </w:tcBorders>
            <w:shd w:val="clear" w:color="auto" w:fill="auto"/>
          </w:tcPr>
          <w:p w14:paraId="0F8F4E79" w14:textId="77777777" w:rsidR="005726B4" w:rsidRPr="00B3144B" w:rsidRDefault="005726B4" w:rsidP="004963A8">
            <w:pPr>
              <w:rPr>
                <w:rFonts w:eastAsia="SimSun"/>
                <w:bCs/>
                <w:color w:val="000000"/>
              </w:rPr>
            </w:pPr>
            <w:r w:rsidRPr="00B3144B">
              <w:rPr>
                <w:rFonts w:eastAsia="SimSun"/>
                <w:bCs/>
                <w:color w:val="000000"/>
              </w:rPr>
              <w:t>0,0</w:t>
            </w:r>
            <w:r>
              <w:rPr>
                <w:rFonts w:eastAsia="SimSun"/>
                <w:bCs/>
                <w:color w:val="000000"/>
              </w:rPr>
              <w:t>48</w:t>
            </w:r>
          </w:p>
        </w:tc>
      </w:tr>
      <w:tr w:rsidR="005726B4" w:rsidRPr="00B3144B" w14:paraId="66656076" w14:textId="77777777" w:rsidTr="00CD2E8F">
        <w:tc>
          <w:tcPr>
            <w:tcW w:w="2139" w:type="dxa"/>
            <w:tcBorders>
              <w:top w:val="nil"/>
              <w:bottom w:val="nil"/>
            </w:tcBorders>
            <w:shd w:val="clear" w:color="auto" w:fill="auto"/>
          </w:tcPr>
          <w:p w14:paraId="3D76A51A" w14:textId="0D74A04B" w:rsidR="005726B4" w:rsidRPr="00B3144B" w:rsidRDefault="00CD2E8F" w:rsidP="004963A8">
            <w:pPr>
              <w:rPr>
                <w:rFonts w:eastAsia="SimSun"/>
                <w:color w:val="000000"/>
              </w:rPr>
            </w:pPr>
            <w:r>
              <w:rPr>
                <w:rFonts w:eastAsia="SimSun"/>
                <w:color w:val="000000"/>
              </w:rPr>
              <w:t>Day-7</w:t>
            </w:r>
          </w:p>
        </w:tc>
        <w:tc>
          <w:tcPr>
            <w:tcW w:w="2523" w:type="dxa"/>
            <w:tcBorders>
              <w:top w:val="nil"/>
              <w:bottom w:val="nil"/>
            </w:tcBorders>
            <w:shd w:val="clear" w:color="auto" w:fill="auto"/>
          </w:tcPr>
          <w:p w14:paraId="0BA8B156" w14:textId="77777777" w:rsidR="005726B4" w:rsidRPr="005A131D" w:rsidRDefault="005726B4" w:rsidP="004963A8">
            <w:pPr>
              <w:jc w:val="center"/>
              <w:rPr>
                <w:rFonts w:eastAsia="SimSun"/>
              </w:rPr>
            </w:pPr>
            <w:r w:rsidRPr="005A131D">
              <w:rPr>
                <w:rFonts w:eastAsia="SimSun"/>
              </w:rPr>
              <w:t>78,9 (65,8−95,8)</w:t>
            </w:r>
            <w:r w:rsidRPr="005A131D">
              <w:rPr>
                <w:rFonts w:eastAsia="SimSun"/>
                <w:szCs w:val="36"/>
              </w:rPr>
              <w:t xml:space="preserve"> </w:t>
            </w:r>
          </w:p>
        </w:tc>
        <w:tc>
          <w:tcPr>
            <w:tcW w:w="2273" w:type="dxa"/>
            <w:tcBorders>
              <w:top w:val="nil"/>
              <w:bottom w:val="nil"/>
            </w:tcBorders>
            <w:shd w:val="clear" w:color="auto" w:fill="auto"/>
          </w:tcPr>
          <w:p w14:paraId="61A7F061" w14:textId="77777777" w:rsidR="005726B4" w:rsidRPr="005A131D" w:rsidRDefault="005726B4" w:rsidP="004963A8">
            <w:pPr>
              <w:jc w:val="center"/>
              <w:rPr>
                <w:rFonts w:eastAsia="SimSun"/>
              </w:rPr>
            </w:pPr>
            <w:r w:rsidRPr="005A131D">
              <w:rPr>
                <w:rFonts w:eastAsia="SimSun"/>
              </w:rPr>
              <w:t>64,6 (37,2−89,9)</w:t>
            </w:r>
          </w:p>
        </w:tc>
        <w:tc>
          <w:tcPr>
            <w:tcW w:w="2198" w:type="dxa"/>
            <w:tcBorders>
              <w:top w:val="nil"/>
              <w:bottom w:val="nil"/>
            </w:tcBorders>
            <w:shd w:val="clear" w:color="auto" w:fill="auto"/>
          </w:tcPr>
          <w:p w14:paraId="02BDA5AA" w14:textId="77777777" w:rsidR="005726B4" w:rsidRPr="005A131D" w:rsidRDefault="005726B4" w:rsidP="004963A8">
            <w:pPr>
              <w:jc w:val="center"/>
              <w:rPr>
                <w:rFonts w:eastAsia="SimSun"/>
              </w:rPr>
            </w:pPr>
            <w:r w:rsidRPr="005A131D">
              <w:rPr>
                <w:rFonts w:eastAsia="SimSun"/>
              </w:rPr>
              <w:t>66,0 (43,6−9</w:t>
            </w:r>
            <w:r>
              <w:rPr>
                <w:rFonts w:eastAsia="SimSun"/>
              </w:rPr>
              <w:t>6</w:t>
            </w:r>
            <w:r w:rsidRPr="005A131D">
              <w:rPr>
                <w:rFonts w:eastAsia="SimSun"/>
              </w:rPr>
              <w:t>,4)</w:t>
            </w:r>
          </w:p>
        </w:tc>
        <w:tc>
          <w:tcPr>
            <w:tcW w:w="1958" w:type="dxa"/>
            <w:tcBorders>
              <w:top w:val="nil"/>
              <w:bottom w:val="nil"/>
            </w:tcBorders>
            <w:shd w:val="clear" w:color="auto" w:fill="auto"/>
          </w:tcPr>
          <w:p w14:paraId="408917DD" w14:textId="77777777" w:rsidR="005726B4" w:rsidRPr="00B3144B" w:rsidRDefault="005726B4" w:rsidP="004963A8">
            <w:pPr>
              <w:rPr>
                <w:rFonts w:eastAsia="SimSun"/>
                <w:bCs/>
                <w:color w:val="000000"/>
              </w:rPr>
            </w:pPr>
            <w:r>
              <w:rPr>
                <w:rFonts w:eastAsia="SimSun"/>
                <w:bCs/>
                <w:color w:val="000000"/>
              </w:rPr>
              <w:t>0,012</w:t>
            </w:r>
          </w:p>
        </w:tc>
      </w:tr>
      <w:tr w:rsidR="005726B4" w:rsidRPr="00B3144B" w14:paraId="15F1FE25" w14:textId="77777777" w:rsidTr="00CD2E8F">
        <w:tc>
          <w:tcPr>
            <w:tcW w:w="2139" w:type="dxa"/>
            <w:tcBorders>
              <w:top w:val="nil"/>
            </w:tcBorders>
            <w:shd w:val="clear" w:color="auto" w:fill="auto"/>
          </w:tcPr>
          <w:p w14:paraId="5A328447" w14:textId="321913A5" w:rsidR="005726B4" w:rsidRPr="00B3144B" w:rsidRDefault="00CD2E8F" w:rsidP="004963A8">
            <w:pPr>
              <w:rPr>
                <w:rFonts w:eastAsia="SimSun"/>
                <w:color w:val="000000"/>
              </w:rPr>
            </w:pPr>
            <w:r>
              <w:rPr>
                <w:rFonts w:eastAsia="SimSun"/>
                <w:color w:val="000000"/>
              </w:rPr>
              <w:t>Day-14</w:t>
            </w:r>
          </w:p>
        </w:tc>
        <w:tc>
          <w:tcPr>
            <w:tcW w:w="2523" w:type="dxa"/>
            <w:tcBorders>
              <w:top w:val="nil"/>
            </w:tcBorders>
            <w:shd w:val="clear" w:color="auto" w:fill="auto"/>
          </w:tcPr>
          <w:p w14:paraId="5F0989D5" w14:textId="77777777" w:rsidR="005726B4" w:rsidRPr="005A131D" w:rsidRDefault="005726B4" w:rsidP="004963A8">
            <w:pPr>
              <w:jc w:val="center"/>
              <w:rPr>
                <w:rFonts w:eastAsia="SimSun"/>
              </w:rPr>
            </w:pPr>
            <w:r w:rsidRPr="005A131D">
              <w:rPr>
                <w:rFonts w:eastAsia="SimSun"/>
              </w:rPr>
              <w:t>97,7 ( 89,4−99,6)</w:t>
            </w:r>
            <w:r w:rsidRPr="005A131D">
              <w:rPr>
                <w:rFonts w:eastAsia="SimSun"/>
                <w:szCs w:val="36"/>
              </w:rPr>
              <w:t xml:space="preserve"> </w:t>
            </w:r>
          </w:p>
        </w:tc>
        <w:tc>
          <w:tcPr>
            <w:tcW w:w="2273" w:type="dxa"/>
            <w:tcBorders>
              <w:top w:val="nil"/>
            </w:tcBorders>
            <w:shd w:val="clear" w:color="auto" w:fill="auto"/>
          </w:tcPr>
          <w:p w14:paraId="0BF99BC1" w14:textId="77777777" w:rsidR="005726B4" w:rsidRPr="005A131D" w:rsidRDefault="005726B4" w:rsidP="004963A8">
            <w:pPr>
              <w:jc w:val="center"/>
              <w:rPr>
                <w:rFonts w:eastAsia="SimSun"/>
              </w:rPr>
            </w:pPr>
            <w:r w:rsidRPr="005A131D">
              <w:rPr>
                <w:rFonts w:eastAsia="SimSun"/>
              </w:rPr>
              <w:t>91,2 (46,0−98,9)</w:t>
            </w:r>
          </w:p>
        </w:tc>
        <w:tc>
          <w:tcPr>
            <w:tcW w:w="2198" w:type="dxa"/>
            <w:tcBorders>
              <w:top w:val="nil"/>
            </w:tcBorders>
            <w:shd w:val="clear" w:color="auto" w:fill="auto"/>
          </w:tcPr>
          <w:p w14:paraId="01D8F9C2" w14:textId="77777777" w:rsidR="005726B4" w:rsidRPr="005A131D" w:rsidRDefault="005726B4" w:rsidP="004963A8">
            <w:pPr>
              <w:jc w:val="center"/>
              <w:rPr>
                <w:rFonts w:eastAsia="SimSun"/>
              </w:rPr>
            </w:pPr>
            <w:r w:rsidRPr="005A131D">
              <w:rPr>
                <w:rFonts w:eastAsia="SimSun"/>
              </w:rPr>
              <w:t>78,7 (72,2−9</w:t>
            </w:r>
            <w:r>
              <w:rPr>
                <w:rFonts w:eastAsia="SimSun"/>
              </w:rPr>
              <w:t>8</w:t>
            </w:r>
            <w:r w:rsidRPr="005A131D">
              <w:rPr>
                <w:rFonts w:eastAsia="SimSun"/>
              </w:rPr>
              <w:t>,4)</w:t>
            </w:r>
          </w:p>
        </w:tc>
        <w:tc>
          <w:tcPr>
            <w:tcW w:w="1958" w:type="dxa"/>
            <w:tcBorders>
              <w:top w:val="nil"/>
            </w:tcBorders>
            <w:shd w:val="clear" w:color="auto" w:fill="auto"/>
          </w:tcPr>
          <w:p w14:paraId="7BF23541" w14:textId="77777777" w:rsidR="005726B4" w:rsidRPr="00B3144B" w:rsidRDefault="005726B4" w:rsidP="004963A8">
            <w:pPr>
              <w:rPr>
                <w:rFonts w:eastAsia="SimSun"/>
                <w:bCs/>
                <w:color w:val="000000"/>
              </w:rPr>
            </w:pPr>
            <w:r>
              <w:rPr>
                <w:rFonts w:eastAsia="SimSun"/>
                <w:bCs/>
                <w:color w:val="000000"/>
              </w:rPr>
              <w:t>&lt; 0,001</w:t>
            </w:r>
          </w:p>
        </w:tc>
      </w:tr>
    </w:tbl>
    <w:p w14:paraId="7FAFA1D6" w14:textId="509A2292" w:rsidR="005726B4" w:rsidRPr="00B3144B" w:rsidRDefault="00CD2E8F" w:rsidP="005726B4">
      <w:pPr>
        <w:rPr>
          <w:rFonts w:eastAsia="SimSun"/>
          <w:color w:val="000000"/>
          <w:sz w:val="18"/>
          <w:szCs w:val="18"/>
        </w:rPr>
      </w:pPr>
      <w:r>
        <w:rPr>
          <w:rFonts w:eastAsia="SimSun"/>
          <w:color w:val="000000"/>
          <w:sz w:val="18"/>
          <w:szCs w:val="18"/>
        </w:rPr>
        <w:t>Mean</w:t>
      </w:r>
      <w:r w:rsidR="005726B4" w:rsidRPr="00B3144B">
        <w:rPr>
          <w:rFonts w:eastAsia="SimSun"/>
          <w:color w:val="000000"/>
          <w:sz w:val="18"/>
          <w:szCs w:val="18"/>
        </w:rPr>
        <w:t xml:space="preserve"> (SB), </w:t>
      </w:r>
      <w:proofErr w:type="spellStart"/>
      <w:r w:rsidR="005726B4" w:rsidRPr="00B3144B">
        <w:rPr>
          <w:rFonts w:eastAsia="SimSun"/>
          <w:color w:val="000000"/>
          <w:sz w:val="18"/>
          <w:szCs w:val="18"/>
        </w:rPr>
        <w:t>anova</w:t>
      </w:r>
      <w:proofErr w:type="spellEnd"/>
      <w:r>
        <w:rPr>
          <w:rFonts w:eastAsia="SimSun"/>
          <w:color w:val="000000"/>
          <w:sz w:val="18"/>
          <w:szCs w:val="18"/>
        </w:rPr>
        <w:t xml:space="preserve"> test</w:t>
      </w:r>
    </w:p>
    <w:p w14:paraId="0FE08B20" w14:textId="1BE62B60" w:rsidR="009305DC" w:rsidRDefault="00305857" w:rsidP="009305DC">
      <w:pPr>
        <w:rPr>
          <w:rFonts w:eastAsia="SimSun"/>
          <w:sz w:val="18"/>
        </w:rPr>
      </w:pPr>
      <w:r>
        <w:rPr>
          <w:rFonts w:eastAsia="SimSun"/>
          <w:sz w:val="18"/>
        </w:rPr>
        <w:t xml:space="preserve">Post hock </w:t>
      </w:r>
      <w:proofErr w:type="spellStart"/>
      <w:r>
        <w:rPr>
          <w:rFonts w:eastAsia="SimSun"/>
          <w:sz w:val="18"/>
        </w:rPr>
        <w:t>anova</w:t>
      </w:r>
      <w:proofErr w:type="spellEnd"/>
      <w:r>
        <w:rPr>
          <w:rFonts w:eastAsia="SimSun"/>
          <w:sz w:val="18"/>
        </w:rPr>
        <w:t xml:space="preserve"> test</w:t>
      </w:r>
      <w:r w:rsidR="005726B4" w:rsidRPr="00590C46">
        <w:rPr>
          <w:rFonts w:eastAsia="SimSun"/>
          <w:sz w:val="18"/>
        </w:rPr>
        <w:t>,</w:t>
      </w:r>
      <w:r w:rsidR="005726B4" w:rsidRPr="00590C46">
        <w:t xml:space="preserve"> </w:t>
      </w:r>
      <w:r w:rsidR="005726B4">
        <w:rPr>
          <w:rFonts w:eastAsia="SimSun"/>
          <w:sz w:val="18"/>
        </w:rPr>
        <w:t>A-PRF + AH</w:t>
      </w:r>
      <w:r w:rsidR="005726B4" w:rsidRPr="00590C46">
        <w:rPr>
          <w:rFonts w:eastAsia="SimSun"/>
          <w:sz w:val="18"/>
        </w:rPr>
        <w:t xml:space="preserve"> </w:t>
      </w:r>
      <w:r>
        <w:rPr>
          <w:rFonts w:eastAsia="SimSun"/>
          <w:sz w:val="18"/>
        </w:rPr>
        <w:t>vs</w:t>
      </w:r>
      <w:r w:rsidR="005726B4" w:rsidRPr="00590C46">
        <w:rPr>
          <w:rFonts w:eastAsia="SimSun"/>
          <w:sz w:val="18"/>
        </w:rPr>
        <w:t xml:space="preserve"> A-PRF</w:t>
      </w:r>
      <w:r w:rsidR="00CF6B02">
        <w:rPr>
          <w:rFonts w:eastAsia="SimSun"/>
          <w:sz w:val="18"/>
        </w:rPr>
        <w:t xml:space="preserve"> </w:t>
      </w:r>
      <w:r>
        <w:rPr>
          <w:rFonts w:eastAsia="SimSun"/>
          <w:sz w:val="18"/>
        </w:rPr>
        <w:t>day</w:t>
      </w:r>
      <w:r w:rsidR="005726B4" w:rsidRPr="00590C46">
        <w:rPr>
          <w:rFonts w:eastAsia="SimSun"/>
          <w:sz w:val="18"/>
        </w:rPr>
        <w:t>-3 (p</w:t>
      </w:r>
      <w:r w:rsidR="005726B4">
        <w:rPr>
          <w:rFonts w:eastAsia="SimSun"/>
          <w:sz w:val="18"/>
        </w:rPr>
        <w:t xml:space="preserve"> </w:t>
      </w:r>
      <w:r w:rsidR="005726B4" w:rsidRPr="00590C46">
        <w:rPr>
          <w:rFonts w:eastAsia="SimSun"/>
          <w:sz w:val="18"/>
        </w:rPr>
        <w:t>=</w:t>
      </w:r>
      <w:r w:rsidR="005726B4">
        <w:rPr>
          <w:rFonts w:eastAsia="SimSun"/>
          <w:sz w:val="18"/>
        </w:rPr>
        <w:t xml:space="preserve"> </w:t>
      </w:r>
      <w:proofErr w:type="gramStart"/>
      <w:r w:rsidR="005726B4" w:rsidRPr="00590C46">
        <w:rPr>
          <w:rFonts w:eastAsia="SimSun"/>
          <w:sz w:val="18"/>
        </w:rPr>
        <w:t>0,0</w:t>
      </w:r>
      <w:r w:rsidR="005726B4">
        <w:rPr>
          <w:rFonts w:eastAsia="SimSun"/>
          <w:sz w:val="18"/>
        </w:rPr>
        <w:t>43</w:t>
      </w:r>
      <w:r w:rsidR="005726B4" w:rsidRPr="00590C46">
        <w:rPr>
          <w:rFonts w:eastAsia="SimSun"/>
          <w:sz w:val="18"/>
        </w:rPr>
        <w:t xml:space="preserve"> )</w:t>
      </w:r>
      <w:proofErr w:type="gramEnd"/>
      <w:r w:rsidR="009305DC">
        <w:rPr>
          <w:rFonts w:eastAsia="SimSun"/>
          <w:sz w:val="18"/>
        </w:rPr>
        <w:t>, day</w:t>
      </w:r>
      <w:r w:rsidR="005726B4" w:rsidRPr="00590C46">
        <w:rPr>
          <w:rFonts w:eastAsia="SimSun"/>
          <w:sz w:val="18"/>
        </w:rPr>
        <w:t>-7 (p</w:t>
      </w:r>
      <w:r w:rsidR="005726B4">
        <w:rPr>
          <w:rFonts w:eastAsia="SimSun"/>
          <w:sz w:val="18"/>
        </w:rPr>
        <w:t xml:space="preserve"> </w:t>
      </w:r>
      <w:r w:rsidR="005726B4" w:rsidRPr="00590C46">
        <w:rPr>
          <w:rFonts w:eastAsia="SimSun"/>
          <w:sz w:val="18"/>
        </w:rPr>
        <w:t>=</w:t>
      </w:r>
      <w:r w:rsidR="005726B4">
        <w:rPr>
          <w:rFonts w:eastAsia="SimSun"/>
          <w:sz w:val="18"/>
        </w:rPr>
        <w:t xml:space="preserve"> </w:t>
      </w:r>
      <w:r w:rsidR="005726B4" w:rsidRPr="00590C46">
        <w:rPr>
          <w:rFonts w:eastAsia="SimSun"/>
          <w:sz w:val="18"/>
        </w:rPr>
        <w:t xml:space="preserve">0,049) </w:t>
      </w:r>
      <w:r w:rsidR="009305DC">
        <w:rPr>
          <w:rFonts w:eastAsia="SimSun"/>
          <w:sz w:val="18"/>
        </w:rPr>
        <w:t>and day</w:t>
      </w:r>
      <w:r w:rsidR="009305DC" w:rsidRPr="00590C46">
        <w:rPr>
          <w:rFonts w:eastAsia="SimSun"/>
          <w:sz w:val="18"/>
        </w:rPr>
        <w:t xml:space="preserve"> </w:t>
      </w:r>
      <w:r w:rsidR="005726B4" w:rsidRPr="00590C46">
        <w:rPr>
          <w:rFonts w:eastAsia="SimSun"/>
          <w:sz w:val="18"/>
        </w:rPr>
        <w:t>-14 (p</w:t>
      </w:r>
      <w:r w:rsidR="005726B4">
        <w:rPr>
          <w:rFonts w:eastAsia="SimSun"/>
          <w:sz w:val="18"/>
        </w:rPr>
        <w:t xml:space="preserve"> </w:t>
      </w:r>
      <w:r w:rsidR="005726B4" w:rsidRPr="00590C46">
        <w:rPr>
          <w:rFonts w:eastAsia="SimSun"/>
          <w:sz w:val="18"/>
        </w:rPr>
        <w:t>=</w:t>
      </w:r>
      <w:r w:rsidR="005726B4">
        <w:rPr>
          <w:rFonts w:eastAsia="SimSun"/>
          <w:sz w:val="18"/>
        </w:rPr>
        <w:t xml:space="preserve"> </w:t>
      </w:r>
      <w:r w:rsidR="005726B4" w:rsidRPr="00590C46">
        <w:rPr>
          <w:rFonts w:eastAsia="SimSun"/>
          <w:sz w:val="18"/>
        </w:rPr>
        <w:t>0,041),</w:t>
      </w:r>
    </w:p>
    <w:p w14:paraId="3446122F" w14:textId="0611E348" w:rsidR="005726B4" w:rsidRPr="005A131D" w:rsidRDefault="005726B4" w:rsidP="005726B4">
      <w:pPr>
        <w:rPr>
          <w:rFonts w:eastAsia="SimSun"/>
          <w:sz w:val="18"/>
        </w:rPr>
      </w:pPr>
      <w:r>
        <w:rPr>
          <w:rFonts w:eastAsia="SimSun"/>
          <w:sz w:val="18"/>
        </w:rPr>
        <w:t>A-PRF + AH</w:t>
      </w:r>
      <w:r w:rsidRPr="005A131D">
        <w:rPr>
          <w:rFonts w:eastAsia="SimSun"/>
          <w:sz w:val="18"/>
        </w:rPr>
        <w:t xml:space="preserve"> </w:t>
      </w:r>
      <w:r w:rsidR="009305DC">
        <w:rPr>
          <w:rFonts w:eastAsia="SimSun"/>
          <w:sz w:val="18"/>
        </w:rPr>
        <w:t>v</w:t>
      </w:r>
      <w:r w:rsidR="00FA2449">
        <w:rPr>
          <w:rFonts w:eastAsia="SimSun"/>
          <w:sz w:val="18"/>
        </w:rPr>
        <w:t>s c</w:t>
      </w:r>
      <w:r w:rsidRPr="005A131D">
        <w:rPr>
          <w:rFonts w:eastAsia="SimSun"/>
          <w:sz w:val="18"/>
        </w:rPr>
        <w:t xml:space="preserve">ontrol </w:t>
      </w:r>
      <w:r w:rsidR="00FA2449">
        <w:rPr>
          <w:rFonts w:eastAsia="SimSun"/>
          <w:sz w:val="18"/>
        </w:rPr>
        <w:t>day-</w:t>
      </w:r>
      <w:r w:rsidRPr="005A131D">
        <w:rPr>
          <w:rFonts w:eastAsia="SimSun"/>
          <w:sz w:val="18"/>
        </w:rPr>
        <w:t>3 (p</w:t>
      </w:r>
      <w:r>
        <w:rPr>
          <w:rFonts w:eastAsia="SimSun"/>
          <w:sz w:val="18"/>
        </w:rPr>
        <w:t xml:space="preserve"> </w:t>
      </w:r>
      <w:r w:rsidRPr="005A131D">
        <w:rPr>
          <w:rFonts w:eastAsia="SimSun"/>
          <w:sz w:val="18"/>
        </w:rPr>
        <w:t>=</w:t>
      </w:r>
      <w:r>
        <w:rPr>
          <w:rFonts w:eastAsia="SimSun"/>
          <w:sz w:val="18"/>
        </w:rPr>
        <w:t xml:space="preserve"> </w:t>
      </w:r>
      <w:r w:rsidRPr="005A131D">
        <w:rPr>
          <w:rFonts w:eastAsia="SimSun"/>
          <w:sz w:val="18"/>
        </w:rPr>
        <w:t>0,0</w:t>
      </w:r>
      <w:r>
        <w:rPr>
          <w:rFonts w:eastAsia="SimSun"/>
          <w:sz w:val="18"/>
        </w:rPr>
        <w:t>34</w:t>
      </w:r>
      <w:r w:rsidRPr="005A131D">
        <w:rPr>
          <w:rFonts w:eastAsia="SimSun"/>
          <w:sz w:val="18"/>
        </w:rPr>
        <w:t xml:space="preserve">), </w:t>
      </w:r>
      <w:r w:rsidR="00FA2449">
        <w:rPr>
          <w:rFonts w:eastAsia="SimSun"/>
          <w:sz w:val="18"/>
        </w:rPr>
        <w:t>day</w:t>
      </w:r>
      <w:r w:rsidRPr="005A131D">
        <w:rPr>
          <w:rFonts w:eastAsia="SimSun"/>
          <w:sz w:val="18"/>
        </w:rPr>
        <w:t>-7 (p</w:t>
      </w:r>
      <w:r>
        <w:rPr>
          <w:rFonts w:eastAsia="SimSun"/>
          <w:sz w:val="18"/>
        </w:rPr>
        <w:t xml:space="preserve"> </w:t>
      </w:r>
      <w:r w:rsidRPr="005A131D">
        <w:rPr>
          <w:rFonts w:eastAsia="SimSun"/>
          <w:sz w:val="18"/>
        </w:rPr>
        <w:t>=</w:t>
      </w:r>
      <w:r>
        <w:rPr>
          <w:rFonts w:eastAsia="SimSun"/>
          <w:sz w:val="18"/>
        </w:rPr>
        <w:t xml:space="preserve"> </w:t>
      </w:r>
      <w:r w:rsidRPr="005A131D">
        <w:rPr>
          <w:rFonts w:eastAsia="SimSun"/>
          <w:sz w:val="18"/>
        </w:rPr>
        <w:t xml:space="preserve">0,002), </w:t>
      </w:r>
      <w:r w:rsidR="00FA2449">
        <w:rPr>
          <w:rFonts w:eastAsia="SimSun"/>
          <w:sz w:val="18"/>
        </w:rPr>
        <w:t>and day</w:t>
      </w:r>
      <w:r w:rsidRPr="005A131D">
        <w:rPr>
          <w:rFonts w:eastAsia="SimSun"/>
          <w:sz w:val="18"/>
        </w:rPr>
        <w:t>-14 (p</w:t>
      </w:r>
      <w:r>
        <w:rPr>
          <w:rFonts w:eastAsia="SimSun"/>
          <w:sz w:val="18"/>
        </w:rPr>
        <w:t xml:space="preserve"> </w:t>
      </w:r>
      <w:r w:rsidRPr="005A131D">
        <w:rPr>
          <w:rFonts w:eastAsia="SimSun"/>
          <w:sz w:val="18"/>
        </w:rPr>
        <w:t>&lt;</w:t>
      </w:r>
      <w:r>
        <w:rPr>
          <w:rFonts w:eastAsia="SimSun"/>
          <w:sz w:val="18"/>
        </w:rPr>
        <w:t xml:space="preserve"> </w:t>
      </w:r>
      <w:r w:rsidRPr="005A131D">
        <w:rPr>
          <w:rFonts w:eastAsia="SimSun"/>
          <w:sz w:val="18"/>
        </w:rPr>
        <w:t>0,001).</w:t>
      </w:r>
    </w:p>
    <w:p w14:paraId="63575342" w14:textId="0432E02E" w:rsidR="000372AB" w:rsidRPr="00FA2449" w:rsidRDefault="005726B4" w:rsidP="00FA2449">
      <w:pPr>
        <w:spacing w:after="120"/>
        <w:rPr>
          <w:rFonts w:eastAsia="SimSun"/>
          <w:sz w:val="18"/>
        </w:rPr>
      </w:pPr>
      <w:r w:rsidRPr="005A131D">
        <w:rPr>
          <w:rFonts w:eastAsia="SimSun"/>
          <w:sz w:val="18"/>
        </w:rPr>
        <w:t xml:space="preserve">A-PRF </w:t>
      </w:r>
      <w:r w:rsidR="00FA2449">
        <w:rPr>
          <w:rFonts w:eastAsia="SimSun"/>
          <w:sz w:val="18"/>
        </w:rPr>
        <w:t>vs c</w:t>
      </w:r>
      <w:r w:rsidRPr="005A131D">
        <w:rPr>
          <w:rFonts w:eastAsia="SimSun"/>
          <w:sz w:val="18"/>
        </w:rPr>
        <w:t xml:space="preserve">ontrol </w:t>
      </w:r>
      <w:r w:rsidR="00FA2449">
        <w:rPr>
          <w:rFonts w:eastAsia="SimSun"/>
          <w:sz w:val="18"/>
        </w:rPr>
        <w:t>day</w:t>
      </w:r>
      <w:r w:rsidRPr="005A131D">
        <w:rPr>
          <w:rFonts w:eastAsia="SimSun"/>
          <w:sz w:val="18"/>
        </w:rPr>
        <w:t>-3 (p</w:t>
      </w:r>
      <w:r>
        <w:rPr>
          <w:rFonts w:eastAsia="SimSun"/>
          <w:sz w:val="18"/>
        </w:rPr>
        <w:t xml:space="preserve"> </w:t>
      </w:r>
      <w:r w:rsidRPr="005A131D">
        <w:rPr>
          <w:rFonts w:eastAsia="SimSun"/>
          <w:sz w:val="18"/>
        </w:rPr>
        <w:t>=</w:t>
      </w:r>
      <w:r>
        <w:rPr>
          <w:rFonts w:eastAsia="SimSun"/>
          <w:sz w:val="18"/>
        </w:rPr>
        <w:t xml:space="preserve"> </w:t>
      </w:r>
      <w:r w:rsidRPr="005A131D">
        <w:rPr>
          <w:rFonts w:eastAsia="SimSun"/>
          <w:sz w:val="18"/>
        </w:rPr>
        <w:t xml:space="preserve">0,940) </w:t>
      </w:r>
      <w:r w:rsidR="00FA2449">
        <w:rPr>
          <w:rFonts w:eastAsia="SimSun"/>
          <w:sz w:val="18"/>
        </w:rPr>
        <w:t>day</w:t>
      </w:r>
      <w:r w:rsidRPr="005A131D">
        <w:rPr>
          <w:rFonts w:eastAsia="SimSun"/>
          <w:sz w:val="18"/>
        </w:rPr>
        <w:t>-7 (p</w:t>
      </w:r>
      <w:r>
        <w:rPr>
          <w:rFonts w:eastAsia="SimSun"/>
          <w:sz w:val="18"/>
        </w:rPr>
        <w:t xml:space="preserve"> </w:t>
      </w:r>
      <w:r w:rsidRPr="005A131D">
        <w:rPr>
          <w:rFonts w:eastAsia="SimSun"/>
          <w:sz w:val="18"/>
        </w:rPr>
        <w:t>=</w:t>
      </w:r>
      <w:r>
        <w:rPr>
          <w:rFonts w:eastAsia="SimSun"/>
          <w:sz w:val="18"/>
        </w:rPr>
        <w:t xml:space="preserve"> </w:t>
      </w:r>
      <w:r w:rsidRPr="005A131D">
        <w:rPr>
          <w:rFonts w:eastAsia="SimSun"/>
          <w:sz w:val="18"/>
        </w:rPr>
        <w:t xml:space="preserve">0,650) </w:t>
      </w:r>
      <w:r w:rsidR="00FA2449">
        <w:rPr>
          <w:rFonts w:eastAsia="SimSun"/>
          <w:sz w:val="18"/>
        </w:rPr>
        <w:t xml:space="preserve">and day </w:t>
      </w:r>
      <w:r w:rsidRPr="005A131D">
        <w:rPr>
          <w:rFonts w:eastAsia="SimSun"/>
          <w:sz w:val="18"/>
        </w:rPr>
        <w:t>-14 (p</w:t>
      </w:r>
      <w:r>
        <w:rPr>
          <w:rFonts w:eastAsia="SimSun"/>
          <w:sz w:val="18"/>
        </w:rPr>
        <w:t xml:space="preserve"> </w:t>
      </w:r>
      <w:r w:rsidRPr="005A131D">
        <w:rPr>
          <w:rFonts w:eastAsia="SimSun"/>
          <w:sz w:val="18"/>
        </w:rPr>
        <w:t>=</w:t>
      </w:r>
      <w:r>
        <w:rPr>
          <w:rFonts w:eastAsia="SimSun"/>
          <w:sz w:val="18"/>
        </w:rPr>
        <w:t xml:space="preserve"> </w:t>
      </w:r>
      <w:r w:rsidRPr="005A131D">
        <w:rPr>
          <w:rFonts w:eastAsia="SimSun"/>
          <w:sz w:val="18"/>
        </w:rPr>
        <w:t xml:space="preserve">0,034) </w:t>
      </w:r>
    </w:p>
    <w:p w14:paraId="282202F0" w14:textId="04CDF716" w:rsidR="00305857" w:rsidRDefault="008301EB" w:rsidP="00305857">
      <w:pPr>
        <w:spacing w:line="240" w:lineRule="auto"/>
        <w:ind w:left="-284" w:hanging="283"/>
        <w:rPr>
          <w:sz w:val="24"/>
        </w:rPr>
      </w:pPr>
      <w:r w:rsidRPr="008301EB">
        <w:rPr>
          <w:noProof/>
          <w:lang w:val="en-US"/>
        </w:rPr>
        <w:t xml:space="preserve"> </w:t>
      </w:r>
    </w:p>
    <w:p w14:paraId="5560BA97" w14:textId="36BC3736" w:rsidR="003203F7" w:rsidRDefault="003203F7" w:rsidP="003203F7">
      <w:pPr>
        <w:spacing w:line="360" w:lineRule="auto"/>
        <w:ind w:left="301" w:firstLine="0"/>
        <w:rPr>
          <w:sz w:val="24"/>
        </w:rPr>
      </w:pPr>
      <w:r>
        <w:rPr>
          <w:sz w:val="24"/>
        </w:rPr>
        <w:t xml:space="preserve">Post Hoc </w:t>
      </w:r>
      <w:proofErr w:type="spellStart"/>
      <w:r>
        <w:rPr>
          <w:sz w:val="24"/>
        </w:rPr>
        <w:t>Anova</w:t>
      </w:r>
      <w:proofErr w:type="spellEnd"/>
      <w:r>
        <w:rPr>
          <w:sz w:val="24"/>
        </w:rPr>
        <w:t xml:space="preserve"> test was</w:t>
      </w:r>
      <w:r w:rsidRPr="003615E5">
        <w:rPr>
          <w:sz w:val="24"/>
        </w:rPr>
        <w:t xml:space="preserve"> shown in the figure</w:t>
      </w:r>
      <w:r>
        <w:rPr>
          <w:sz w:val="24"/>
        </w:rPr>
        <w:t xml:space="preserve"> 1.</w:t>
      </w:r>
    </w:p>
    <w:p w14:paraId="7AE31323" w14:textId="6A9DC6B7" w:rsidR="003203F7" w:rsidRDefault="00CF6B02" w:rsidP="003203F7">
      <w:pPr>
        <w:spacing w:line="360" w:lineRule="auto"/>
        <w:ind w:left="301" w:firstLine="0"/>
        <w:rPr>
          <w:sz w:val="24"/>
          <w:szCs w:val="24"/>
          <w:lang w:val="en-US" w:eastAsia="ja-JP"/>
        </w:rPr>
      </w:pPr>
      <w:r>
        <w:rPr>
          <w:noProof/>
          <w:lang w:val="en-US"/>
        </w:rPr>
        <mc:AlternateContent>
          <mc:Choice Requires="wps">
            <w:drawing>
              <wp:anchor distT="0" distB="0" distL="114300" distR="114300" simplePos="0" relativeHeight="251669504" behindDoc="0" locked="0" layoutInCell="1" allowOverlap="1" wp14:anchorId="41DD3944" wp14:editId="553DC69C">
                <wp:simplePos x="0" y="0"/>
                <wp:positionH relativeFrom="column">
                  <wp:posOffset>2991473</wp:posOffset>
                </wp:positionH>
                <wp:positionV relativeFrom="paragraph">
                  <wp:posOffset>548640</wp:posOffset>
                </wp:positionV>
                <wp:extent cx="945405" cy="333541"/>
                <wp:effectExtent l="0" t="0" r="0" b="0"/>
                <wp:wrapNone/>
                <wp:docPr id="9" name="Text Box 9"/>
                <wp:cNvGraphicFramePr/>
                <a:graphic xmlns:a="http://schemas.openxmlformats.org/drawingml/2006/main">
                  <a:graphicData uri="http://schemas.microsoft.com/office/word/2010/wordprocessingShape">
                    <wps:wsp>
                      <wps:cNvSpPr txBox="1"/>
                      <wps:spPr>
                        <a:xfrm>
                          <a:off x="0" y="0"/>
                          <a:ext cx="945405" cy="333541"/>
                        </a:xfrm>
                        <a:prstGeom prst="rect">
                          <a:avLst/>
                        </a:prstGeom>
                        <a:noFill/>
                        <a:ln w="6350">
                          <a:noFill/>
                        </a:ln>
                      </wps:spPr>
                      <wps:txbx>
                        <w:txbxContent>
                          <w:p w14:paraId="6335A9B1" w14:textId="3C40C584" w:rsidR="00CF6B02" w:rsidRDefault="00CF6B02" w:rsidP="00CF6B02">
                            <w:r>
                              <w:t>P&lt; 0.001</w:t>
                            </w:r>
                            <w:r>
                              <w:t xml:space="preserve"> </w:t>
                            </w:r>
                            <w:r>
                              <w:rPr>
                                <w:sz w:val="24"/>
                                <w:vertAlign w:val="superscript"/>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D3944" id="Text Box 9" o:spid="_x0000_s1028" type="#_x0000_t202" style="position:absolute;left:0;text-align:left;margin-left:235.55pt;margin-top:43.2pt;width:74.4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" filled="f" stroked="f" strokeweight=".5pt">
                <v:textbox>
                  <w:txbxContent>
                    <w:p w14:paraId="6335A9B1" w14:textId="3C40C584" w:rsidR="00CF6B02" w:rsidRDefault="00CF6B02" w:rsidP="00CF6B02">
                      <w:r>
                        <w:t>P&lt; 0.001</w:t>
                      </w:r>
                      <w:r>
                        <w:t xml:space="preserve"> </w:t>
                      </w:r>
                      <w:r>
                        <w:rPr>
                          <w:sz w:val="24"/>
                          <w:vertAlign w:val="superscript"/>
                        </w:rPr>
                        <w:t>b</w:t>
                      </w:r>
                    </w:p>
                  </w:txbxContent>
                </v:textbox>
              </v:shape>
            </w:pict>
          </mc:Fallback>
        </mc:AlternateContent>
      </w:r>
      <w:r>
        <w:rPr>
          <w:noProof/>
          <w:lang w:val="en-US"/>
        </w:rPr>
        <mc:AlternateContent>
          <mc:Choice Requires="wps">
            <w:drawing>
              <wp:anchor distT="0" distB="0" distL="114300" distR="114300" simplePos="0" relativeHeight="251662336" behindDoc="0" locked="0" layoutInCell="1" allowOverlap="1" wp14:anchorId="4566CD8F" wp14:editId="37EF2E83">
                <wp:simplePos x="0" y="0"/>
                <wp:positionH relativeFrom="column">
                  <wp:posOffset>2943153</wp:posOffset>
                </wp:positionH>
                <wp:positionV relativeFrom="paragraph">
                  <wp:posOffset>400565</wp:posOffset>
                </wp:positionV>
                <wp:extent cx="945405" cy="333541"/>
                <wp:effectExtent l="0" t="0" r="0" b="0"/>
                <wp:wrapNone/>
                <wp:docPr id="54" name="Text Box 54"/>
                <wp:cNvGraphicFramePr/>
                <a:graphic xmlns:a="http://schemas.openxmlformats.org/drawingml/2006/main">
                  <a:graphicData uri="http://schemas.microsoft.com/office/word/2010/wordprocessingShape">
                    <wps:wsp>
                      <wps:cNvSpPr txBox="1"/>
                      <wps:spPr>
                        <a:xfrm>
                          <a:off x="0" y="0"/>
                          <a:ext cx="945405" cy="333541"/>
                        </a:xfrm>
                        <a:prstGeom prst="rect">
                          <a:avLst/>
                        </a:prstGeom>
                        <a:noFill/>
                        <a:ln w="6350">
                          <a:noFill/>
                        </a:ln>
                      </wps:spPr>
                      <wps:txbx>
                        <w:txbxContent>
                          <w:p w14:paraId="5EFD8BCF" w14:textId="70DB41E0" w:rsidR="001D2458" w:rsidRDefault="001D2458" w:rsidP="003203F7">
                            <w:r>
                              <w:t>p= 0.04</w:t>
                            </w:r>
                            <w:r w:rsidR="00CF6B02">
                              <w:t>1</w:t>
                            </w:r>
                            <w:r>
                              <w:t xml:space="preserve"> </w:t>
                            </w:r>
                            <w:r w:rsidR="00CF6B02">
                              <w:rPr>
                                <w:sz w:val="24"/>
                                <w:vertAlign w:val="superscrip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6CD8F" id="Text Box 54" o:spid="_x0000_s1029" type="#_x0000_t202" style="position:absolute;left:0;text-align:left;margin-left:231.75pt;margin-top:31.55pt;width:74.4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" filled="f" stroked="f" strokeweight=".5pt">
                <v:textbox>
                  <w:txbxContent>
                    <w:p w14:paraId="5EFD8BCF" w14:textId="70DB41E0" w:rsidR="001D2458" w:rsidRDefault="001D2458" w:rsidP="003203F7">
                      <w:r>
                        <w:t>p= 0.04</w:t>
                      </w:r>
                      <w:r w:rsidR="00CF6B02">
                        <w:t>1</w:t>
                      </w:r>
                      <w:r>
                        <w:t xml:space="preserve"> </w:t>
                      </w:r>
                      <w:r w:rsidR="00CF6B02">
                        <w:rPr>
                          <w:sz w:val="24"/>
                          <w:vertAlign w:val="superscript"/>
                        </w:rPr>
                        <w:t>a</w:t>
                      </w:r>
                    </w:p>
                  </w:txbxContent>
                </v:textbox>
              </v:shape>
            </w:pict>
          </mc:Fallback>
        </mc:AlternateContent>
      </w:r>
      <w:r w:rsidR="003203F7">
        <w:rPr>
          <w:noProof/>
          <w:lang w:val="en-US"/>
        </w:rPr>
        <mc:AlternateContent>
          <mc:Choice Requires="wps">
            <w:drawing>
              <wp:anchor distT="0" distB="0" distL="114300" distR="114300" simplePos="0" relativeHeight="251659264" behindDoc="0" locked="0" layoutInCell="1" allowOverlap="1" wp14:anchorId="5FAA1627" wp14:editId="1B20CE48">
                <wp:simplePos x="0" y="0"/>
                <wp:positionH relativeFrom="column">
                  <wp:posOffset>4417790</wp:posOffset>
                </wp:positionH>
                <wp:positionV relativeFrom="paragraph">
                  <wp:posOffset>398780</wp:posOffset>
                </wp:positionV>
                <wp:extent cx="448574" cy="219075"/>
                <wp:effectExtent l="0" t="0" r="8890" b="9525"/>
                <wp:wrapNone/>
                <wp:docPr id="1" name="Text Box 1"/>
                <wp:cNvGraphicFramePr/>
                <a:graphic xmlns:a="http://schemas.openxmlformats.org/drawingml/2006/main">
                  <a:graphicData uri="http://schemas.microsoft.com/office/word/2010/wordprocessingShape">
                    <wps:wsp>
                      <wps:cNvSpPr txBox="1"/>
                      <wps:spPr>
                        <a:xfrm>
                          <a:off x="0" y="0"/>
                          <a:ext cx="448574" cy="219075"/>
                        </a:xfrm>
                        <a:prstGeom prst="rect">
                          <a:avLst/>
                        </a:prstGeom>
                        <a:solidFill>
                          <a:schemeClr val="bg1"/>
                        </a:solidFill>
                        <a:ln w="6350">
                          <a:noFill/>
                        </a:ln>
                      </wps:spPr>
                      <wps:txbx>
                        <w:txbxContent>
                          <w:p w14:paraId="18DB2C6D" w14:textId="77777777" w:rsidR="001D2458" w:rsidRPr="001E557B" w:rsidRDefault="001D2458" w:rsidP="003203F7">
                            <w:pPr>
                              <w:ind w:firstLine="0"/>
                              <w:jc w:val="left"/>
                              <w:rPr>
                                <w:rFonts w:ascii="Arial" w:hAnsi="Arial" w:cs="Arial"/>
                                <w:b/>
                                <w:sz w:val="14"/>
                              </w:rPr>
                            </w:pPr>
                            <w:r w:rsidRPr="001E557B">
                              <w:rPr>
                                <w:rFonts w:ascii="Arial" w:hAnsi="Arial" w:cs="Arial"/>
                                <w:b/>
                                <w:sz w:val="14"/>
                              </w:rPr>
                              <w:t>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A1627" id="Text Box 1" o:spid="_x0000_s1030" type="#_x0000_t202" style="position:absolute;left:0;text-align:left;margin-left:347.85pt;margin-top:31.4pt;width:35.3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" fillcolor="white [3212]" stroked="f" strokeweight=".5pt">
                <v:textbox>
                  <w:txbxContent>
                    <w:p w14:paraId="18DB2C6D" w14:textId="77777777" w:rsidR="001D2458" w:rsidRPr="001E557B" w:rsidRDefault="001D2458" w:rsidP="003203F7">
                      <w:pPr>
                        <w:ind w:firstLine="0"/>
                        <w:jc w:val="left"/>
                        <w:rPr>
                          <w:rFonts w:ascii="Arial" w:hAnsi="Arial" w:cs="Arial"/>
                          <w:b/>
                          <w:sz w:val="14"/>
                        </w:rPr>
                      </w:pPr>
                      <w:r w:rsidRPr="001E557B">
                        <w:rPr>
                          <w:rFonts w:ascii="Arial" w:hAnsi="Arial" w:cs="Arial"/>
                          <w:b/>
                          <w:sz w:val="14"/>
                        </w:rPr>
                        <w:t>HA</w:t>
                      </w:r>
                    </w:p>
                  </w:txbxContent>
                </v:textbox>
              </v:shape>
            </w:pict>
          </mc:Fallback>
        </mc:AlternateContent>
      </w:r>
      <w:r w:rsidR="003203F7">
        <w:rPr>
          <w:noProof/>
          <w:lang w:val="en-US"/>
        </w:rPr>
        <mc:AlternateContent>
          <mc:Choice Requires="wps">
            <w:drawing>
              <wp:anchor distT="0" distB="0" distL="114300" distR="114300" simplePos="0" relativeHeight="251665408" behindDoc="0" locked="0" layoutInCell="1" allowOverlap="1" wp14:anchorId="54965A26" wp14:editId="7565FE77">
                <wp:simplePos x="0" y="0"/>
                <wp:positionH relativeFrom="column">
                  <wp:posOffset>752475</wp:posOffset>
                </wp:positionH>
                <wp:positionV relativeFrom="paragraph">
                  <wp:posOffset>3630930</wp:posOffset>
                </wp:positionV>
                <wp:extent cx="3752850" cy="333375"/>
                <wp:effectExtent l="0" t="0" r="0" b="0"/>
                <wp:wrapNone/>
                <wp:docPr id="5" name="Text Box 5"/>
                <wp:cNvGraphicFramePr/>
                <a:graphic xmlns:a="http://schemas.openxmlformats.org/drawingml/2006/main">
                  <a:graphicData uri="http://schemas.microsoft.com/office/word/2010/wordprocessingShape">
                    <wps:wsp>
                      <wps:cNvSpPr txBox="1"/>
                      <wps:spPr>
                        <a:xfrm>
                          <a:off x="0" y="0"/>
                          <a:ext cx="3752850" cy="333375"/>
                        </a:xfrm>
                        <a:prstGeom prst="rect">
                          <a:avLst/>
                        </a:prstGeom>
                        <a:noFill/>
                        <a:ln w="6350">
                          <a:noFill/>
                        </a:ln>
                      </wps:spPr>
                      <wps:txbx>
                        <w:txbxContent>
                          <w:p w14:paraId="6E1B7DB3" w14:textId="77777777" w:rsidR="001D2458" w:rsidRDefault="001D2458" w:rsidP="003203F7">
                            <w:r>
                              <w:sym w:font="Symbol" w:char="F044"/>
                            </w:r>
                            <w:r>
                              <w:t xml:space="preserve"> Day-3−0               </w:t>
                            </w:r>
                            <w:r>
                              <w:sym w:font="Symbol" w:char="F044"/>
                            </w:r>
                            <w:r>
                              <w:t xml:space="preserve"> Day-7−0               </w:t>
                            </w:r>
                            <w:r>
                              <w:sym w:font="Symbol" w:char="F044"/>
                            </w:r>
                            <w:r>
                              <w:t xml:space="preserve"> Day-14−0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965A26" id="Text Box 5" o:spid="_x0000_s1031" type="#_x0000_t202" style="position:absolute;left:0;text-align:left;margin-left:59.25pt;margin-top:285.9pt;width:295.5pt;height:26.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" filled="f" stroked="f" strokeweight=".5pt">
                <v:textbox>
                  <w:txbxContent>
                    <w:p w14:paraId="6E1B7DB3" w14:textId="77777777" w:rsidR="001D2458" w:rsidRDefault="001D2458" w:rsidP="003203F7">
                      <w:r>
                        <w:sym w:font="Symbol" w:char="F044"/>
                      </w:r>
                      <w:r>
                        <w:t xml:space="preserve"> Day-3−0               </w:t>
                      </w:r>
                      <w:r>
                        <w:sym w:font="Symbol" w:char="F044"/>
                      </w:r>
                      <w:r>
                        <w:t xml:space="preserve"> Day-7−0               </w:t>
                      </w:r>
                      <w:r>
                        <w:sym w:font="Symbol" w:char="F044"/>
                      </w:r>
                      <w:r>
                        <w:t xml:space="preserve"> Day-14−0</w:t>
                      </w:r>
                    </w:p>
                  </w:txbxContent>
                </v:textbox>
              </v:shape>
            </w:pict>
          </mc:Fallback>
        </mc:AlternateContent>
      </w:r>
      <w:r w:rsidR="003203F7">
        <w:rPr>
          <w:noProof/>
          <w:lang w:val="en-US"/>
        </w:rPr>
        <mc:AlternateContent>
          <mc:Choice Requires="wps">
            <w:drawing>
              <wp:anchor distT="0" distB="0" distL="114300" distR="114300" simplePos="0" relativeHeight="251661312" behindDoc="0" locked="0" layoutInCell="1" allowOverlap="1" wp14:anchorId="609DF50E" wp14:editId="26CF16D8">
                <wp:simplePos x="0" y="0"/>
                <wp:positionH relativeFrom="column">
                  <wp:posOffset>1819910</wp:posOffset>
                </wp:positionH>
                <wp:positionV relativeFrom="paragraph">
                  <wp:posOffset>1489710</wp:posOffset>
                </wp:positionV>
                <wp:extent cx="945405" cy="333541"/>
                <wp:effectExtent l="0" t="0" r="0" b="0"/>
                <wp:wrapNone/>
                <wp:docPr id="53" name="Text Box 53"/>
                <wp:cNvGraphicFramePr/>
                <a:graphic xmlns:a="http://schemas.openxmlformats.org/drawingml/2006/main">
                  <a:graphicData uri="http://schemas.microsoft.com/office/word/2010/wordprocessingShape">
                    <wps:wsp>
                      <wps:cNvSpPr txBox="1"/>
                      <wps:spPr>
                        <a:xfrm>
                          <a:off x="0" y="0"/>
                          <a:ext cx="945405" cy="333541"/>
                        </a:xfrm>
                        <a:prstGeom prst="rect">
                          <a:avLst/>
                        </a:prstGeom>
                        <a:noFill/>
                        <a:ln w="6350">
                          <a:noFill/>
                        </a:ln>
                      </wps:spPr>
                      <wps:txbx>
                        <w:txbxContent>
                          <w:p w14:paraId="793EFAFB" w14:textId="17113141" w:rsidR="001D2458" w:rsidRDefault="001D2458" w:rsidP="003203F7">
                            <w:r>
                              <w:t>p= 0.00</w:t>
                            </w:r>
                            <w:r w:rsidR="00190570">
                              <w:t>2</w:t>
                            </w:r>
                            <w:r>
                              <w:t xml:space="preserve"> </w:t>
                            </w:r>
                            <w:r w:rsidRPr="0007441A">
                              <w:rPr>
                                <w:sz w:val="24"/>
                                <w:vertAlign w:val="superscript"/>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DF50E" id="Text Box 53" o:spid="_x0000_s1032" type="#_x0000_t202" style="position:absolute;left:0;text-align:left;margin-left:143.3pt;margin-top:117.3pt;width:74.4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" filled="f" stroked="f" strokeweight=".5pt">
                <v:textbox>
                  <w:txbxContent>
                    <w:p w14:paraId="793EFAFB" w14:textId="17113141" w:rsidR="001D2458" w:rsidRDefault="001D2458" w:rsidP="003203F7">
                      <w:r>
                        <w:t>p= 0.00</w:t>
                      </w:r>
                      <w:r w:rsidR="00190570">
                        <w:t>2</w:t>
                      </w:r>
                      <w:r>
                        <w:t xml:space="preserve"> </w:t>
                      </w:r>
                      <w:r w:rsidRPr="0007441A">
                        <w:rPr>
                          <w:sz w:val="24"/>
                          <w:vertAlign w:val="superscript"/>
                        </w:rPr>
                        <w:t>b</w:t>
                      </w:r>
                    </w:p>
                  </w:txbxContent>
                </v:textbox>
              </v:shape>
            </w:pict>
          </mc:Fallback>
        </mc:AlternateContent>
      </w:r>
      <w:r w:rsidR="003203F7">
        <w:rPr>
          <w:noProof/>
          <w:lang w:val="en-US"/>
        </w:rPr>
        <mc:AlternateContent>
          <mc:Choice Requires="wps">
            <w:drawing>
              <wp:anchor distT="0" distB="0" distL="114300" distR="114300" simplePos="0" relativeHeight="251664384" behindDoc="0" locked="0" layoutInCell="1" allowOverlap="1" wp14:anchorId="71AC2080" wp14:editId="7367CC01">
                <wp:simplePos x="0" y="0"/>
                <wp:positionH relativeFrom="column">
                  <wp:posOffset>1737995</wp:posOffset>
                </wp:positionH>
                <wp:positionV relativeFrom="paragraph">
                  <wp:posOffset>1202055</wp:posOffset>
                </wp:positionV>
                <wp:extent cx="945405" cy="333541"/>
                <wp:effectExtent l="0" t="0" r="0" b="0"/>
                <wp:wrapNone/>
                <wp:docPr id="56" name="Text Box 56"/>
                <wp:cNvGraphicFramePr/>
                <a:graphic xmlns:a="http://schemas.openxmlformats.org/drawingml/2006/main">
                  <a:graphicData uri="http://schemas.microsoft.com/office/word/2010/wordprocessingShape">
                    <wps:wsp>
                      <wps:cNvSpPr txBox="1"/>
                      <wps:spPr>
                        <a:xfrm>
                          <a:off x="0" y="0"/>
                          <a:ext cx="945405" cy="333541"/>
                        </a:xfrm>
                        <a:prstGeom prst="rect">
                          <a:avLst/>
                        </a:prstGeom>
                        <a:noFill/>
                        <a:ln w="6350">
                          <a:noFill/>
                        </a:ln>
                      </wps:spPr>
                      <wps:txbx>
                        <w:txbxContent>
                          <w:p w14:paraId="33BA7E34" w14:textId="01D617CD" w:rsidR="001D2458" w:rsidRDefault="001D2458" w:rsidP="003203F7">
                            <w:r>
                              <w:t>p= 0.04</w:t>
                            </w:r>
                            <w:r w:rsidR="00190570">
                              <w:t>9</w:t>
                            </w:r>
                            <w:r>
                              <w:t xml:space="preserve"> </w:t>
                            </w:r>
                            <w:r w:rsidRPr="00396176">
                              <w:rPr>
                                <w:sz w:val="28"/>
                                <w:vertAlign w:val="superscrip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C2080" id="Text Box 56" o:spid="_x0000_s1033" type="#_x0000_t202" style="position:absolute;left:0;text-align:left;margin-left:136.85pt;margin-top:94.65pt;width:74.4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" filled="f" stroked="f" strokeweight=".5pt">
                <v:textbox>
                  <w:txbxContent>
                    <w:p w14:paraId="33BA7E34" w14:textId="01D617CD" w:rsidR="001D2458" w:rsidRDefault="001D2458" w:rsidP="003203F7">
                      <w:r>
                        <w:t>p= 0.04</w:t>
                      </w:r>
                      <w:r w:rsidR="00190570">
                        <w:t>9</w:t>
                      </w:r>
                      <w:r>
                        <w:t xml:space="preserve"> </w:t>
                      </w:r>
                      <w:r w:rsidRPr="00396176">
                        <w:rPr>
                          <w:sz w:val="28"/>
                          <w:vertAlign w:val="superscript"/>
                        </w:rPr>
                        <w:t>a</w:t>
                      </w:r>
                    </w:p>
                  </w:txbxContent>
                </v:textbox>
              </v:shape>
            </w:pict>
          </mc:Fallback>
        </mc:AlternateContent>
      </w:r>
      <w:r w:rsidR="003203F7">
        <w:rPr>
          <w:noProof/>
          <w:lang w:val="en-US"/>
        </w:rPr>
        <mc:AlternateContent>
          <mc:Choice Requires="wps">
            <w:drawing>
              <wp:anchor distT="0" distB="0" distL="114300" distR="114300" simplePos="0" relativeHeight="251663360" behindDoc="0" locked="0" layoutInCell="1" allowOverlap="1" wp14:anchorId="700A25CA" wp14:editId="5058B815">
                <wp:simplePos x="0" y="0"/>
                <wp:positionH relativeFrom="column">
                  <wp:posOffset>840105</wp:posOffset>
                </wp:positionH>
                <wp:positionV relativeFrom="paragraph">
                  <wp:posOffset>2125980</wp:posOffset>
                </wp:positionV>
                <wp:extent cx="1162050" cy="333375"/>
                <wp:effectExtent l="0" t="0" r="0" b="0"/>
                <wp:wrapNone/>
                <wp:docPr id="55" name="Text Box 55"/>
                <wp:cNvGraphicFramePr/>
                <a:graphic xmlns:a="http://schemas.openxmlformats.org/drawingml/2006/main">
                  <a:graphicData uri="http://schemas.microsoft.com/office/word/2010/wordprocessingShape">
                    <wps:wsp>
                      <wps:cNvSpPr txBox="1"/>
                      <wps:spPr>
                        <a:xfrm>
                          <a:off x="0" y="0"/>
                          <a:ext cx="1162050" cy="333375"/>
                        </a:xfrm>
                        <a:prstGeom prst="rect">
                          <a:avLst/>
                        </a:prstGeom>
                        <a:noFill/>
                        <a:ln w="6350">
                          <a:noFill/>
                        </a:ln>
                      </wps:spPr>
                      <wps:txbx>
                        <w:txbxContent>
                          <w:p w14:paraId="4DBEA729" w14:textId="05899A2A" w:rsidR="001D2458" w:rsidRDefault="001D2458" w:rsidP="003203F7">
                            <w:r>
                              <w:t xml:space="preserve">p </w:t>
                            </w:r>
                            <w:r w:rsidR="00190570">
                              <w:t>=0.043</w:t>
                            </w:r>
                            <w:r w:rsidRPr="00396176">
                              <w:rPr>
                                <w:sz w:val="22"/>
                              </w:rPr>
                              <w:t xml:space="preserve"> </w:t>
                            </w:r>
                            <w:r w:rsidRPr="00396176">
                              <w:rPr>
                                <w:sz w:val="28"/>
                                <w:vertAlign w:val="superscript"/>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A25CA" id="Text Box 55" o:spid="_x0000_s1034" type="#_x0000_t202" style="position:absolute;left:0;text-align:left;margin-left:66.15pt;margin-top:167.4pt;width:91.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" filled="f" stroked="f" strokeweight=".5pt">
                <v:textbox>
                  <w:txbxContent>
                    <w:p w14:paraId="4DBEA729" w14:textId="05899A2A" w:rsidR="001D2458" w:rsidRDefault="001D2458" w:rsidP="003203F7">
                      <w:r>
                        <w:t xml:space="preserve">p </w:t>
                      </w:r>
                      <w:r w:rsidR="00190570">
                        <w:t>=0.043</w:t>
                      </w:r>
                      <w:r w:rsidRPr="00396176">
                        <w:rPr>
                          <w:sz w:val="22"/>
                        </w:rPr>
                        <w:t xml:space="preserve"> </w:t>
                      </w:r>
                      <w:r w:rsidRPr="00396176">
                        <w:rPr>
                          <w:sz w:val="28"/>
                          <w:vertAlign w:val="superscript"/>
                        </w:rPr>
                        <w:t>a</w:t>
                      </w:r>
                    </w:p>
                  </w:txbxContent>
                </v:textbox>
              </v:shape>
            </w:pict>
          </mc:Fallback>
        </mc:AlternateContent>
      </w:r>
      <w:r w:rsidR="003203F7">
        <w:rPr>
          <w:noProof/>
          <w:lang w:val="en-US"/>
        </w:rPr>
        <mc:AlternateContent>
          <mc:Choice Requires="wps">
            <w:drawing>
              <wp:anchor distT="0" distB="0" distL="114300" distR="114300" simplePos="0" relativeHeight="251660288" behindDoc="0" locked="0" layoutInCell="1" allowOverlap="1" wp14:anchorId="769AE7A6" wp14:editId="2FB5CC55">
                <wp:simplePos x="0" y="0"/>
                <wp:positionH relativeFrom="column">
                  <wp:posOffset>809625</wp:posOffset>
                </wp:positionH>
                <wp:positionV relativeFrom="paragraph">
                  <wp:posOffset>2430780</wp:posOffset>
                </wp:positionV>
                <wp:extent cx="1068705" cy="33337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1068705" cy="333375"/>
                        </a:xfrm>
                        <a:prstGeom prst="rect">
                          <a:avLst/>
                        </a:prstGeom>
                        <a:noFill/>
                        <a:ln w="6350">
                          <a:noFill/>
                        </a:ln>
                      </wps:spPr>
                      <wps:txbx>
                        <w:txbxContent>
                          <w:p w14:paraId="26525365" w14:textId="3F516B5A" w:rsidR="001D2458" w:rsidRDefault="001D2458" w:rsidP="003203F7">
                            <w:r>
                              <w:t xml:space="preserve">p </w:t>
                            </w:r>
                            <w:r w:rsidR="00190570">
                              <w:t>=0.034</w:t>
                            </w:r>
                            <w:r>
                              <w:t xml:space="preserve"> </w:t>
                            </w:r>
                            <w:r w:rsidRPr="0007441A">
                              <w:rPr>
                                <w:sz w:val="24"/>
                                <w:vertAlign w:val="superscript"/>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AE7A6" id="Text Box 52" o:spid="_x0000_s1035" type="#_x0000_t202" style="position:absolute;left:0;text-align:left;margin-left:63.75pt;margin-top:191.4pt;width:84.1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" filled="f" stroked="f" strokeweight=".5pt">
                <v:textbox>
                  <w:txbxContent>
                    <w:p w14:paraId="26525365" w14:textId="3F516B5A" w:rsidR="001D2458" w:rsidRDefault="001D2458" w:rsidP="003203F7">
                      <w:r>
                        <w:t xml:space="preserve">p </w:t>
                      </w:r>
                      <w:r w:rsidR="00190570">
                        <w:t>=0.034</w:t>
                      </w:r>
                      <w:r>
                        <w:t xml:space="preserve"> </w:t>
                      </w:r>
                      <w:r w:rsidRPr="0007441A">
                        <w:rPr>
                          <w:sz w:val="24"/>
                          <w:vertAlign w:val="superscript"/>
                        </w:rPr>
                        <w:t>b</w:t>
                      </w:r>
                    </w:p>
                  </w:txbxContent>
                </v:textbox>
              </v:shape>
            </w:pict>
          </mc:Fallback>
        </mc:AlternateContent>
      </w:r>
      <w:r w:rsidR="003203F7" w:rsidRPr="00036ED8">
        <w:rPr>
          <w:noProof/>
          <w:sz w:val="24"/>
          <w:szCs w:val="24"/>
          <w:lang w:val="en-US"/>
        </w:rPr>
        <w:drawing>
          <wp:inline distT="0" distB="0" distL="0" distR="0" wp14:anchorId="6C6CAAA0" wp14:editId="1FDA9C7C">
            <wp:extent cx="4524375" cy="3590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 r="20569" b="10352"/>
                    <a:stretch/>
                  </pic:blipFill>
                  <pic:spPr bwMode="auto">
                    <a:xfrm>
                      <a:off x="0" y="0"/>
                      <a:ext cx="4524375" cy="3590925"/>
                    </a:xfrm>
                    <a:prstGeom prst="rect">
                      <a:avLst/>
                    </a:prstGeom>
                    <a:ln>
                      <a:noFill/>
                    </a:ln>
                    <a:extLst>
                      <a:ext uri="{53640926-AAD7-44D8-BBD7-CCE9431645EC}">
                        <a14:shadowObscured xmlns:a14="http://schemas.microsoft.com/office/drawing/2010/main"/>
                      </a:ext>
                    </a:extLst>
                  </pic:spPr>
                </pic:pic>
              </a:graphicData>
            </a:graphic>
          </wp:inline>
        </w:drawing>
      </w:r>
    </w:p>
    <w:p w14:paraId="74620F36" w14:textId="77777777" w:rsidR="003203F7" w:rsidRDefault="003203F7" w:rsidP="003203F7">
      <w:pPr>
        <w:autoSpaceDE w:val="0"/>
        <w:autoSpaceDN w:val="0"/>
        <w:adjustRightInd w:val="0"/>
        <w:spacing w:line="240" w:lineRule="auto"/>
        <w:ind w:firstLine="0"/>
        <w:jc w:val="left"/>
        <w:rPr>
          <w:sz w:val="24"/>
          <w:szCs w:val="24"/>
          <w:lang w:val="en-US" w:eastAsia="ja-JP"/>
        </w:rPr>
      </w:pPr>
    </w:p>
    <w:p w14:paraId="70EE813A" w14:textId="77777777" w:rsidR="003203F7" w:rsidRDefault="003203F7" w:rsidP="003203F7">
      <w:pPr>
        <w:pStyle w:val="Caption"/>
        <w:rPr>
          <w:color w:val="000000"/>
          <w:sz w:val="22"/>
        </w:rPr>
      </w:pPr>
      <w:r w:rsidRPr="00674EDF">
        <w:rPr>
          <w:i/>
          <w:color w:val="000000"/>
          <w:sz w:val="28"/>
          <w:vertAlign w:val="superscript"/>
        </w:rPr>
        <w:t>a</w:t>
      </w:r>
      <w:r w:rsidRPr="00B316A8">
        <w:rPr>
          <w:color w:val="000000"/>
          <w:sz w:val="28"/>
          <w:vertAlign w:val="superscript"/>
        </w:rPr>
        <w:t xml:space="preserve"> </w:t>
      </w:r>
      <w:r>
        <w:rPr>
          <w:color w:val="000000"/>
          <w:sz w:val="22"/>
        </w:rPr>
        <w:sym w:font="Symbol" w:char="F044"/>
      </w:r>
      <w:r>
        <w:rPr>
          <w:color w:val="000000"/>
          <w:sz w:val="22"/>
        </w:rPr>
        <w:t>GI</w:t>
      </w:r>
      <w:r w:rsidRPr="00B316A8">
        <w:rPr>
          <w:color w:val="000000"/>
          <w:sz w:val="22"/>
        </w:rPr>
        <w:t xml:space="preserve"> </w:t>
      </w:r>
      <w:r>
        <w:rPr>
          <w:color w:val="000000"/>
          <w:sz w:val="22"/>
        </w:rPr>
        <w:t xml:space="preserve">of </w:t>
      </w:r>
      <w:r w:rsidRPr="00B316A8">
        <w:rPr>
          <w:color w:val="000000"/>
          <w:sz w:val="22"/>
        </w:rPr>
        <w:t>A-PRF+AH compare with A-PRF group.</w:t>
      </w:r>
    </w:p>
    <w:p w14:paraId="08E07C98" w14:textId="77777777" w:rsidR="003203F7" w:rsidRPr="00B316A8" w:rsidRDefault="003203F7" w:rsidP="003203F7">
      <w:pPr>
        <w:pStyle w:val="Caption"/>
        <w:rPr>
          <w:i/>
          <w:color w:val="000000"/>
          <w:sz w:val="22"/>
        </w:rPr>
      </w:pPr>
      <w:r w:rsidRPr="00AA5150">
        <w:rPr>
          <w:color w:val="000000"/>
          <w:sz w:val="24"/>
          <w:vertAlign w:val="superscript"/>
        </w:rPr>
        <w:t>b</w:t>
      </w:r>
      <w:r w:rsidRPr="00B316A8">
        <w:rPr>
          <w:color w:val="000000"/>
          <w:sz w:val="28"/>
          <w:vertAlign w:val="superscript"/>
        </w:rPr>
        <w:t xml:space="preserve"> </w:t>
      </w:r>
      <w:r>
        <w:rPr>
          <w:color w:val="000000"/>
          <w:sz w:val="22"/>
        </w:rPr>
        <w:sym w:font="Symbol" w:char="F044"/>
      </w:r>
      <w:r>
        <w:rPr>
          <w:color w:val="000000"/>
          <w:sz w:val="22"/>
        </w:rPr>
        <w:t>GI</w:t>
      </w:r>
      <w:r w:rsidRPr="00B316A8">
        <w:rPr>
          <w:color w:val="000000"/>
          <w:sz w:val="22"/>
        </w:rPr>
        <w:t xml:space="preserve"> </w:t>
      </w:r>
      <w:r>
        <w:rPr>
          <w:color w:val="000000"/>
          <w:sz w:val="22"/>
        </w:rPr>
        <w:t xml:space="preserve"> of </w:t>
      </w:r>
      <w:r w:rsidRPr="00B316A8">
        <w:rPr>
          <w:color w:val="000000"/>
          <w:sz w:val="22"/>
        </w:rPr>
        <w:t xml:space="preserve"> </w:t>
      </w:r>
      <w:r>
        <w:rPr>
          <w:color w:val="000000"/>
          <w:sz w:val="22"/>
        </w:rPr>
        <w:t xml:space="preserve">A-PRF+AH </w:t>
      </w:r>
      <w:r w:rsidRPr="00B316A8">
        <w:rPr>
          <w:color w:val="000000"/>
          <w:sz w:val="22"/>
        </w:rPr>
        <w:t>compare with control</w:t>
      </w:r>
      <w:r w:rsidRPr="00B316A8" w:rsidDel="00965691">
        <w:rPr>
          <w:color w:val="000000"/>
          <w:sz w:val="22"/>
        </w:rPr>
        <w:t xml:space="preserve"> </w:t>
      </w:r>
      <w:r>
        <w:rPr>
          <w:color w:val="000000"/>
          <w:sz w:val="22"/>
        </w:rPr>
        <w:t>group</w:t>
      </w:r>
    </w:p>
    <w:p w14:paraId="271883B3" w14:textId="77777777" w:rsidR="003203F7" w:rsidRDefault="003203F7" w:rsidP="003203F7">
      <w:pPr>
        <w:pStyle w:val="Caption"/>
        <w:ind w:left="1350" w:hanging="1350"/>
        <w:rPr>
          <w:color w:val="000000"/>
          <w:sz w:val="20"/>
          <w:vertAlign w:val="superscript"/>
        </w:rPr>
      </w:pPr>
    </w:p>
    <w:p w14:paraId="72813182" w14:textId="77777777" w:rsidR="003203F7" w:rsidRDefault="003203F7" w:rsidP="003203F7">
      <w:pPr>
        <w:pStyle w:val="ListParagraph"/>
        <w:spacing w:line="360" w:lineRule="auto"/>
        <w:ind w:hanging="270"/>
        <w:jc w:val="both"/>
        <w:rPr>
          <w:rFonts w:ascii="Times New Roman" w:hAnsi="Times New Roman" w:cs="Times New Roman"/>
          <w:b/>
          <w:sz w:val="24"/>
          <w:szCs w:val="24"/>
        </w:rPr>
      </w:pPr>
      <w:r>
        <w:rPr>
          <w:rFonts w:ascii="Times New Roman" w:eastAsia="SimSun" w:hAnsi="Times New Roman"/>
          <w:b/>
          <w:color w:val="000000"/>
          <w:sz w:val="24"/>
          <w:szCs w:val="20"/>
        </w:rPr>
        <w:t>Figure 1</w:t>
      </w:r>
      <w:r w:rsidRPr="00330EB1">
        <w:rPr>
          <w:rFonts w:ascii="Times New Roman" w:eastAsia="SimSun" w:hAnsi="Times New Roman"/>
          <w:b/>
          <w:color w:val="000000"/>
          <w:sz w:val="24"/>
          <w:szCs w:val="20"/>
        </w:rPr>
        <w:t xml:space="preserve">. </w:t>
      </w:r>
      <w:r>
        <w:rPr>
          <w:rFonts w:ascii="Times New Roman" w:eastAsia="SimSun" w:hAnsi="Times New Roman"/>
          <w:b/>
          <w:color w:val="000000"/>
          <w:sz w:val="24"/>
          <w:szCs w:val="20"/>
        </w:rPr>
        <w:t>Granulation Index (GI) base on different intervention</w:t>
      </w:r>
    </w:p>
    <w:p w14:paraId="61552D01" w14:textId="25700816" w:rsidR="0062692E" w:rsidRDefault="0062692E" w:rsidP="0000340C">
      <w:pPr>
        <w:pStyle w:val="ListParagraph"/>
        <w:shd w:val="clear" w:color="auto" w:fill="FFFFFF"/>
        <w:spacing w:after="0" w:line="360" w:lineRule="auto"/>
        <w:ind w:left="0"/>
        <w:jc w:val="both"/>
        <w:rPr>
          <w:rFonts w:ascii="Times New Roman" w:hAnsi="Times New Roman" w:cs="Times New Roman"/>
          <w:b/>
          <w:sz w:val="24"/>
          <w:szCs w:val="24"/>
        </w:rPr>
      </w:pPr>
    </w:p>
    <w:p w14:paraId="70D60DB9" w14:textId="77777777" w:rsidR="00612247" w:rsidRDefault="00612247" w:rsidP="0000340C">
      <w:pPr>
        <w:pStyle w:val="ListParagraph"/>
        <w:shd w:val="clear" w:color="auto" w:fill="FFFFFF"/>
        <w:spacing w:after="0" w:line="360" w:lineRule="auto"/>
        <w:ind w:left="0"/>
        <w:jc w:val="both"/>
        <w:rPr>
          <w:rFonts w:ascii="Times New Roman" w:hAnsi="Times New Roman" w:cs="Times New Roman"/>
          <w:b/>
          <w:sz w:val="24"/>
          <w:szCs w:val="24"/>
        </w:rPr>
      </w:pPr>
    </w:p>
    <w:p w14:paraId="1BAC650B" w14:textId="77777777" w:rsidR="00405F35" w:rsidRPr="0000340C" w:rsidRDefault="00405F35" w:rsidP="0000340C">
      <w:pPr>
        <w:pStyle w:val="ListParagraph"/>
        <w:shd w:val="clear" w:color="auto" w:fill="FFFFFF"/>
        <w:spacing w:after="0" w:line="360" w:lineRule="auto"/>
        <w:ind w:left="0"/>
        <w:jc w:val="both"/>
        <w:rPr>
          <w:rFonts w:ascii="Times New Roman" w:hAnsi="Times New Roman" w:cs="Times New Roman"/>
          <w:b/>
          <w:sz w:val="24"/>
          <w:szCs w:val="24"/>
        </w:rPr>
      </w:pPr>
      <w:r w:rsidRPr="0000340C">
        <w:rPr>
          <w:rFonts w:ascii="Times New Roman" w:hAnsi="Times New Roman" w:cs="Times New Roman"/>
          <w:b/>
          <w:sz w:val="24"/>
          <w:szCs w:val="24"/>
        </w:rPr>
        <w:t>4.</w:t>
      </w:r>
      <w:r w:rsidR="00081286" w:rsidRPr="0000340C">
        <w:rPr>
          <w:rFonts w:ascii="Times New Roman" w:hAnsi="Times New Roman" w:cs="Times New Roman"/>
          <w:b/>
          <w:sz w:val="24"/>
          <w:szCs w:val="24"/>
        </w:rPr>
        <w:t xml:space="preserve"> </w:t>
      </w:r>
      <w:r w:rsidRPr="0000340C">
        <w:rPr>
          <w:rFonts w:ascii="Times New Roman" w:hAnsi="Times New Roman" w:cs="Times New Roman"/>
          <w:b/>
          <w:sz w:val="24"/>
          <w:szCs w:val="24"/>
        </w:rPr>
        <w:t>DISCUSSION</w:t>
      </w:r>
    </w:p>
    <w:p w14:paraId="15677B88" w14:textId="08A45FD5" w:rsidR="0000174C" w:rsidRDefault="00793DEF" w:rsidP="0000174C">
      <w:pPr>
        <w:spacing w:line="360" w:lineRule="auto"/>
        <w:rPr>
          <w:sz w:val="24"/>
          <w:szCs w:val="24"/>
          <w:lang w:val="en"/>
        </w:rPr>
      </w:pPr>
      <w:r w:rsidRPr="0000340C">
        <w:rPr>
          <w:sz w:val="24"/>
          <w:szCs w:val="24"/>
        </w:rPr>
        <w:t xml:space="preserve">The use </w:t>
      </w:r>
      <w:r w:rsidR="00405F35" w:rsidRPr="0000340C">
        <w:rPr>
          <w:sz w:val="24"/>
          <w:szCs w:val="24"/>
        </w:rPr>
        <w:t xml:space="preserve">of </w:t>
      </w:r>
      <w:r w:rsidR="008D6C34" w:rsidRPr="0000340C">
        <w:rPr>
          <w:sz w:val="24"/>
          <w:szCs w:val="24"/>
        </w:rPr>
        <w:t>topical A-</w:t>
      </w:r>
      <w:r w:rsidR="00405F35" w:rsidRPr="0000340C">
        <w:rPr>
          <w:sz w:val="24"/>
          <w:szCs w:val="24"/>
        </w:rPr>
        <w:t xml:space="preserve">PRF+HA induced the formation of healthy granulation tissue and allowed successful granulation area of </w:t>
      </w:r>
      <w:r w:rsidR="008D6C34" w:rsidRPr="0000340C">
        <w:rPr>
          <w:sz w:val="24"/>
          <w:szCs w:val="24"/>
        </w:rPr>
        <w:t xml:space="preserve">the </w:t>
      </w:r>
      <w:r w:rsidR="00405F35" w:rsidRPr="0000340C">
        <w:rPr>
          <w:sz w:val="24"/>
          <w:szCs w:val="24"/>
        </w:rPr>
        <w:t xml:space="preserve">wound. </w:t>
      </w:r>
      <w:r w:rsidR="0000340C" w:rsidRPr="0000340C">
        <w:rPr>
          <w:sz w:val="24"/>
          <w:szCs w:val="24"/>
          <w:lang w:val="en"/>
        </w:rPr>
        <w:t>Improve</w:t>
      </w:r>
      <w:r w:rsidR="0000340C">
        <w:rPr>
          <w:sz w:val="24"/>
          <w:szCs w:val="24"/>
          <w:lang w:val="en"/>
        </w:rPr>
        <w:t>ment</w:t>
      </w:r>
      <w:r w:rsidR="0000340C" w:rsidRPr="0000340C">
        <w:rPr>
          <w:sz w:val="24"/>
          <w:szCs w:val="24"/>
          <w:lang w:val="en"/>
        </w:rPr>
        <w:t xml:space="preserve"> </w:t>
      </w:r>
      <w:r w:rsidR="0000340C">
        <w:rPr>
          <w:sz w:val="24"/>
          <w:szCs w:val="24"/>
          <w:lang w:val="en"/>
        </w:rPr>
        <w:t xml:space="preserve">of </w:t>
      </w:r>
      <w:r w:rsidR="0000340C" w:rsidRPr="0000340C">
        <w:rPr>
          <w:sz w:val="24"/>
          <w:szCs w:val="24"/>
          <w:lang w:val="en"/>
        </w:rPr>
        <w:t xml:space="preserve">granulation tissue </w:t>
      </w:r>
      <w:proofErr w:type="gramStart"/>
      <w:r w:rsidR="004223D3">
        <w:rPr>
          <w:sz w:val="24"/>
          <w:szCs w:val="24"/>
          <w:lang w:val="en"/>
        </w:rPr>
        <w:t>( day</w:t>
      </w:r>
      <w:proofErr w:type="gramEnd"/>
      <w:r w:rsidR="004223D3">
        <w:rPr>
          <w:sz w:val="24"/>
          <w:szCs w:val="24"/>
          <w:lang w:val="en"/>
        </w:rPr>
        <w:t xml:space="preserve"> 0 – 7) </w:t>
      </w:r>
      <w:r w:rsidR="0000340C" w:rsidRPr="0000340C">
        <w:rPr>
          <w:sz w:val="24"/>
          <w:szCs w:val="24"/>
          <w:lang w:val="en"/>
        </w:rPr>
        <w:t xml:space="preserve">because A-PRF works synergistically with HA in increasing </w:t>
      </w:r>
      <w:r w:rsidR="00C009D4">
        <w:rPr>
          <w:sz w:val="24"/>
          <w:szCs w:val="24"/>
          <w:lang w:val="en"/>
        </w:rPr>
        <w:t xml:space="preserve">significantly </w:t>
      </w:r>
      <w:r w:rsidR="00C05988">
        <w:rPr>
          <w:sz w:val="24"/>
          <w:szCs w:val="24"/>
          <w:lang w:val="en"/>
        </w:rPr>
        <w:t>delta VEGF (</w:t>
      </w:r>
      <w:r w:rsidR="0000340C" w:rsidRPr="0000340C">
        <w:rPr>
          <w:sz w:val="24"/>
          <w:szCs w:val="24"/>
          <w:lang w:val="en"/>
        </w:rPr>
        <w:t xml:space="preserve"> angiogenesis</w:t>
      </w:r>
      <w:r w:rsidR="00C05988">
        <w:rPr>
          <w:sz w:val="24"/>
          <w:szCs w:val="24"/>
          <w:lang w:val="en"/>
        </w:rPr>
        <w:t>)</w:t>
      </w:r>
      <w:r w:rsidR="004223D3">
        <w:rPr>
          <w:sz w:val="24"/>
          <w:szCs w:val="24"/>
          <w:lang w:val="en"/>
        </w:rPr>
        <w:t xml:space="preserve">. There is increase </w:t>
      </w:r>
      <w:proofErr w:type="gramStart"/>
      <w:r w:rsidR="004223D3">
        <w:rPr>
          <w:sz w:val="24"/>
          <w:szCs w:val="24"/>
          <w:lang w:val="en"/>
        </w:rPr>
        <w:t>of  VEGF</w:t>
      </w:r>
      <w:proofErr w:type="gramEnd"/>
      <w:r w:rsidR="004223D3">
        <w:rPr>
          <w:sz w:val="24"/>
          <w:szCs w:val="24"/>
          <w:lang w:val="en"/>
        </w:rPr>
        <w:t xml:space="preserve"> </w:t>
      </w:r>
      <w:r w:rsidR="00C05988">
        <w:rPr>
          <w:sz w:val="24"/>
          <w:szCs w:val="24"/>
          <w:lang w:val="en"/>
        </w:rPr>
        <w:t xml:space="preserve"> in A-PRF+HA </w:t>
      </w:r>
      <w:r w:rsidR="00C76A01">
        <w:rPr>
          <w:sz w:val="24"/>
          <w:szCs w:val="24"/>
          <w:lang w:val="en"/>
        </w:rPr>
        <w:t>group</w:t>
      </w:r>
      <w:r w:rsidR="00C76A01" w:rsidRPr="00081286">
        <w:rPr>
          <w:sz w:val="24"/>
          <w:szCs w:val="24"/>
        </w:rPr>
        <w:t xml:space="preserve"> </w:t>
      </w:r>
      <w:r w:rsidR="00C009D4">
        <w:rPr>
          <w:sz w:val="24"/>
          <w:szCs w:val="24"/>
        </w:rPr>
        <w:t>compare with PRF and control group</w:t>
      </w:r>
      <w:r w:rsidR="0000340C" w:rsidRPr="0000340C">
        <w:rPr>
          <w:sz w:val="24"/>
          <w:szCs w:val="24"/>
          <w:lang w:val="en"/>
        </w:rPr>
        <w:t>. In addition, the combination A-PRF+HA</w:t>
      </w:r>
      <w:r w:rsidR="00EC3153">
        <w:rPr>
          <w:sz w:val="24"/>
          <w:szCs w:val="24"/>
          <w:lang w:val="en"/>
        </w:rPr>
        <w:t xml:space="preserve"> </w:t>
      </w:r>
      <w:r w:rsidR="004A728F">
        <w:rPr>
          <w:sz w:val="24"/>
          <w:szCs w:val="24"/>
          <w:lang w:val="en"/>
        </w:rPr>
        <w:t>reduce</w:t>
      </w:r>
      <w:r w:rsidR="0000340C" w:rsidRPr="0000340C">
        <w:rPr>
          <w:sz w:val="24"/>
          <w:szCs w:val="24"/>
          <w:lang w:val="en"/>
        </w:rPr>
        <w:t xml:space="preserve"> </w:t>
      </w:r>
      <w:r w:rsidR="0000340C" w:rsidRPr="00EC3153">
        <w:rPr>
          <w:sz w:val="24"/>
          <w:szCs w:val="24"/>
          <w:highlight w:val="yellow"/>
          <w:lang w:val="en"/>
        </w:rPr>
        <w:t>inflammation</w:t>
      </w:r>
      <w:r w:rsidR="00EC3153" w:rsidRPr="00EC3153">
        <w:rPr>
          <w:sz w:val="24"/>
          <w:szCs w:val="24"/>
          <w:highlight w:val="yellow"/>
          <w:lang w:val="en"/>
        </w:rPr>
        <w:t xml:space="preserve"> compare others group </w:t>
      </w:r>
      <w:r w:rsidR="0000340C" w:rsidRPr="00EC3153">
        <w:rPr>
          <w:sz w:val="24"/>
          <w:szCs w:val="24"/>
          <w:highlight w:val="yellow"/>
          <w:lang w:val="en"/>
        </w:rPr>
        <w:t xml:space="preserve"> </w:t>
      </w:r>
      <w:commentRangeStart w:id="13"/>
      <w:r w:rsidR="0000340C" w:rsidRPr="00EC3153">
        <w:rPr>
          <w:sz w:val="24"/>
          <w:szCs w:val="24"/>
          <w:highlight w:val="yellow"/>
          <w:lang w:val="en"/>
        </w:rPr>
        <w:t>which is marked by decreas</w:t>
      </w:r>
      <w:r w:rsidR="004A728F">
        <w:rPr>
          <w:sz w:val="24"/>
          <w:szCs w:val="24"/>
          <w:highlight w:val="yellow"/>
          <w:lang w:val="en"/>
        </w:rPr>
        <w:t xml:space="preserve">ing </w:t>
      </w:r>
      <w:r w:rsidR="0000340C" w:rsidRPr="00EC3153">
        <w:rPr>
          <w:sz w:val="24"/>
          <w:szCs w:val="24"/>
          <w:highlight w:val="yellow"/>
          <w:lang w:val="en"/>
        </w:rPr>
        <w:t xml:space="preserve"> </w:t>
      </w:r>
      <w:r w:rsidR="00DC585C">
        <w:rPr>
          <w:sz w:val="24"/>
          <w:szCs w:val="24"/>
          <w:highlight w:val="yellow"/>
          <w:lang w:val="en"/>
        </w:rPr>
        <w:t xml:space="preserve"> significantly of </w:t>
      </w:r>
      <w:r w:rsidR="00946D69">
        <w:rPr>
          <w:sz w:val="24"/>
          <w:szCs w:val="24"/>
          <w:highlight w:val="yellow"/>
          <w:lang w:val="en"/>
        </w:rPr>
        <w:t xml:space="preserve"> </w:t>
      </w:r>
      <w:r w:rsidR="0000340C" w:rsidRPr="00EC3153">
        <w:rPr>
          <w:sz w:val="24"/>
          <w:szCs w:val="24"/>
          <w:highlight w:val="yellow"/>
          <w:lang w:val="en"/>
        </w:rPr>
        <w:t>IL-6</w:t>
      </w:r>
      <w:commentRangeEnd w:id="13"/>
      <w:r w:rsidR="006E599A" w:rsidRPr="00EC3153">
        <w:rPr>
          <w:rStyle w:val="CommentReference"/>
          <w:rFonts w:asciiTheme="minorHAnsi" w:eastAsiaTheme="minorHAnsi" w:hAnsiTheme="minorHAnsi" w:cstheme="minorBidi"/>
          <w:highlight w:val="yellow"/>
        </w:rPr>
        <w:commentReference w:id="13"/>
      </w:r>
      <w:r w:rsidR="00EC3153" w:rsidRPr="00EC3153">
        <w:rPr>
          <w:sz w:val="24"/>
          <w:szCs w:val="24"/>
          <w:highlight w:val="yellow"/>
          <w:lang w:val="en"/>
        </w:rPr>
        <w:t xml:space="preserve"> </w:t>
      </w:r>
    </w:p>
    <w:p w14:paraId="24FD18F1" w14:textId="77777777" w:rsidR="00BB4EF7" w:rsidRDefault="00BB4EF7" w:rsidP="0000174C">
      <w:pPr>
        <w:spacing w:line="360" w:lineRule="auto"/>
        <w:rPr>
          <w:sz w:val="24"/>
          <w:szCs w:val="24"/>
        </w:rPr>
      </w:pPr>
    </w:p>
    <w:p w14:paraId="6F43556D" w14:textId="6F907F10" w:rsidR="00405F35" w:rsidRPr="0000340C" w:rsidRDefault="0000174C" w:rsidP="0000174C">
      <w:pPr>
        <w:spacing w:line="360" w:lineRule="auto"/>
        <w:rPr>
          <w:sz w:val="24"/>
          <w:szCs w:val="24"/>
        </w:rPr>
      </w:pPr>
      <w:r w:rsidRPr="0000340C">
        <w:rPr>
          <w:sz w:val="24"/>
          <w:szCs w:val="24"/>
        </w:rPr>
        <w:t xml:space="preserve"> </w:t>
      </w:r>
    </w:p>
    <w:p w14:paraId="729F57E2" w14:textId="408EDD7D" w:rsidR="004B39A5" w:rsidRPr="004B39A5" w:rsidRDefault="00F96225" w:rsidP="004B39A5">
      <w:pPr>
        <w:spacing w:line="360" w:lineRule="auto"/>
        <w:ind w:firstLine="0"/>
        <w:rPr>
          <w:sz w:val="24"/>
        </w:rPr>
      </w:pPr>
      <w:r w:rsidRPr="004B39A5">
        <w:rPr>
          <w:b/>
          <w:sz w:val="24"/>
        </w:rPr>
        <w:t>4.1 Growth Factor Release</w:t>
      </w:r>
      <w:r w:rsidR="0000340C" w:rsidRPr="004B39A5">
        <w:rPr>
          <w:b/>
          <w:sz w:val="24"/>
        </w:rPr>
        <w:t>d</w:t>
      </w:r>
      <w:r w:rsidRPr="004B39A5">
        <w:rPr>
          <w:b/>
          <w:sz w:val="24"/>
        </w:rPr>
        <w:t xml:space="preserve"> from </w:t>
      </w:r>
      <w:r w:rsidR="00142116" w:rsidRPr="004B39A5">
        <w:rPr>
          <w:b/>
          <w:sz w:val="24"/>
        </w:rPr>
        <w:t>A-</w:t>
      </w:r>
      <w:r w:rsidRPr="004B39A5">
        <w:rPr>
          <w:b/>
          <w:sz w:val="24"/>
        </w:rPr>
        <w:t>PRF</w:t>
      </w:r>
      <w:r w:rsidR="004B39A5">
        <w:rPr>
          <w:b/>
          <w:sz w:val="24"/>
        </w:rPr>
        <w:t xml:space="preserve">.                  </w:t>
      </w:r>
      <w:proofErr w:type="gramStart"/>
      <w:r w:rsidR="004B39A5">
        <w:rPr>
          <w:b/>
          <w:sz w:val="24"/>
        </w:rPr>
        <w:t xml:space="preserve">  </w:t>
      </w:r>
      <w:r w:rsidR="004B39A5" w:rsidRPr="004B39A5">
        <w:rPr>
          <w:b/>
          <w:color w:val="FFFFFF" w:themeColor="background1"/>
          <w:sz w:val="24"/>
        </w:rPr>
        <w:t>.</w:t>
      </w:r>
      <w:proofErr w:type="gramEnd"/>
      <w:r w:rsidRPr="004B39A5">
        <w:rPr>
          <w:b/>
          <w:sz w:val="24"/>
        </w:rPr>
        <w:t xml:space="preserve">              </w:t>
      </w:r>
      <w:r w:rsidR="0060440E" w:rsidRPr="004B39A5">
        <w:rPr>
          <w:b/>
          <w:sz w:val="24"/>
        </w:rPr>
        <w:t xml:space="preserve">                                                                                                          </w:t>
      </w:r>
      <w:r w:rsidR="00D70D52">
        <w:rPr>
          <w:sz w:val="24"/>
        </w:rPr>
        <w:t>Diabetes Type 2</w:t>
      </w:r>
      <w:r w:rsidR="004B39A5" w:rsidRPr="004B39A5">
        <w:rPr>
          <w:sz w:val="24"/>
        </w:rPr>
        <w:t xml:space="preserve"> is often associated with chronic </w:t>
      </w:r>
      <w:proofErr w:type="spellStart"/>
      <w:r w:rsidR="004B39A5" w:rsidRPr="004B39A5">
        <w:rPr>
          <w:sz w:val="24"/>
        </w:rPr>
        <w:t>hyperglycemia</w:t>
      </w:r>
      <w:proofErr w:type="spellEnd"/>
      <w:r w:rsidR="004B39A5" w:rsidRPr="004B39A5">
        <w:rPr>
          <w:sz w:val="24"/>
        </w:rPr>
        <w:t xml:space="preserve"> which can lead to dysregulation of DFU healing growth factors. Changes in growth factors contribute to tissue pathology, such as fibrosis disorders, persistent inflammation or a combination of both.13 In DFU healing, the growth of granulation tissue is influenced by the formation of new blood vessels (angiogenesis) which also functions to provide oxygen and nutritional support to new tissues. The angiogenesis process is stimulated by VEGF, </w:t>
      </w:r>
      <w:proofErr w:type="spellStart"/>
      <w:r w:rsidR="004B39A5" w:rsidRPr="004B39A5">
        <w:rPr>
          <w:sz w:val="24"/>
        </w:rPr>
        <w:t>bFGF</w:t>
      </w:r>
      <w:proofErr w:type="spellEnd"/>
      <w:r w:rsidR="004B39A5" w:rsidRPr="004B39A5">
        <w:rPr>
          <w:sz w:val="24"/>
        </w:rPr>
        <w:t xml:space="preserve">, and TGF-β. The growth factor released from the platelet concentrate of non-diabetic patients is PDGF-AA followed by PDGF-BB. TGFB1. VEGF. and PDGF-AB. </w:t>
      </w:r>
      <w:r w:rsidR="004B39A5" w:rsidRPr="004B39A5">
        <w:rPr>
          <w:sz w:val="24"/>
          <w:vertAlign w:val="superscript"/>
        </w:rPr>
        <w:t>14</w:t>
      </w:r>
    </w:p>
    <w:p w14:paraId="47B1FA9A" w14:textId="3E32FFB8" w:rsidR="00480781" w:rsidRPr="00DD5F2C" w:rsidRDefault="00DD5F2C" w:rsidP="00DD5F2C">
      <w:pPr>
        <w:spacing w:line="360" w:lineRule="auto"/>
        <w:ind w:firstLine="0"/>
        <w:rPr>
          <w:sz w:val="24"/>
        </w:rPr>
      </w:pPr>
      <w:r w:rsidRPr="00DD5F2C">
        <w:rPr>
          <w:sz w:val="24"/>
        </w:rPr>
        <w:t>In patients with DFU, in addition to a decrease in VEGF-A there is a decrease in the level of the VEGF-2 receptor (VEGFR-2) on the wound surface. For this reason, topical biological treatment is needed to increase the accretion of VEGFR-2 with the addition of topical growth factors, in this case A-PRF.</w:t>
      </w:r>
      <w:r w:rsidR="0055552E" w:rsidRPr="00DD5F2C">
        <w:rPr>
          <w:sz w:val="24"/>
          <w:vertAlign w:val="superscript"/>
        </w:rPr>
        <w:t>15</w:t>
      </w:r>
    </w:p>
    <w:p w14:paraId="11E7C51B" w14:textId="47E7FCA6" w:rsidR="00084A26" w:rsidRPr="0062217F" w:rsidRDefault="00084A26" w:rsidP="00C3011A">
      <w:pPr>
        <w:pStyle w:val="ListParagraph"/>
        <w:shd w:val="clear" w:color="auto" w:fill="FFFFFF"/>
        <w:spacing w:after="0" w:line="360" w:lineRule="auto"/>
        <w:ind w:left="0"/>
        <w:jc w:val="both"/>
        <w:rPr>
          <w:rFonts w:ascii="Times New Roman" w:hAnsi="Times New Roman" w:cs="Times New Roman"/>
          <w:sz w:val="24"/>
          <w:szCs w:val="24"/>
        </w:rPr>
      </w:pPr>
      <w:r w:rsidRPr="008A2AF1">
        <w:rPr>
          <w:rFonts w:ascii="Times New Roman" w:hAnsi="Times New Roman" w:cs="Times New Roman"/>
          <w:sz w:val="24"/>
          <w:szCs w:val="24"/>
        </w:rPr>
        <w:t>Other study</w:t>
      </w:r>
      <w:r w:rsidR="007C10F7" w:rsidRPr="008A2AF1">
        <w:rPr>
          <w:rFonts w:ascii="Times New Roman" w:hAnsi="Times New Roman" w:cs="Times New Roman"/>
          <w:sz w:val="24"/>
          <w:szCs w:val="24"/>
          <w:vertAlign w:val="superscript"/>
        </w:rPr>
        <w:t>15</w:t>
      </w:r>
      <w:r w:rsidRPr="0062217F">
        <w:rPr>
          <w:rFonts w:ascii="Times New Roman" w:hAnsi="Times New Roman" w:cs="Times New Roman"/>
          <w:sz w:val="24"/>
          <w:szCs w:val="24"/>
        </w:rPr>
        <w:t xml:space="preserve"> showed significant higher levels of VEGF-A and FGF-2 and lower sVEGF-R2 concentration in patients with T2DM compared to healthy subjects. </w:t>
      </w:r>
      <w:r w:rsidR="007C10F7">
        <w:rPr>
          <w:rFonts w:ascii="Times New Roman" w:hAnsi="Times New Roman" w:cs="Times New Roman"/>
          <w:sz w:val="24"/>
          <w:szCs w:val="24"/>
        </w:rPr>
        <w:t xml:space="preserve">There is a </w:t>
      </w:r>
      <w:r w:rsidRPr="0062217F">
        <w:rPr>
          <w:rFonts w:ascii="Times New Roman" w:hAnsi="Times New Roman" w:cs="Times New Roman"/>
          <w:sz w:val="24"/>
          <w:szCs w:val="24"/>
        </w:rPr>
        <w:t>decreased level of VEGF-A and elevated levels of FGF-2 in patients with DM complicated DF</w:t>
      </w:r>
      <w:r w:rsidR="00400CE4">
        <w:rPr>
          <w:rFonts w:ascii="Times New Roman" w:hAnsi="Times New Roman" w:cs="Times New Roman"/>
          <w:sz w:val="24"/>
          <w:szCs w:val="24"/>
        </w:rPr>
        <w:t>U</w:t>
      </w:r>
      <w:r w:rsidRPr="0062217F">
        <w:rPr>
          <w:rFonts w:ascii="Times New Roman" w:hAnsi="Times New Roman" w:cs="Times New Roman"/>
          <w:sz w:val="24"/>
          <w:szCs w:val="24"/>
        </w:rPr>
        <w:t xml:space="preserve"> compared to </w:t>
      </w:r>
      <w:r w:rsidR="00A431D7" w:rsidRPr="0062217F">
        <w:rPr>
          <w:rFonts w:ascii="Times New Roman" w:hAnsi="Times New Roman" w:cs="Times New Roman"/>
          <w:sz w:val="24"/>
          <w:szCs w:val="24"/>
        </w:rPr>
        <w:t>diabetic patients without DF</w:t>
      </w:r>
      <w:r w:rsidR="004F2D85">
        <w:rPr>
          <w:rFonts w:ascii="Times New Roman" w:hAnsi="Times New Roman" w:cs="Times New Roman"/>
          <w:sz w:val="24"/>
          <w:szCs w:val="24"/>
        </w:rPr>
        <w:t>U</w:t>
      </w:r>
      <w:r w:rsidR="00A431D7" w:rsidRPr="0062217F">
        <w:rPr>
          <w:rFonts w:ascii="Times New Roman" w:hAnsi="Times New Roman" w:cs="Times New Roman"/>
          <w:sz w:val="24"/>
          <w:szCs w:val="24"/>
        </w:rPr>
        <w:t>.</w:t>
      </w:r>
      <w:r w:rsidR="00851535" w:rsidRPr="00851535">
        <w:rPr>
          <w:rFonts w:ascii="Times New Roman" w:hAnsi="Times New Roman" w:cs="Times New Roman"/>
          <w:sz w:val="24"/>
          <w:szCs w:val="24"/>
          <w:vertAlign w:val="superscript"/>
        </w:rPr>
        <w:t>16</w:t>
      </w:r>
      <w:r w:rsidR="00A431D7" w:rsidRPr="0062217F">
        <w:rPr>
          <w:rFonts w:ascii="Times New Roman" w:hAnsi="Times New Roman" w:cs="Times New Roman"/>
          <w:sz w:val="24"/>
          <w:szCs w:val="24"/>
        </w:rPr>
        <w:t xml:space="preserve"> </w:t>
      </w:r>
    </w:p>
    <w:p w14:paraId="34E09D9B" w14:textId="56091E6A" w:rsidR="009C15F8" w:rsidRPr="009C15F8" w:rsidRDefault="00400CE4" w:rsidP="009C15F8">
      <w:pPr>
        <w:spacing w:line="360" w:lineRule="auto"/>
        <w:rPr>
          <w:sz w:val="24"/>
        </w:rPr>
      </w:pPr>
      <w:r w:rsidRPr="009C15F8">
        <w:rPr>
          <w:sz w:val="24"/>
        </w:rPr>
        <w:t xml:space="preserve">In this study, VEGF detected from cotton swabs came from endogenous growth factors (production of keratinocytes and fibroblasts on the wound surface itself) and exogenous (from </w:t>
      </w:r>
      <w:proofErr w:type="spellStart"/>
      <w:r w:rsidR="000F5685">
        <w:rPr>
          <w:sz w:val="24"/>
        </w:rPr>
        <w:t>granula</w:t>
      </w:r>
      <w:proofErr w:type="spellEnd"/>
      <w:r w:rsidR="000F5685">
        <w:rPr>
          <w:sz w:val="24"/>
        </w:rPr>
        <w:t xml:space="preserve"> α in </w:t>
      </w:r>
      <w:r w:rsidRPr="009C15F8">
        <w:rPr>
          <w:sz w:val="24"/>
        </w:rPr>
        <w:t>PRF).</w:t>
      </w:r>
      <w:r w:rsidR="00047253" w:rsidRPr="009C15F8">
        <w:rPr>
          <w:sz w:val="24"/>
        </w:rPr>
        <w:t xml:space="preserve"> </w:t>
      </w:r>
      <w:r w:rsidR="003E5211">
        <w:rPr>
          <w:sz w:val="24"/>
        </w:rPr>
        <w:t>Alpha  g</w:t>
      </w:r>
      <w:r w:rsidR="00736618" w:rsidRPr="009C15F8">
        <w:rPr>
          <w:sz w:val="24"/>
        </w:rPr>
        <w:t>ranul</w:t>
      </w:r>
      <w:r w:rsidR="003E5211">
        <w:rPr>
          <w:sz w:val="24"/>
        </w:rPr>
        <w:t>e</w:t>
      </w:r>
      <w:r w:rsidR="00736618" w:rsidRPr="009C15F8">
        <w:rPr>
          <w:sz w:val="24"/>
        </w:rPr>
        <w:t xml:space="preserve"> in p</w:t>
      </w:r>
      <w:commentRangeStart w:id="14"/>
      <w:r w:rsidR="00C3011A" w:rsidRPr="009C15F8">
        <w:rPr>
          <w:sz w:val="24"/>
        </w:rPr>
        <w:t xml:space="preserve">latelets trapped </w:t>
      </w:r>
      <w:r w:rsidR="007C10F7" w:rsidRPr="009C15F8">
        <w:rPr>
          <w:sz w:val="24"/>
        </w:rPr>
        <w:t>in</w:t>
      </w:r>
      <w:r w:rsidR="00C3011A" w:rsidRPr="009C15F8">
        <w:rPr>
          <w:sz w:val="24"/>
        </w:rPr>
        <w:t xml:space="preserve"> fibrin </w:t>
      </w:r>
      <w:commentRangeEnd w:id="14"/>
      <w:r w:rsidR="006E599A" w:rsidRPr="009C15F8">
        <w:rPr>
          <w:sz w:val="24"/>
        </w:rPr>
        <w:commentReference w:id="14"/>
      </w:r>
      <w:r w:rsidR="00C3011A" w:rsidRPr="009C15F8">
        <w:rPr>
          <w:sz w:val="24"/>
        </w:rPr>
        <w:t>will release growth factors</w:t>
      </w:r>
      <w:r w:rsidR="001D2458" w:rsidRPr="009C15F8">
        <w:rPr>
          <w:sz w:val="24"/>
        </w:rPr>
        <w:t>.</w:t>
      </w:r>
      <w:r w:rsidR="00C3011A" w:rsidRPr="009C15F8">
        <w:rPr>
          <w:sz w:val="24"/>
        </w:rPr>
        <w:t xml:space="preserve"> </w:t>
      </w:r>
      <w:r w:rsidR="007C10F7" w:rsidRPr="009C15F8">
        <w:rPr>
          <w:sz w:val="24"/>
        </w:rPr>
        <w:lastRenderedPageBreak/>
        <w:t xml:space="preserve">especially </w:t>
      </w:r>
      <w:r w:rsidR="00C3011A" w:rsidRPr="009C15F8">
        <w:rPr>
          <w:sz w:val="24"/>
        </w:rPr>
        <w:t xml:space="preserve">VEGF. </w:t>
      </w:r>
      <w:r w:rsidR="002D6C51" w:rsidRPr="009C15F8">
        <w:rPr>
          <w:sz w:val="24"/>
        </w:rPr>
        <w:t xml:space="preserve">In </w:t>
      </w:r>
      <w:proofErr w:type="spellStart"/>
      <w:r w:rsidR="007C10F7" w:rsidRPr="009C15F8">
        <w:rPr>
          <w:sz w:val="24"/>
        </w:rPr>
        <w:t>in</w:t>
      </w:r>
      <w:r w:rsidR="002D6C51" w:rsidRPr="009C15F8">
        <w:rPr>
          <w:sz w:val="24"/>
        </w:rPr>
        <w:t>vitro</w:t>
      </w:r>
      <w:proofErr w:type="spellEnd"/>
      <w:r w:rsidR="002D6C51" w:rsidRPr="009C15F8">
        <w:rPr>
          <w:sz w:val="24"/>
        </w:rPr>
        <w:t xml:space="preserve"> study</w:t>
      </w:r>
      <w:r w:rsidR="001D2458" w:rsidRPr="009C15F8">
        <w:rPr>
          <w:sz w:val="24"/>
        </w:rPr>
        <w:t>.</w:t>
      </w:r>
      <w:r w:rsidR="002D6C51" w:rsidRPr="009C15F8">
        <w:rPr>
          <w:sz w:val="24"/>
        </w:rPr>
        <w:t xml:space="preserve"> </w:t>
      </w:r>
      <w:r w:rsidR="00032450" w:rsidRPr="009C15F8">
        <w:rPr>
          <w:sz w:val="24"/>
        </w:rPr>
        <w:t>some</w:t>
      </w:r>
      <w:r w:rsidR="0088698D" w:rsidRPr="009C15F8">
        <w:rPr>
          <w:sz w:val="24"/>
        </w:rPr>
        <w:t xml:space="preserve"> growth factors</w:t>
      </w:r>
      <w:r w:rsidR="00C25C3D" w:rsidRPr="009C15F8">
        <w:rPr>
          <w:sz w:val="24"/>
        </w:rPr>
        <w:t xml:space="preserve"> (PDGF, VEGF, TGF β)</w:t>
      </w:r>
      <w:r w:rsidR="0088698D" w:rsidRPr="009C15F8">
        <w:rPr>
          <w:sz w:val="24"/>
        </w:rPr>
        <w:t xml:space="preserve"> incubated in DMEM medium</w:t>
      </w:r>
      <w:r w:rsidR="00032450" w:rsidRPr="009C15F8">
        <w:rPr>
          <w:sz w:val="24"/>
        </w:rPr>
        <w:t xml:space="preserve">, were able to survive </w:t>
      </w:r>
      <w:r w:rsidR="00A26D31" w:rsidRPr="009C15F8">
        <w:rPr>
          <w:sz w:val="24"/>
        </w:rPr>
        <w:t>in</w:t>
      </w:r>
      <w:r w:rsidR="0088698D" w:rsidRPr="009C15F8">
        <w:rPr>
          <w:sz w:val="24"/>
        </w:rPr>
        <w:t xml:space="preserve"> 14 days</w:t>
      </w:r>
      <w:r w:rsidR="00C25C3D" w:rsidRPr="009C15F8">
        <w:rPr>
          <w:sz w:val="24"/>
        </w:rPr>
        <w:t xml:space="preserve"> of observation</w:t>
      </w:r>
      <w:r w:rsidR="007C10F7" w:rsidRPr="009C15F8">
        <w:rPr>
          <w:sz w:val="24"/>
        </w:rPr>
        <w:t xml:space="preserve"> </w:t>
      </w:r>
      <w:r w:rsidR="00C25C3D" w:rsidRPr="009C15F8">
        <w:rPr>
          <w:sz w:val="24"/>
        </w:rPr>
        <w:t xml:space="preserve"> </w:t>
      </w:r>
      <w:r w:rsidR="0088698D" w:rsidRPr="009C15F8">
        <w:rPr>
          <w:sz w:val="24"/>
        </w:rPr>
        <w:t xml:space="preserve"> with a peak on day</w:t>
      </w:r>
      <w:r w:rsidR="007C10F7" w:rsidRPr="009C15F8">
        <w:rPr>
          <w:sz w:val="24"/>
        </w:rPr>
        <w:t>-</w:t>
      </w:r>
      <w:r w:rsidR="0088698D" w:rsidRPr="009C15F8">
        <w:rPr>
          <w:sz w:val="24"/>
        </w:rPr>
        <w:t>7</w:t>
      </w:r>
      <w:r w:rsidR="00C25C3D" w:rsidRPr="009C15F8">
        <w:rPr>
          <w:sz w:val="24"/>
        </w:rPr>
        <w:t>.</w:t>
      </w:r>
      <w:r w:rsidR="007C10F7" w:rsidRPr="009C15F8">
        <w:rPr>
          <w:sz w:val="24"/>
        </w:rPr>
        <w:t xml:space="preserve"> </w:t>
      </w:r>
      <w:r w:rsidR="00CD58DA" w:rsidRPr="00644EA6">
        <w:rPr>
          <w:sz w:val="24"/>
          <w:vertAlign w:val="superscript"/>
        </w:rPr>
        <w:t>17</w:t>
      </w:r>
      <w:r w:rsidR="00CD58DA" w:rsidRPr="009C15F8">
        <w:rPr>
          <w:sz w:val="24"/>
        </w:rPr>
        <w:t xml:space="preserve"> </w:t>
      </w:r>
      <w:r w:rsidR="00C3011A" w:rsidRPr="009C15F8">
        <w:rPr>
          <w:sz w:val="24"/>
        </w:rPr>
        <w:t xml:space="preserve">The addition </w:t>
      </w:r>
      <w:proofErr w:type="gramStart"/>
      <w:r w:rsidR="00C3011A" w:rsidRPr="009C15F8">
        <w:rPr>
          <w:sz w:val="24"/>
        </w:rPr>
        <w:t xml:space="preserve">of </w:t>
      </w:r>
      <w:r w:rsidR="00546A84" w:rsidRPr="009C15F8">
        <w:rPr>
          <w:sz w:val="24"/>
        </w:rPr>
        <w:t xml:space="preserve"> </w:t>
      </w:r>
      <w:r w:rsidR="00C3011A" w:rsidRPr="009C15F8">
        <w:rPr>
          <w:sz w:val="24"/>
        </w:rPr>
        <w:t>HA</w:t>
      </w:r>
      <w:proofErr w:type="gramEnd"/>
      <w:r w:rsidR="00C3011A" w:rsidRPr="009C15F8">
        <w:rPr>
          <w:sz w:val="24"/>
        </w:rPr>
        <w:t xml:space="preserve"> to PRF increase the release rate of VEGF because VEGF released from PRF will adhere to the HA surface and released slowly on the DFU surface. Attaching VEGF to DFU will stimulate endothelial cells to occur angiogenesis and stimulate the formation granulation tissue.</w:t>
      </w:r>
      <w:r w:rsidR="00B32378" w:rsidRPr="009C15F8">
        <w:rPr>
          <w:sz w:val="24"/>
        </w:rPr>
        <w:t>18</w:t>
      </w:r>
      <w:r w:rsidR="00C3011A" w:rsidRPr="009C15F8">
        <w:rPr>
          <w:sz w:val="24"/>
        </w:rPr>
        <w:t xml:space="preserve"> </w:t>
      </w:r>
      <w:r w:rsidR="00F96225" w:rsidRPr="009C15F8">
        <w:rPr>
          <w:sz w:val="24"/>
        </w:rPr>
        <w:t xml:space="preserve">Furthermore, </w:t>
      </w:r>
      <w:proofErr w:type="gramStart"/>
      <w:r w:rsidR="009C15F8" w:rsidRPr="009C15F8">
        <w:rPr>
          <w:sz w:val="24"/>
        </w:rPr>
        <w:t>In</w:t>
      </w:r>
      <w:proofErr w:type="gramEnd"/>
      <w:r w:rsidR="009C15F8" w:rsidRPr="009C15F8">
        <w:rPr>
          <w:sz w:val="24"/>
        </w:rPr>
        <w:t xml:space="preserve"> several studies, the A-PRF formulation with low speed and low time during the centrifugation process, will affect the release of growth factor in a significantly higher amount when compared to traditional PRF.</w:t>
      </w:r>
    </w:p>
    <w:p w14:paraId="16DFE4EE" w14:textId="61498171" w:rsidR="00081286" w:rsidRDefault="00CC7168" w:rsidP="003923C4">
      <w:pPr>
        <w:spacing w:line="360" w:lineRule="auto"/>
        <w:ind w:firstLine="0"/>
        <w:rPr>
          <w:sz w:val="24"/>
          <w:szCs w:val="24"/>
        </w:rPr>
      </w:pPr>
      <w:r>
        <w:rPr>
          <w:sz w:val="24"/>
          <w:szCs w:val="24"/>
        </w:rPr>
        <w:t>T</w:t>
      </w:r>
      <w:r w:rsidR="00996420" w:rsidRPr="007C10F7">
        <w:rPr>
          <w:sz w:val="24"/>
          <w:szCs w:val="24"/>
        </w:rPr>
        <w:t>he addition of HA will induce the release of growth factors from PRF so that it can work more effectively.</w:t>
      </w:r>
      <w:proofErr w:type="gramStart"/>
      <w:r w:rsidR="001D663E" w:rsidRPr="001D663E">
        <w:rPr>
          <w:sz w:val="24"/>
          <w:szCs w:val="24"/>
          <w:vertAlign w:val="superscript"/>
        </w:rPr>
        <w:t>19</w:t>
      </w:r>
      <w:r w:rsidR="003923C4">
        <w:rPr>
          <w:sz w:val="24"/>
          <w:szCs w:val="24"/>
          <w:vertAlign w:val="superscript"/>
        </w:rPr>
        <w:t xml:space="preserve"> </w:t>
      </w:r>
      <w:r w:rsidR="003923C4">
        <w:rPr>
          <w:sz w:val="24"/>
          <w:szCs w:val="24"/>
        </w:rPr>
        <w:t xml:space="preserve"> Otherwise</w:t>
      </w:r>
      <w:proofErr w:type="gramEnd"/>
      <w:r w:rsidR="003923C4">
        <w:rPr>
          <w:sz w:val="24"/>
          <w:szCs w:val="24"/>
        </w:rPr>
        <w:t xml:space="preserve"> f</w:t>
      </w:r>
      <w:r w:rsidR="003923C4">
        <w:rPr>
          <w:sz w:val="24"/>
          <w:szCs w:val="24"/>
        </w:rPr>
        <w:t>ibrin</w:t>
      </w:r>
      <w:r w:rsidR="003923C4">
        <w:rPr>
          <w:sz w:val="24"/>
          <w:szCs w:val="24"/>
        </w:rPr>
        <w:t xml:space="preserve"> of A-PRF+HA</w:t>
      </w:r>
      <w:r w:rsidR="003923C4">
        <w:rPr>
          <w:sz w:val="24"/>
          <w:szCs w:val="24"/>
        </w:rPr>
        <w:t xml:space="preserve"> formation helps platelet binding, where VEGF is trapped 1.5 times in fibrin compared to complete blood (p &lt;0.01). In fibrin binding, VEGF increased at day 0 and day 14, peak at day 7, PDGF-BB increased on day 14</w:t>
      </w:r>
    </w:p>
    <w:p w14:paraId="265E40ED" w14:textId="77777777" w:rsidR="00996420" w:rsidRDefault="00996420" w:rsidP="00081286">
      <w:pPr>
        <w:pStyle w:val="Heading1"/>
        <w:numPr>
          <w:ilvl w:val="0"/>
          <w:numId w:val="0"/>
        </w:numPr>
        <w:shd w:val="clear" w:color="auto" w:fill="FFFFFF"/>
        <w:spacing w:before="0" w:after="0" w:line="360" w:lineRule="auto"/>
        <w:jc w:val="both"/>
        <w:rPr>
          <w:bCs/>
          <w:color w:val="000000"/>
          <w:sz w:val="24"/>
          <w:szCs w:val="24"/>
        </w:rPr>
      </w:pPr>
      <w:r>
        <w:rPr>
          <w:sz w:val="24"/>
          <w:szCs w:val="24"/>
        </w:rPr>
        <w:t xml:space="preserve">4.2 </w:t>
      </w:r>
      <w:r>
        <w:rPr>
          <w:color w:val="000000"/>
          <w:sz w:val="24"/>
          <w:szCs w:val="24"/>
        </w:rPr>
        <w:t xml:space="preserve">Ha </w:t>
      </w:r>
      <w:r w:rsidR="00363A03">
        <w:rPr>
          <w:caps w:val="0"/>
          <w:color w:val="000000"/>
          <w:sz w:val="24"/>
          <w:szCs w:val="24"/>
        </w:rPr>
        <w:t xml:space="preserve">Induces Release of Growth Factors </w:t>
      </w:r>
      <w:proofErr w:type="gramStart"/>
      <w:r w:rsidR="00363A03">
        <w:rPr>
          <w:caps w:val="0"/>
          <w:color w:val="000000"/>
          <w:sz w:val="24"/>
          <w:szCs w:val="24"/>
        </w:rPr>
        <w:t>From</w:t>
      </w:r>
      <w:proofErr w:type="gramEnd"/>
      <w:r w:rsidR="00363A03">
        <w:rPr>
          <w:caps w:val="0"/>
          <w:color w:val="000000"/>
          <w:sz w:val="24"/>
          <w:szCs w:val="24"/>
        </w:rPr>
        <w:t xml:space="preserve"> PRF</w:t>
      </w:r>
    </w:p>
    <w:p w14:paraId="08ED7BFF" w14:textId="69EC466A" w:rsidR="00142116" w:rsidRPr="00A374E0" w:rsidRDefault="004C558A" w:rsidP="00A374E0">
      <w:pPr>
        <w:spacing w:line="360" w:lineRule="auto"/>
        <w:rPr>
          <w:sz w:val="24"/>
        </w:rPr>
      </w:pPr>
      <w:r w:rsidRPr="00A374E0">
        <w:rPr>
          <w:sz w:val="24"/>
        </w:rPr>
        <w:t xml:space="preserve">In this study, </w:t>
      </w:r>
      <w:r w:rsidR="00A374E0" w:rsidRPr="00A374E0">
        <w:rPr>
          <w:sz w:val="24"/>
        </w:rPr>
        <w:t>the combination of PRF and HA released VEGF levels in greater numbers than the other groups</w:t>
      </w:r>
      <w:r w:rsidRPr="00A374E0">
        <w:rPr>
          <w:sz w:val="24"/>
        </w:rPr>
        <w:t xml:space="preserve"> on day-3 and day-7</w:t>
      </w:r>
      <w:r w:rsidRPr="00A374E0">
        <w:rPr>
          <w:sz w:val="24"/>
          <w:highlight w:val="yellow"/>
        </w:rPr>
        <w:t>.</w:t>
      </w:r>
      <w:r w:rsidRPr="00A374E0">
        <w:rPr>
          <w:sz w:val="24"/>
        </w:rPr>
        <w:t xml:space="preserve"> </w:t>
      </w:r>
      <w:r w:rsidR="006137E1" w:rsidRPr="00A374E0">
        <w:rPr>
          <w:sz w:val="24"/>
        </w:rPr>
        <w:t xml:space="preserve">The combination of PRF and HA is one of the therapeutic options for osteoarthritis and chronic tendinopathy. PRF can stimulate the healing process of various tissues by sending various growth factors and situations released by the alpha platelet granules. In this study, adding HA to PRF increased the effectiveness of growth factor release from concentrate platelets. </w:t>
      </w:r>
      <w:r w:rsidR="00D16DC0" w:rsidRPr="00A374E0">
        <w:rPr>
          <w:sz w:val="24"/>
        </w:rPr>
        <w:t>19,20</w:t>
      </w:r>
      <w:r w:rsidR="00996420" w:rsidRPr="00A374E0">
        <w:rPr>
          <w:sz w:val="24"/>
        </w:rPr>
        <w:t xml:space="preserve"> </w:t>
      </w:r>
    </w:p>
    <w:p w14:paraId="5A30A882" w14:textId="77777777" w:rsidR="009D0396" w:rsidRPr="009D0396" w:rsidRDefault="009D0396" w:rsidP="009D0396">
      <w:pPr>
        <w:spacing w:line="360" w:lineRule="auto"/>
        <w:ind w:firstLine="0"/>
        <w:rPr>
          <w:sz w:val="24"/>
        </w:rPr>
      </w:pPr>
      <w:r w:rsidRPr="009D0396">
        <w:rPr>
          <w:sz w:val="24"/>
        </w:rPr>
        <w:t>HA has influenced the selective permeability of α granules of activated platelets, through transport of CD41 and delivery of bioactive molecules that will induce angiogenesis, and immunity. HA can also inhibit platelet aggregation which affects the release of growth factors</w:t>
      </w:r>
    </w:p>
    <w:p w14:paraId="19BAAC72" w14:textId="25481A96" w:rsidR="0006134E" w:rsidRPr="009D0396" w:rsidRDefault="00CE6A8E" w:rsidP="009D0396">
      <w:pPr>
        <w:spacing w:line="360" w:lineRule="auto"/>
        <w:ind w:firstLine="0"/>
        <w:rPr>
          <w:sz w:val="24"/>
        </w:rPr>
      </w:pPr>
      <w:r w:rsidRPr="009D0396">
        <w:rPr>
          <w:sz w:val="24"/>
        </w:rPr>
        <w:t>.</w:t>
      </w:r>
      <w:r w:rsidR="00CD0A69" w:rsidRPr="009D0396">
        <w:rPr>
          <w:sz w:val="24"/>
          <w:vertAlign w:val="superscript"/>
        </w:rPr>
        <w:t>20</w:t>
      </w:r>
      <w:r w:rsidRPr="009D0396">
        <w:rPr>
          <w:sz w:val="24"/>
          <w:vertAlign w:val="superscript"/>
        </w:rPr>
        <w:t xml:space="preserve"> </w:t>
      </w:r>
    </w:p>
    <w:p w14:paraId="0040B57C" w14:textId="77777777" w:rsidR="00142116" w:rsidRPr="00142116" w:rsidRDefault="00142116" w:rsidP="00081286">
      <w:pPr>
        <w:autoSpaceDE w:val="0"/>
        <w:autoSpaceDN w:val="0"/>
        <w:adjustRightInd w:val="0"/>
        <w:spacing w:line="360" w:lineRule="auto"/>
        <w:ind w:firstLine="0"/>
        <w:rPr>
          <w:b/>
          <w:sz w:val="24"/>
          <w:szCs w:val="24"/>
        </w:rPr>
      </w:pPr>
      <w:r w:rsidRPr="00142116">
        <w:rPr>
          <w:b/>
          <w:sz w:val="24"/>
          <w:szCs w:val="24"/>
        </w:rPr>
        <w:t xml:space="preserve">4.3 </w:t>
      </w:r>
      <w:r w:rsidR="006828B3">
        <w:rPr>
          <w:b/>
          <w:sz w:val="24"/>
          <w:szCs w:val="24"/>
        </w:rPr>
        <w:t>Combine A-PRF+</w:t>
      </w:r>
      <w:r w:rsidR="00363A03">
        <w:rPr>
          <w:b/>
          <w:sz w:val="24"/>
          <w:szCs w:val="24"/>
        </w:rPr>
        <w:t xml:space="preserve">HA Reduce </w:t>
      </w:r>
      <w:proofErr w:type="spellStart"/>
      <w:r w:rsidR="006828B3">
        <w:rPr>
          <w:b/>
          <w:sz w:val="24"/>
          <w:szCs w:val="24"/>
        </w:rPr>
        <w:t>Inflamation</w:t>
      </w:r>
      <w:proofErr w:type="spellEnd"/>
    </w:p>
    <w:p w14:paraId="4D7F0793" w14:textId="456B90DE" w:rsidR="00996420" w:rsidRDefault="0021723C" w:rsidP="00301761">
      <w:pPr>
        <w:spacing w:line="360" w:lineRule="auto"/>
        <w:rPr>
          <w:sz w:val="24"/>
          <w:szCs w:val="24"/>
        </w:rPr>
      </w:pPr>
      <w:r>
        <w:rPr>
          <w:sz w:val="24"/>
          <w:szCs w:val="24"/>
        </w:rPr>
        <w:t>To see the pathway of healing DFU through inflammation, an analysis of inflammatory biomarkers was carried out, namely IL-6</w:t>
      </w:r>
      <w:r>
        <w:rPr>
          <w:sz w:val="24"/>
          <w:szCs w:val="24"/>
        </w:rPr>
        <w:t xml:space="preserve">. </w:t>
      </w:r>
      <w:r w:rsidR="00996420" w:rsidRPr="00301761">
        <w:rPr>
          <w:sz w:val="24"/>
        </w:rPr>
        <w:t xml:space="preserve">Adding HA in PRF also decrease an inflammation progress in DFU, showed by decrease of IL-6 level on day-3 and day-7. These findings that stimulatory effect of HA on growth factor decrease </w:t>
      </w:r>
      <w:r w:rsidR="001D33B3" w:rsidRPr="00301761">
        <w:rPr>
          <w:sz w:val="24"/>
        </w:rPr>
        <w:t xml:space="preserve">the </w:t>
      </w:r>
      <w:r w:rsidR="00996420" w:rsidRPr="00301761">
        <w:rPr>
          <w:sz w:val="24"/>
        </w:rPr>
        <w:t xml:space="preserve">inflammation progression in DFU. </w:t>
      </w:r>
      <w:r w:rsidR="006E599A" w:rsidRPr="00301761">
        <w:rPr>
          <w:sz w:val="24"/>
        </w:rPr>
        <w:t>E</w:t>
      </w:r>
      <w:r w:rsidR="00996420" w:rsidRPr="00301761">
        <w:rPr>
          <w:sz w:val="24"/>
        </w:rPr>
        <w:t xml:space="preserve">xpression of P selectin dramatically increased after PRF interacted with bio macromolecule complex film (HA collagen (I)/chitosan). </w:t>
      </w:r>
      <w:proofErr w:type="gramStart"/>
      <w:r w:rsidR="000E4D98" w:rsidRPr="00301761">
        <w:rPr>
          <w:sz w:val="24"/>
        </w:rPr>
        <w:t xml:space="preserve">19  </w:t>
      </w:r>
      <w:r w:rsidR="00301761" w:rsidRPr="00301761">
        <w:rPr>
          <w:sz w:val="24"/>
        </w:rPr>
        <w:t>The</w:t>
      </w:r>
      <w:proofErr w:type="gramEnd"/>
      <w:r w:rsidR="00301761" w:rsidRPr="00301761">
        <w:rPr>
          <w:sz w:val="24"/>
        </w:rPr>
        <w:t xml:space="preserve"> effect of HA on CD44 will increase the </w:t>
      </w:r>
      <w:r w:rsidR="00301761" w:rsidRPr="00301761">
        <w:rPr>
          <w:sz w:val="24"/>
        </w:rPr>
        <w:lastRenderedPageBreak/>
        <w:t>TGF-β receptor which depends on MAP kinase which can facilitate the increase of TGF-β1 which is pro-inflammatory along with IL-6 and IL-8.</w:t>
      </w:r>
      <w:r w:rsidR="00301761" w:rsidRPr="00C12FC0">
        <w:rPr>
          <w:rFonts w:ascii="AdvPSA88A" w:hAnsi="AdvPSA88A" w:cs="AdvPSA88A"/>
          <w:color w:val="000000"/>
          <w:sz w:val="24"/>
          <w:vertAlign w:val="superscript"/>
        </w:rPr>
        <w:t xml:space="preserve"> </w:t>
      </w:r>
      <w:r w:rsidR="00C12FC0" w:rsidRPr="00C12FC0">
        <w:rPr>
          <w:rFonts w:ascii="AdvPSA88A" w:hAnsi="AdvPSA88A" w:cs="AdvPSA88A"/>
          <w:color w:val="000000"/>
          <w:sz w:val="24"/>
          <w:vertAlign w:val="superscript"/>
        </w:rPr>
        <w:t>21</w:t>
      </w:r>
    </w:p>
    <w:p w14:paraId="1D526EB8" w14:textId="61ED8E35" w:rsidR="00AB67A1" w:rsidRDefault="007A0B72" w:rsidP="00081286">
      <w:pPr>
        <w:spacing w:line="360" w:lineRule="auto"/>
        <w:ind w:firstLine="0"/>
        <w:rPr>
          <w:sz w:val="24"/>
        </w:rPr>
      </w:pPr>
      <w:r>
        <w:rPr>
          <w:sz w:val="24"/>
        </w:rPr>
        <w:t>A-</w:t>
      </w:r>
      <w:r w:rsidR="00AB67A1">
        <w:rPr>
          <w:sz w:val="24"/>
        </w:rPr>
        <w:t>PRF</w:t>
      </w:r>
      <w:r w:rsidR="001D33B3">
        <w:rPr>
          <w:sz w:val="24"/>
        </w:rPr>
        <w:t>+</w:t>
      </w:r>
      <w:r w:rsidR="00AB67A1">
        <w:rPr>
          <w:sz w:val="24"/>
        </w:rPr>
        <w:t xml:space="preserve">HA also affects </w:t>
      </w:r>
      <w:r w:rsidR="00200993">
        <w:rPr>
          <w:sz w:val="24"/>
        </w:rPr>
        <w:t xml:space="preserve">increase polarization M1 to M2 as </w:t>
      </w:r>
      <w:r w:rsidR="00C41E37">
        <w:rPr>
          <w:sz w:val="24"/>
        </w:rPr>
        <w:t>effect</w:t>
      </w:r>
      <w:r w:rsidR="00200993">
        <w:rPr>
          <w:sz w:val="24"/>
        </w:rPr>
        <w:t xml:space="preserve"> of </w:t>
      </w:r>
      <w:r w:rsidR="00C51A66">
        <w:rPr>
          <w:sz w:val="24"/>
        </w:rPr>
        <w:t>anti-inflammation</w:t>
      </w:r>
      <w:r w:rsidR="001D33B3">
        <w:rPr>
          <w:sz w:val="24"/>
        </w:rPr>
        <w:t>.</w:t>
      </w:r>
      <w:r w:rsidR="00AB67A1">
        <w:rPr>
          <w:sz w:val="24"/>
        </w:rPr>
        <w:t xml:space="preserve"> The topical application of A-PRF+HA exerts a protective effect by decreasing the release of cytokines (IL-1β, IL-6, and TNF-α) during initial inflammation thus allowing the acceleration of the inflammatory phase previously prolonged inflammation due to </w:t>
      </w:r>
      <w:r w:rsidR="005A7B25">
        <w:rPr>
          <w:sz w:val="24"/>
        </w:rPr>
        <w:t>hyper</w:t>
      </w:r>
      <w:r w:rsidR="00383DC7">
        <w:rPr>
          <w:sz w:val="24"/>
        </w:rPr>
        <w:t>-</w:t>
      </w:r>
      <w:proofErr w:type="spellStart"/>
      <w:r w:rsidR="005A7B25">
        <w:rPr>
          <w:sz w:val="24"/>
        </w:rPr>
        <w:t>lycaemia</w:t>
      </w:r>
      <w:proofErr w:type="spellEnd"/>
      <w:r w:rsidR="00AB67A1">
        <w:rPr>
          <w:sz w:val="24"/>
        </w:rPr>
        <w:t xml:space="preserve"> in DFU.</w:t>
      </w:r>
      <w:r w:rsidR="00C51A66" w:rsidRPr="00C51A66">
        <w:rPr>
          <w:sz w:val="24"/>
          <w:vertAlign w:val="superscript"/>
        </w:rPr>
        <w:t>21</w:t>
      </w:r>
    </w:p>
    <w:p w14:paraId="7E6E424F" w14:textId="5A3C13C6" w:rsidR="00142116" w:rsidRDefault="00AB67A1" w:rsidP="009138BE">
      <w:pPr>
        <w:spacing w:line="360" w:lineRule="auto"/>
        <w:ind w:firstLine="0"/>
        <w:rPr>
          <w:szCs w:val="24"/>
        </w:rPr>
      </w:pPr>
      <w:r w:rsidRPr="009138BE">
        <w:rPr>
          <w:sz w:val="24"/>
        </w:rPr>
        <w:t>Topical application of A-PRF+HA will bind to the ICAM-1 and VCAM-1 receptors where the binding will inhibit the prolonged response of leukocytes (lymphocytes and monocytes) so that chronic inflammation can be prevented</w:t>
      </w:r>
      <w:r w:rsidR="00383DC7" w:rsidRPr="009138BE">
        <w:rPr>
          <w:sz w:val="24"/>
        </w:rPr>
        <w:t>.</w:t>
      </w:r>
      <w:r w:rsidR="00EB57A6" w:rsidRPr="009138BE">
        <w:rPr>
          <w:sz w:val="24"/>
        </w:rPr>
        <w:t>22</w:t>
      </w:r>
      <w:r w:rsidRPr="009138BE">
        <w:rPr>
          <w:sz w:val="24"/>
        </w:rPr>
        <w:t xml:space="preserve"> </w:t>
      </w:r>
      <w:proofErr w:type="gramStart"/>
      <w:r w:rsidR="00301761" w:rsidRPr="009138BE">
        <w:rPr>
          <w:sz w:val="24"/>
        </w:rPr>
        <w:t xml:space="preserve">In </w:t>
      </w:r>
      <w:r w:rsidRPr="009138BE">
        <w:rPr>
          <w:sz w:val="24"/>
        </w:rPr>
        <w:t xml:space="preserve"> an</w:t>
      </w:r>
      <w:proofErr w:type="gramEnd"/>
      <w:r w:rsidRPr="009138BE">
        <w:rPr>
          <w:sz w:val="24"/>
        </w:rPr>
        <w:t xml:space="preserve"> in vitro study, showed a synergistic effect</w:t>
      </w:r>
      <w:r w:rsidR="00301761" w:rsidRPr="009138BE">
        <w:rPr>
          <w:sz w:val="24"/>
        </w:rPr>
        <w:t xml:space="preserve"> of HA and A-PRF</w:t>
      </w:r>
      <w:r w:rsidRPr="009138BE">
        <w:rPr>
          <w:sz w:val="24"/>
        </w:rPr>
        <w:t xml:space="preserve">. </w:t>
      </w:r>
      <w:r w:rsidR="009138BE" w:rsidRPr="009138BE">
        <w:rPr>
          <w:sz w:val="24"/>
        </w:rPr>
        <w:t xml:space="preserve">The combination of HA and PRP synergizes with cartilage regeneration in OA. A-PRF + HA will reduce </w:t>
      </w:r>
      <w:proofErr w:type="spellStart"/>
      <w:r w:rsidR="009138BE" w:rsidRPr="009138BE">
        <w:rPr>
          <w:sz w:val="24"/>
        </w:rPr>
        <w:t>proinflammatory</w:t>
      </w:r>
      <w:proofErr w:type="spellEnd"/>
      <w:r w:rsidR="009138BE" w:rsidRPr="009138BE">
        <w:rPr>
          <w:sz w:val="24"/>
        </w:rPr>
        <w:t xml:space="preserve"> cytokines and increase the proliferation of articular chondrocytes, as well as </w:t>
      </w:r>
      <w:proofErr w:type="spellStart"/>
      <w:r w:rsidR="009138BE" w:rsidRPr="009138BE">
        <w:rPr>
          <w:sz w:val="24"/>
        </w:rPr>
        <w:t>chondrogenic</w:t>
      </w:r>
      <w:proofErr w:type="spellEnd"/>
      <w:r w:rsidR="009138BE" w:rsidRPr="009138BE">
        <w:rPr>
          <w:sz w:val="24"/>
        </w:rPr>
        <w:t xml:space="preserve"> differentiation via the Erk1 / 2 pathway in HA and the Smad2 / 3 pathway in PRP.</w:t>
      </w:r>
      <w:r w:rsidR="009138BE" w:rsidRPr="00A92E16">
        <w:rPr>
          <w:vertAlign w:val="superscript"/>
        </w:rPr>
        <w:t xml:space="preserve"> </w:t>
      </w:r>
      <w:r w:rsidR="00A92E16" w:rsidRPr="00A92E16">
        <w:rPr>
          <w:vertAlign w:val="superscript"/>
        </w:rPr>
        <w:t>24</w:t>
      </w:r>
      <w:r w:rsidR="00142116" w:rsidRPr="00142116">
        <w:rPr>
          <w:szCs w:val="24"/>
        </w:rPr>
        <w:t xml:space="preserve"> </w:t>
      </w:r>
    </w:p>
    <w:p w14:paraId="01CDF1C6" w14:textId="59A27513" w:rsidR="009D682E" w:rsidRDefault="009D682E" w:rsidP="009D682E">
      <w:pPr>
        <w:spacing w:line="360" w:lineRule="auto"/>
        <w:rPr>
          <w:sz w:val="24"/>
          <w:vertAlign w:val="superscript"/>
        </w:rPr>
      </w:pPr>
      <w:r w:rsidRPr="009D682E">
        <w:rPr>
          <w:sz w:val="24"/>
        </w:rPr>
        <w:t xml:space="preserve">Another mechanism of AH as an anti-inflammatory is by reducing the interstitial permeability. This mechanism has been proven by Rooney study in cases of interstitial cystitis (IC) given AH which showed a decrease in urothelial permeability of the bladder wall due to decreased cytokines due to the glycosaminoglycan layer (GAG). The combination of A-PRF + HA will reduce cell permeability so that it can prevent </w:t>
      </w:r>
      <w:proofErr w:type="spellStart"/>
      <w:r w:rsidRPr="009D682E">
        <w:rPr>
          <w:sz w:val="24"/>
        </w:rPr>
        <w:t>edema</w:t>
      </w:r>
      <w:proofErr w:type="spellEnd"/>
      <w:r w:rsidRPr="009D682E">
        <w:rPr>
          <w:sz w:val="24"/>
        </w:rPr>
        <w:t xml:space="preserve"> in DFU and reduce inflammation locally in wounds</w:t>
      </w:r>
      <w:r w:rsidR="0044208F" w:rsidRPr="0044208F">
        <w:rPr>
          <w:sz w:val="24"/>
          <w:vertAlign w:val="superscript"/>
        </w:rPr>
        <w:t>25</w:t>
      </w:r>
    </w:p>
    <w:p w14:paraId="6273E7DD" w14:textId="77777777" w:rsidR="00581EAA" w:rsidRPr="00581EAA" w:rsidRDefault="00581EAA" w:rsidP="00581EAA">
      <w:pPr>
        <w:spacing w:line="360" w:lineRule="auto"/>
        <w:rPr>
          <w:sz w:val="24"/>
        </w:rPr>
      </w:pPr>
      <w:r w:rsidRPr="00581EAA">
        <w:rPr>
          <w:sz w:val="24"/>
        </w:rPr>
        <w:t>The formation of granulation tissue in wound healing is strongly influenced by the formation of new blood vessels and the atmosphere of inflammation in the wound area</w:t>
      </w:r>
    </w:p>
    <w:p w14:paraId="66F2DD1D" w14:textId="77777777" w:rsidR="00AB67A1" w:rsidRDefault="00996893" w:rsidP="00081286">
      <w:pPr>
        <w:spacing w:line="360" w:lineRule="auto"/>
        <w:ind w:firstLine="0"/>
        <w:rPr>
          <w:sz w:val="24"/>
        </w:rPr>
      </w:pPr>
      <w:bookmarkStart w:id="15" w:name="_GoBack"/>
      <w:bookmarkEnd w:id="15"/>
      <w:r>
        <w:rPr>
          <w:sz w:val="24"/>
        </w:rPr>
        <w:t xml:space="preserve">This is the </w:t>
      </w:r>
      <w:r w:rsidR="00973C7D">
        <w:rPr>
          <w:sz w:val="24"/>
        </w:rPr>
        <w:t>propose mechanism</w:t>
      </w:r>
      <w:r w:rsidR="00F933AB">
        <w:rPr>
          <w:sz w:val="24"/>
        </w:rPr>
        <w:t xml:space="preserve"> of A-PRF +HA in increase Granulation in diabetic foot healing</w:t>
      </w:r>
      <w:r w:rsidR="00973C7D">
        <w:rPr>
          <w:sz w:val="24"/>
        </w:rPr>
        <w:t xml:space="preserve"> </w:t>
      </w:r>
      <w:r w:rsidR="003203F7">
        <w:rPr>
          <w:sz w:val="24"/>
        </w:rPr>
        <w:t>(Figure 2)</w:t>
      </w:r>
    </w:p>
    <w:p w14:paraId="0E198AAA" w14:textId="77777777" w:rsidR="00996893" w:rsidRDefault="003D668C" w:rsidP="00081286">
      <w:pPr>
        <w:spacing w:line="360" w:lineRule="auto"/>
        <w:ind w:firstLine="0"/>
        <w:rPr>
          <w:sz w:val="24"/>
        </w:rPr>
      </w:pPr>
      <w:r>
        <w:rPr>
          <w:noProof/>
          <w:sz w:val="24"/>
          <w:lang w:val="en-US"/>
        </w:rPr>
        <w:lastRenderedPageBreak/>
        <w:drawing>
          <wp:inline distT="0" distB="0" distL="0" distR="0" wp14:anchorId="20B20B4E" wp14:editId="71B201C7">
            <wp:extent cx="5365630" cy="3178401"/>
            <wp:effectExtent l="0" t="0" r="698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6766" cy="3179074"/>
                    </a:xfrm>
                    <a:prstGeom prst="rect">
                      <a:avLst/>
                    </a:prstGeom>
                    <a:noFill/>
                    <a:ln>
                      <a:noFill/>
                    </a:ln>
                  </pic:spPr>
                </pic:pic>
              </a:graphicData>
            </a:graphic>
          </wp:inline>
        </w:drawing>
      </w:r>
    </w:p>
    <w:p w14:paraId="04E9492B" w14:textId="77777777" w:rsidR="00973C7D" w:rsidRPr="00973C7D" w:rsidRDefault="00973C7D" w:rsidP="00600629">
      <w:pPr>
        <w:pStyle w:val="ListParagraph"/>
        <w:shd w:val="clear" w:color="auto" w:fill="FFFFFF"/>
        <w:spacing w:after="0" w:line="360" w:lineRule="auto"/>
        <w:ind w:left="990" w:hanging="990"/>
        <w:jc w:val="both"/>
        <w:rPr>
          <w:rFonts w:ascii="Times New Roman" w:hAnsi="Times New Roman" w:cs="Times New Roman"/>
          <w:b/>
          <w:sz w:val="24"/>
          <w:szCs w:val="24"/>
        </w:rPr>
      </w:pPr>
      <w:r w:rsidRPr="00973C7D">
        <w:rPr>
          <w:rFonts w:ascii="Times New Roman" w:hAnsi="Times New Roman" w:cs="Times New Roman"/>
          <w:b/>
          <w:sz w:val="24"/>
        </w:rPr>
        <w:t xml:space="preserve">Figure 2. Propose mechanism of A-PRF +HA in increase Granulation in diabetic foot healing </w:t>
      </w:r>
    </w:p>
    <w:p w14:paraId="04A8ACF3" w14:textId="77777777" w:rsidR="00AB67A1" w:rsidRPr="005A7B25" w:rsidRDefault="005A7B25" w:rsidP="00081286">
      <w:pPr>
        <w:pStyle w:val="ListParagraph"/>
        <w:shd w:val="clear" w:color="auto" w:fill="FFFFFF"/>
        <w:spacing w:after="0" w:line="360" w:lineRule="auto"/>
        <w:ind w:left="0"/>
        <w:jc w:val="both"/>
        <w:rPr>
          <w:rFonts w:ascii="Times New Roman" w:hAnsi="Times New Roman" w:cs="Times New Roman"/>
          <w:b/>
          <w:sz w:val="24"/>
          <w:szCs w:val="24"/>
        </w:rPr>
      </w:pPr>
      <w:r w:rsidRPr="005A7B25">
        <w:rPr>
          <w:rFonts w:ascii="Times New Roman" w:hAnsi="Times New Roman" w:cs="Times New Roman"/>
          <w:b/>
          <w:sz w:val="24"/>
          <w:szCs w:val="24"/>
        </w:rPr>
        <w:t>5</w:t>
      </w:r>
      <w:r w:rsidR="00081286">
        <w:rPr>
          <w:rFonts w:ascii="Times New Roman" w:hAnsi="Times New Roman" w:cs="Times New Roman"/>
          <w:b/>
          <w:sz w:val="24"/>
          <w:szCs w:val="24"/>
        </w:rPr>
        <w:t>.</w:t>
      </w:r>
      <w:r w:rsidRPr="005A7B25">
        <w:rPr>
          <w:rFonts w:ascii="Times New Roman" w:hAnsi="Times New Roman" w:cs="Times New Roman"/>
          <w:b/>
          <w:sz w:val="24"/>
          <w:szCs w:val="24"/>
        </w:rPr>
        <w:t xml:space="preserve"> CONCLUSION</w:t>
      </w:r>
    </w:p>
    <w:p w14:paraId="47F14759" w14:textId="0C41F8C3" w:rsidR="00FC3B5A" w:rsidRDefault="005A7B25" w:rsidP="00081286">
      <w:pPr>
        <w:spacing w:line="360" w:lineRule="auto"/>
        <w:ind w:firstLine="0"/>
        <w:rPr>
          <w:sz w:val="24"/>
          <w:szCs w:val="24"/>
        </w:rPr>
      </w:pPr>
      <w:r>
        <w:rPr>
          <w:sz w:val="24"/>
          <w:szCs w:val="24"/>
        </w:rPr>
        <w:t>Combin</w:t>
      </w:r>
      <w:r w:rsidR="00D2171D">
        <w:rPr>
          <w:sz w:val="24"/>
          <w:szCs w:val="24"/>
        </w:rPr>
        <w:t xml:space="preserve">ation </w:t>
      </w:r>
      <w:r>
        <w:rPr>
          <w:sz w:val="24"/>
          <w:szCs w:val="24"/>
        </w:rPr>
        <w:t>of A-PRF+HA increase</w:t>
      </w:r>
      <w:r w:rsidR="00600629">
        <w:rPr>
          <w:sz w:val="24"/>
          <w:szCs w:val="24"/>
        </w:rPr>
        <w:t xml:space="preserve"> </w:t>
      </w:r>
      <w:r>
        <w:rPr>
          <w:sz w:val="24"/>
          <w:szCs w:val="24"/>
        </w:rPr>
        <w:t xml:space="preserve"> </w:t>
      </w:r>
      <w:r w:rsidR="00E75AFF">
        <w:rPr>
          <w:sz w:val="24"/>
          <w:szCs w:val="24"/>
        </w:rPr>
        <w:t>angiogenesis (</w:t>
      </w:r>
      <w:r>
        <w:rPr>
          <w:sz w:val="24"/>
          <w:szCs w:val="24"/>
        </w:rPr>
        <w:t>VEGF</w:t>
      </w:r>
      <w:r w:rsidR="00E75AFF">
        <w:rPr>
          <w:sz w:val="24"/>
          <w:szCs w:val="24"/>
        </w:rPr>
        <w:t>)</w:t>
      </w:r>
      <w:r>
        <w:rPr>
          <w:sz w:val="24"/>
          <w:szCs w:val="24"/>
        </w:rPr>
        <w:t xml:space="preserve"> and </w:t>
      </w:r>
      <w:r w:rsidR="00E75AFF">
        <w:rPr>
          <w:sz w:val="24"/>
          <w:szCs w:val="24"/>
          <w:highlight w:val="yellow"/>
        </w:rPr>
        <w:t>reduce inflammation (</w:t>
      </w:r>
      <w:commentRangeStart w:id="16"/>
      <w:r w:rsidR="00600629">
        <w:rPr>
          <w:sz w:val="24"/>
          <w:szCs w:val="24"/>
          <w:highlight w:val="yellow"/>
        </w:rPr>
        <w:t xml:space="preserve"> </w:t>
      </w:r>
      <w:r w:rsidRPr="00293410">
        <w:rPr>
          <w:sz w:val="24"/>
          <w:szCs w:val="24"/>
          <w:highlight w:val="yellow"/>
        </w:rPr>
        <w:t>IL-6</w:t>
      </w:r>
      <w:r w:rsidR="00E75AFF">
        <w:rPr>
          <w:sz w:val="24"/>
          <w:szCs w:val="24"/>
          <w:highlight w:val="yellow"/>
        </w:rPr>
        <w:t>)</w:t>
      </w:r>
      <w:r w:rsidRPr="00293410">
        <w:rPr>
          <w:sz w:val="24"/>
          <w:szCs w:val="24"/>
          <w:highlight w:val="yellow"/>
        </w:rPr>
        <w:t xml:space="preserve"> level</w:t>
      </w:r>
      <w:r>
        <w:rPr>
          <w:sz w:val="24"/>
          <w:szCs w:val="24"/>
        </w:rPr>
        <w:t xml:space="preserve"> </w:t>
      </w:r>
      <w:commentRangeEnd w:id="16"/>
      <w:r w:rsidR="006E599A">
        <w:rPr>
          <w:rStyle w:val="CommentReference"/>
          <w:rFonts w:asciiTheme="minorHAnsi" w:eastAsiaTheme="minorHAnsi" w:hAnsiTheme="minorHAnsi" w:cstheme="minorBidi"/>
          <w:lang w:val="en-US"/>
        </w:rPr>
        <w:commentReference w:id="16"/>
      </w:r>
      <w:r>
        <w:rPr>
          <w:sz w:val="24"/>
          <w:szCs w:val="24"/>
        </w:rPr>
        <w:t>on</w:t>
      </w:r>
      <w:r w:rsidR="00E75AFF">
        <w:rPr>
          <w:sz w:val="24"/>
          <w:szCs w:val="24"/>
        </w:rPr>
        <w:t xml:space="preserve"> </w:t>
      </w:r>
      <w:r>
        <w:rPr>
          <w:sz w:val="24"/>
          <w:szCs w:val="24"/>
        </w:rPr>
        <w:t xml:space="preserve">day-3 and day-7. A-PRF+HA increase </w:t>
      </w:r>
      <w:r w:rsidR="00D2171D">
        <w:rPr>
          <w:sz w:val="24"/>
          <w:szCs w:val="24"/>
        </w:rPr>
        <w:t xml:space="preserve">granulation index </w:t>
      </w:r>
      <w:r>
        <w:rPr>
          <w:sz w:val="24"/>
          <w:szCs w:val="24"/>
        </w:rPr>
        <w:t>through angiogenesis and anti-inflammatory pathway</w:t>
      </w:r>
      <w:r w:rsidR="00383DC7">
        <w:rPr>
          <w:sz w:val="24"/>
          <w:szCs w:val="24"/>
        </w:rPr>
        <w:t>,</w:t>
      </w:r>
      <w:r>
        <w:rPr>
          <w:sz w:val="24"/>
          <w:szCs w:val="24"/>
        </w:rPr>
        <w:t xml:space="preserve"> </w:t>
      </w:r>
      <w:r w:rsidR="00383DC7">
        <w:rPr>
          <w:sz w:val="24"/>
          <w:szCs w:val="24"/>
        </w:rPr>
        <w:t xml:space="preserve">thus </w:t>
      </w:r>
      <w:r w:rsidR="00D2171D">
        <w:rPr>
          <w:sz w:val="24"/>
          <w:szCs w:val="24"/>
        </w:rPr>
        <w:t xml:space="preserve">combination </w:t>
      </w:r>
      <w:r>
        <w:rPr>
          <w:sz w:val="24"/>
          <w:szCs w:val="24"/>
        </w:rPr>
        <w:t xml:space="preserve">of </w:t>
      </w:r>
      <w:r w:rsidR="00D2171D">
        <w:rPr>
          <w:sz w:val="24"/>
          <w:szCs w:val="24"/>
        </w:rPr>
        <w:t>A-</w:t>
      </w:r>
      <w:r>
        <w:rPr>
          <w:sz w:val="24"/>
          <w:szCs w:val="24"/>
        </w:rPr>
        <w:t>PRF and HA enhanced the healing effect on</w:t>
      </w:r>
      <w:r w:rsidR="00D2171D">
        <w:rPr>
          <w:sz w:val="24"/>
          <w:szCs w:val="24"/>
        </w:rPr>
        <w:t xml:space="preserve"> DFU</w:t>
      </w:r>
      <w:r>
        <w:rPr>
          <w:sz w:val="24"/>
          <w:szCs w:val="24"/>
        </w:rPr>
        <w:t>.</w:t>
      </w:r>
    </w:p>
    <w:p w14:paraId="0E4AFDCC" w14:textId="77777777" w:rsidR="001669BA" w:rsidRDefault="001669BA" w:rsidP="001669BA">
      <w:pPr>
        <w:rPr>
          <w:b/>
          <w:caps/>
          <w:kern w:val="22"/>
          <w:sz w:val="24"/>
          <w:szCs w:val="24"/>
        </w:rPr>
      </w:pPr>
    </w:p>
    <w:p w14:paraId="6DF73421" w14:textId="77777777" w:rsidR="003672CC" w:rsidRPr="00CC7CB5" w:rsidRDefault="003672CC" w:rsidP="00CC7CB5">
      <w:pPr>
        <w:pStyle w:val="Heading1"/>
        <w:numPr>
          <w:ilvl w:val="0"/>
          <w:numId w:val="0"/>
        </w:numPr>
        <w:shd w:val="clear" w:color="auto" w:fill="FFFFFF"/>
        <w:spacing w:before="0" w:after="0" w:line="480" w:lineRule="auto"/>
        <w:ind w:left="270" w:hanging="270"/>
        <w:jc w:val="both"/>
        <w:rPr>
          <w:sz w:val="24"/>
          <w:szCs w:val="16"/>
        </w:rPr>
      </w:pPr>
      <w:commentRangeStart w:id="17"/>
      <w:r w:rsidRPr="00CC7CB5">
        <w:rPr>
          <w:sz w:val="24"/>
          <w:szCs w:val="16"/>
        </w:rPr>
        <w:lastRenderedPageBreak/>
        <w:t>REFFERENCES</w:t>
      </w:r>
      <w:commentRangeEnd w:id="17"/>
      <w:r w:rsidR="006E599A" w:rsidRPr="00CC7CB5">
        <w:rPr>
          <w:rStyle w:val="CommentReference"/>
          <w:rFonts w:eastAsiaTheme="minorHAnsi"/>
          <w:b w:val="0"/>
          <w:caps w:val="0"/>
          <w:kern w:val="0"/>
          <w:lang w:val="en-US"/>
        </w:rPr>
        <w:commentReference w:id="17"/>
      </w:r>
    </w:p>
    <w:p w14:paraId="3F97B898" w14:textId="77777777" w:rsidR="001669BA" w:rsidRPr="00CC7CB5" w:rsidRDefault="003672CC" w:rsidP="00CC7CB5">
      <w:pPr>
        <w:pStyle w:val="Heading1"/>
        <w:numPr>
          <w:ilvl w:val="0"/>
          <w:numId w:val="0"/>
        </w:numPr>
        <w:shd w:val="clear" w:color="auto" w:fill="FFFFFF"/>
        <w:spacing w:before="0" w:after="0" w:line="480" w:lineRule="auto"/>
        <w:ind w:left="270" w:hanging="270"/>
        <w:jc w:val="both"/>
        <w:rPr>
          <w:b w:val="0"/>
          <w:sz w:val="24"/>
          <w:szCs w:val="24"/>
          <w:shd w:val="clear" w:color="auto" w:fill="FFFFFF"/>
          <w:lang w:val="en-US"/>
        </w:rPr>
      </w:pPr>
      <w:r w:rsidRPr="00CC7CB5">
        <w:rPr>
          <w:b w:val="0"/>
          <w:sz w:val="24"/>
          <w:szCs w:val="16"/>
        </w:rPr>
        <w:t>1.</w:t>
      </w:r>
      <w:r w:rsidRPr="00CC7CB5">
        <w:rPr>
          <w:sz w:val="24"/>
          <w:szCs w:val="16"/>
        </w:rPr>
        <w:t xml:space="preserve"> </w:t>
      </w:r>
      <w:proofErr w:type="spellStart"/>
      <w:r w:rsidR="001669BA" w:rsidRPr="00CC7CB5">
        <w:rPr>
          <w:b w:val="0"/>
          <w:caps w:val="0"/>
          <w:sz w:val="24"/>
          <w:szCs w:val="16"/>
        </w:rPr>
        <w:t>Carvajal</w:t>
      </w:r>
      <w:proofErr w:type="spellEnd"/>
      <w:r w:rsidR="001669BA" w:rsidRPr="00CC7CB5">
        <w:rPr>
          <w:b w:val="0"/>
          <w:caps w:val="0"/>
          <w:sz w:val="24"/>
          <w:szCs w:val="16"/>
        </w:rPr>
        <w:t xml:space="preserve"> Am, </w:t>
      </w:r>
      <w:proofErr w:type="spellStart"/>
      <w:r w:rsidR="001669BA" w:rsidRPr="00CC7CB5">
        <w:rPr>
          <w:b w:val="0"/>
          <w:caps w:val="0"/>
          <w:sz w:val="24"/>
          <w:szCs w:val="16"/>
        </w:rPr>
        <w:t>Gluud</w:t>
      </w:r>
      <w:proofErr w:type="spellEnd"/>
      <w:r w:rsidR="001669BA" w:rsidRPr="00CC7CB5">
        <w:rPr>
          <w:b w:val="0"/>
          <w:caps w:val="0"/>
          <w:sz w:val="24"/>
          <w:szCs w:val="16"/>
        </w:rPr>
        <w:t xml:space="preserve"> C, Nicola S, </w:t>
      </w:r>
      <w:proofErr w:type="spellStart"/>
      <w:r w:rsidR="001669BA" w:rsidRPr="00CC7CB5">
        <w:rPr>
          <w:b w:val="0"/>
          <w:caps w:val="0"/>
          <w:sz w:val="24"/>
          <w:szCs w:val="16"/>
        </w:rPr>
        <w:t>Racines</w:t>
      </w:r>
      <w:proofErr w:type="spellEnd"/>
      <w:r w:rsidR="001669BA" w:rsidRPr="00CC7CB5">
        <w:rPr>
          <w:b w:val="0"/>
          <w:caps w:val="0"/>
          <w:sz w:val="24"/>
          <w:szCs w:val="16"/>
        </w:rPr>
        <w:t xml:space="preserve">     </w:t>
      </w:r>
      <w:proofErr w:type="gramStart"/>
      <w:r w:rsidR="001669BA" w:rsidRPr="00CC7CB5">
        <w:rPr>
          <w:b w:val="0"/>
          <w:caps w:val="0"/>
          <w:sz w:val="24"/>
          <w:szCs w:val="16"/>
        </w:rPr>
        <w:t>DS ,</w:t>
      </w:r>
      <w:proofErr w:type="gramEnd"/>
      <w:r w:rsidR="001669BA" w:rsidRPr="00CC7CB5">
        <w:rPr>
          <w:b w:val="0"/>
          <w:caps w:val="0"/>
          <w:sz w:val="24"/>
          <w:szCs w:val="16"/>
        </w:rPr>
        <w:t xml:space="preserve"> </w:t>
      </w:r>
      <w:proofErr w:type="spellStart"/>
      <w:r w:rsidR="001669BA" w:rsidRPr="00CC7CB5">
        <w:rPr>
          <w:b w:val="0"/>
          <w:caps w:val="0"/>
          <w:sz w:val="24"/>
          <w:szCs w:val="16"/>
        </w:rPr>
        <w:t>Reveiz</w:t>
      </w:r>
      <w:proofErr w:type="spellEnd"/>
      <w:r w:rsidR="001669BA" w:rsidRPr="00CC7CB5">
        <w:rPr>
          <w:b w:val="0"/>
          <w:caps w:val="0"/>
          <w:sz w:val="24"/>
          <w:szCs w:val="16"/>
        </w:rPr>
        <w:t xml:space="preserve"> L, Olivia P . </w:t>
      </w:r>
      <w:r w:rsidR="001669BA" w:rsidRPr="00CC7CB5">
        <w:rPr>
          <w:b w:val="0"/>
          <w:caps w:val="0"/>
          <w:color w:val="212121"/>
          <w:sz w:val="24"/>
        </w:rPr>
        <w:t xml:space="preserve">Growth factors for </w:t>
      </w:r>
      <w:r w:rsidR="001669BA" w:rsidRPr="00CC7CB5">
        <w:rPr>
          <w:b w:val="0"/>
          <w:caps w:val="0"/>
          <w:color w:val="212121"/>
          <w:kern w:val="0"/>
          <w:sz w:val="24"/>
        </w:rPr>
        <w:t>t</w:t>
      </w:r>
      <w:r w:rsidR="001669BA" w:rsidRPr="00CC7CB5">
        <w:rPr>
          <w:b w:val="0"/>
          <w:caps w:val="0"/>
          <w:color w:val="212121"/>
          <w:sz w:val="24"/>
        </w:rPr>
        <w:t>reating diabetic foot ulcers</w:t>
      </w:r>
      <w:r w:rsidR="001669BA" w:rsidRPr="00CC7CB5">
        <w:rPr>
          <w:b w:val="0"/>
          <w:color w:val="212121"/>
          <w:sz w:val="24"/>
        </w:rPr>
        <w:t>.</w:t>
      </w:r>
      <w:r w:rsidR="001669BA" w:rsidRPr="00CC7CB5">
        <w:rPr>
          <w:b w:val="0"/>
          <w:color w:val="5B616B"/>
        </w:rPr>
        <w:t xml:space="preserve"> </w:t>
      </w:r>
      <w:r w:rsidR="001669BA" w:rsidRPr="00CC7CB5">
        <w:rPr>
          <w:b w:val="0"/>
          <w:caps w:val="0"/>
          <w:sz w:val="24"/>
          <w:szCs w:val="24"/>
        </w:rPr>
        <w:t xml:space="preserve">Cochrane database </w:t>
      </w:r>
      <w:proofErr w:type="spellStart"/>
      <w:r w:rsidR="001669BA" w:rsidRPr="00CC7CB5">
        <w:rPr>
          <w:b w:val="0"/>
          <w:caps w:val="0"/>
          <w:sz w:val="24"/>
          <w:szCs w:val="24"/>
        </w:rPr>
        <w:t>syst</w:t>
      </w:r>
      <w:proofErr w:type="spellEnd"/>
      <w:r w:rsidR="001669BA" w:rsidRPr="00CC7CB5">
        <w:rPr>
          <w:b w:val="0"/>
          <w:caps w:val="0"/>
          <w:sz w:val="24"/>
          <w:szCs w:val="24"/>
        </w:rPr>
        <w:t xml:space="preserve"> re</w:t>
      </w:r>
      <w:r w:rsidR="001669BA" w:rsidRPr="00CC7CB5">
        <w:rPr>
          <w:b w:val="0"/>
        </w:rPr>
        <w:t xml:space="preserve"> </w:t>
      </w:r>
      <w:proofErr w:type="spellStart"/>
      <w:r w:rsidR="001669BA" w:rsidRPr="00CC7CB5">
        <w:rPr>
          <w:b w:val="0"/>
          <w:caps w:val="0"/>
          <w:sz w:val="24"/>
          <w:szCs w:val="24"/>
          <w:lang w:val="en-US"/>
        </w:rPr>
        <w:t>cochrane</w:t>
      </w:r>
      <w:proofErr w:type="spellEnd"/>
      <w:r w:rsidR="001669BA" w:rsidRPr="00CC7CB5">
        <w:rPr>
          <w:b w:val="0"/>
          <w:caps w:val="0"/>
          <w:sz w:val="24"/>
          <w:szCs w:val="24"/>
          <w:lang w:val="en-US"/>
        </w:rPr>
        <w:t xml:space="preserve"> database </w:t>
      </w:r>
      <w:proofErr w:type="spellStart"/>
      <w:r w:rsidR="001669BA" w:rsidRPr="00CC7CB5">
        <w:rPr>
          <w:b w:val="0"/>
          <w:caps w:val="0"/>
          <w:sz w:val="24"/>
          <w:szCs w:val="24"/>
          <w:lang w:val="en-US"/>
        </w:rPr>
        <w:t>syst</w:t>
      </w:r>
      <w:proofErr w:type="spellEnd"/>
      <w:r w:rsidR="001669BA" w:rsidRPr="00CC7CB5">
        <w:rPr>
          <w:b w:val="0"/>
          <w:caps w:val="0"/>
          <w:sz w:val="24"/>
          <w:szCs w:val="24"/>
          <w:lang w:val="en-US"/>
        </w:rPr>
        <w:t xml:space="preserve"> rev </w:t>
      </w:r>
      <w:r w:rsidR="001669BA" w:rsidRPr="00CC7CB5">
        <w:rPr>
          <w:b w:val="0"/>
          <w:sz w:val="24"/>
          <w:szCs w:val="24"/>
          <w:shd w:val="clear" w:color="auto" w:fill="FFFFFF"/>
          <w:lang w:val="en-US"/>
        </w:rPr>
        <w:t>2015 28;(10): 548-555</w:t>
      </w:r>
    </w:p>
    <w:p w14:paraId="6F40A2B9" w14:textId="77777777" w:rsidR="00CC7CB5" w:rsidRDefault="001669BA" w:rsidP="00CC7CB5">
      <w:pPr>
        <w:pStyle w:val="Heading1"/>
        <w:numPr>
          <w:ilvl w:val="0"/>
          <w:numId w:val="0"/>
        </w:numPr>
        <w:shd w:val="clear" w:color="auto" w:fill="FFFFFF"/>
        <w:spacing w:before="0" w:after="0" w:line="480" w:lineRule="auto"/>
        <w:jc w:val="both"/>
        <w:rPr>
          <w:b w:val="0"/>
          <w:color w:val="000000"/>
          <w:sz w:val="24"/>
          <w:szCs w:val="24"/>
        </w:rPr>
      </w:pPr>
      <w:r w:rsidRPr="00CC7CB5">
        <w:rPr>
          <w:b w:val="0"/>
          <w:color w:val="5B616B"/>
          <w:sz w:val="24"/>
          <w:szCs w:val="24"/>
          <w:shd w:val="clear" w:color="auto" w:fill="FFFFFF"/>
        </w:rPr>
        <w:t>2</w:t>
      </w:r>
      <w:r w:rsidRPr="00CC7CB5">
        <w:rPr>
          <w:color w:val="5B616B"/>
          <w:sz w:val="24"/>
          <w:szCs w:val="24"/>
          <w:shd w:val="clear" w:color="auto" w:fill="FFFFFF"/>
        </w:rPr>
        <w:t xml:space="preserve">. </w:t>
      </w:r>
      <w:proofErr w:type="spellStart"/>
      <w:r w:rsidRPr="00CC7CB5">
        <w:rPr>
          <w:b w:val="0"/>
          <w:caps w:val="0"/>
          <w:sz w:val="24"/>
          <w:szCs w:val="24"/>
          <w:shd w:val="clear" w:color="auto" w:fill="FFFFFF"/>
        </w:rPr>
        <w:t>Amstrong</w:t>
      </w:r>
      <w:proofErr w:type="spellEnd"/>
      <w:r w:rsidRPr="00CC7CB5">
        <w:rPr>
          <w:b w:val="0"/>
          <w:caps w:val="0"/>
          <w:sz w:val="24"/>
          <w:szCs w:val="24"/>
          <w:shd w:val="clear" w:color="auto" w:fill="FFFFFF"/>
        </w:rPr>
        <w:t xml:space="preserve"> DG, Cohen K</w:t>
      </w:r>
      <w:r w:rsidRPr="00CC7CB5">
        <w:rPr>
          <w:b w:val="0"/>
          <w:sz w:val="24"/>
          <w:szCs w:val="24"/>
          <w:shd w:val="clear" w:color="auto" w:fill="FFFFFF"/>
        </w:rPr>
        <w:t xml:space="preserve">, </w:t>
      </w:r>
      <w:proofErr w:type="spellStart"/>
      <w:r w:rsidRPr="00CC7CB5">
        <w:rPr>
          <w:b w:val="0"/>
          <w:caps w:val="0"/>
          <w:sz w:val="24"/>
          <w:szCs w:val="24"/>
          <w:shd w:val="clear" w:color="auto" w:fill="FFFFFF"/>
        </w:rPr>
        <w:t>Courric</w:t>
      </w:r>
      <w:proofErr w:type="spellEnd"/>
      <w:r w:rsidRPr="00CC7CB5">
        <w:rPr>
          <w:b w:val="0"/>
          <w:caps w:val="0"/>
          <w:sz w:val="24"/>
          <w:szCs w:val="24"/>
          <w:shd w:val="clear" w:color="auto" w:fill="FFFFFF"/>
        </w:rPr>
        <w:t xml:space="preserve"> s, </w:t>
      </w:r>
      <w:proofErr w:type="spellStart"/>
      <w:r w:rsidRPr="00CC7CB5">
        <w:rPr>
          <w:b w:val="0"/>
          <w:caps w:val="0"/>
          <w:sz w:val="24"/>
          <w:szCs w:val="24"/>
          <w:shd w:val="clear" w:color="auto" w:fill="FFFFFF"/>
        </w:rPr>
        <w:t>Bharara</w:t>
      </w:r>
      <w:proofErr w:type="spellEnd"/>
      <w:r w:rsidRPr="00CC7CB5">
        <w:rPr>
          <w:b w:val="0"/>
          <w:caps w:val="0"/>
          <w:sz w:val="24"/>
          <w:szCs w:val="24"/>
          <w:shd w:val="clear" w:color="auto" w:fill="FFFFFF"/>
        </w:rPr>
        <w:t xml:space="preserve"> M</w:t>
      </w:r>
      <w:r w:rsidRPr="00CC7CB5">
        <w:rPr>
          <w:b w:val="0"/>
          <w:sz w:val="24"/>
          <w:szCs w:val="24"/>
          <w:shd w:val="clear" w:color="auto" w:fill="FFFFFF"/>
        </w:rPr>
        <w:t xml:space="preserve">, </w:t>
      </w:r>
      <w:r w:rsidRPr="00CC7CB5">
        <w:rPr>
          <w:b w:val="0"/>
          <w:caps w:val="0"/>
          <w:sz w:val="24"/>
          <w:szCs w:val="24"/>
          <w:shd w:val="clear" w:color="auto" w:fill="FFFFFF"/>
        </w:rPr>
        <w:t>Marston W</w:t>
      </w:r>
      <w:r w:rsidRPr="00CC7CB5">
        <w:rPr>
          <w:b w:val="0"/>
          <w:sz w:val="24"/>
          <w:szCs w:val="24"/>
          <w:shd w:val="clear" w:color="auto" w:fill="FFFFFF"/>
        </w:rPr>
        <w:t>,</w:t>
      </w:r>
      <w:r w:rsidRPr="00CC7CB5">
        <w:rPr>
          <w:b w:val="0"/>
          <w:sz w:val="24"/>
          <w:szCs w:val="24"/>
        </w:rPr>
        <w:t xml:space="preserve"> </w:t>
      </w:r>
      <w:r w:rsidRPr="00CC7CB5">
        <w:rPr>
          <w:b w:val="0"/>
          <w:caps w:val="0"/>
          <w:color w:val="000000"/>
          <w:sz w:val="24"/>
          <w:szCs w:val="24"/>
        </w:rPr>
        <w:t xml:space="preserve">Diabetic Foot    Ulcers and </w:t>
      </w:r>
      <w:r w:rsidRPr="00CC7CB5">
        <w:rPr>
          <w:b w:val="0"/>
          <w:color w:val="000000"/>
          <w:sz w:val="24"/>
          <w:szCs w:val="24"/>
        </w:rPr>
        <w:t xml:space="preserve"> </w:t>
      </w:r>
      <w:r w:rsidR="00CC7CB5">
        <w:rPr>
          <w:b w:val="0"/>
          <w:color w:val="000000"/>
          <w:sz w:val="24"/>
          <w:szCs w:val="24"/>
        </w:rPr>
        <w:t xml:space="preserve"> </w:t>
      </w:r>
    </w:p>
    <w:p w14:paraId="731DF276" w14:textId="7569A69D" w:rsidR="001669BA" w:rsidRPr="00CC7CB5" w:rsidRDefault="001669BA" w:rsidP="00CC7CB5">
      <w:pPr>
        <w:pStyle w:val="Heading1"/>
        <w:numPr>
          <w:ilvl w:val="0"/>
          <w:numId w:val="0"/>
        </w:numPr>
        <w:shd w:val="clear" w:color="auto" w:fill="FFFFFF"/>
        <w:spacing w:before="0" w:after="0" w:line="480" w:lineRule="auto"/>
        <w:ind w:left="270"/>
        <w:jc w:val="both"/>
        <w:rPr>
          <w:b w:val="0"/>
          <w:color w:val="000000"/>
          <w:sz w:val="24"/>
          <w:shd w:val="clear" w:color="auto" w:fill="FFFFFF"/>
        </w:rPr>
      </w:pPr>
      <w:r w:rsidRPr="00CC7CB5">
        <w:rPr>
          <w:b w:val="0"/>
          <w:caps w:val="0"/>
          <w:color w:val="000000"/>
          <w:sz w:val="24"/>
          <w:szCs w:val="24"/>
        </w:rPr>
        <w:t xml:space="preserve">Vascular Insufficiency: Our Population Has Changed, but </w:t>
      </w:r>
      <w:proofErr w:type="gramStart"/>
      <w:r w:rsidRPr="00CC7CB5">
        <w:rPr>
          <w:b w:val="0"/>
          <w:caps w:val="0"/>
          <w:color w:val="000000"/>
          <w:sz w:val="24"/>
          <w:szCs w:val="24"/>
        </w:rPr>
        <w:t>Our  Methods</w:t>
      </w:r>
      <w:proofErr w:type="gramEnd"/>
      <w:r w:rsidRPr="00CC7CB5">
        <w:rPr>
          <w:b w:val="0"/>
          <w:caps w:val="0"/>
          <w:color w:val="000000"/>
          <w:sz w:val="24"/>
          <w:szCs w:val="24"/>
        </w:rPr>
        <w:t xml:space="preserve"> Have not</w:t>
      </w:r>
      <w:r w:rsidRPr="00CC7CB5">
        <w:rPr>
          <w:b w:val="0"/>
          <w:color w:val="000000"/>
          <w:sz w:val="24"/>
          <w:szCs w:val="24"/>
        </w:rPr>
        <w:t xml:space="preserve">. </w:t>
      </w:r>
      <w:r w:rsidRPr="00CC7CB5">
        <w:rPr>
          <w:b w:val="0"/>
          <w:caps w:val="0"/>
          <w:color w:val="000000"/>
          <w:sz w:val="24"/>
          <w:shd w:val="clear" w:color="auto" w:fill="FFFFFF"/>
        </w:rPr>
        <w:t xml:space="preserve">J diabetes </w:t>
      </w:r>
      <w:r w:rsidR="00CC7CB5">
        <w:rPr>
          <w:b w:val="0"/>
          <w:caps w:val="0"/>
          <w:color w:val="000000"/>
          <w:sz w:val="24"/>
          <w:shd w:val="clear" w:color="auto" w:fill="FFFFFF"/>
        </w:rPr>
        <w:t xml:space="preserve">   </w:t>
      </w:r>
      <w:proofErr w:type="spellStart"/>
      <w:r w:rsidRPr="00CC7CB5">
        <w:rPr>
          <w:b w:val="0"/>
          <w:caps w:val="0"/>
          <w:color w:val="000000"/>
          <w:sz w:val="24"/>
          <w:shd w:val="clear" w:color="auto" w:fill="FFFFFF"/>
        </w:rPr>
        <w:t>Sci</w:t>
      </w:r>
      <w:proofErr w:type="spellEnd"/>
      <w:r w:rsidR="00F6717D" w:rsidRPr="00CC7CB5">
        <w:rPr>
          <w:b w:val="0"/>
          <w:caps w:val="0"/>
          <w:color w:val="000000"/>
          <w:sz w:val="24"/>
          <w:shd w:val="clear" w:color="auto" w:fill="FFFFFF"/>
        </w:rPr>
        <w:t xml:space="preserve">  </w:t>
      </w:r>
      <w:r w:rsidRPr="00CC7CB5">
        <w:rPr>
          <w:b w:val="0"/>
          <w:caps w:val="0"/>
          <w:color w:val="000000"/>
          <w:sz w:val="24"/>
          <w:shd w:val="clear" w:color="auto" w:fill="FFFFFF"/>
        </w:rPr>
        <w:t xml:space="preserve"> Technol. 2011 Nov; 5</w:t>
      </w:r>
      <w:r w:rsidRPr="00CC7CB5">
        <w:rPr>
          <w:b w:val="0"/>
          <w:color w:val="000000"/>
          <w:sz w:val="24"/>
          <w:shd w:val="clear" w:color="auto" w:fill="FFFFFF"/>
        </w:rPr>
        <w:t>(6): 1591–95</w:t>
      </w:r>
    </w:p>
    <w:p w14:paraId="18688FC9" w14:textId="29D2480F" w:rsidR="001669BA" w:rsidRPr="00CC7CB5" w:rsidRDefault="001669BA" w:rsidP="00CC7CB5">
      <w:pPr>
        <w:pStyle w:val="Heading1"/>
        <w:numPr>
          <w:ilvl w:val="0"/>
          <w:numId w:val="0"/>
        </w:numPr>
        <w:shd w:val="clear" w:color="auto" w:fill="FFFFFF"/>
        <w:spacing w:before="0" w:after="0" w:line="480" w:lineRule="auto"/>
        <w:ind w:left="270" w:hanging="360"/>
        <w:jc w:val="both"/>
        <w:rPr>
          <w:b w:val="0"/>
          <w:color w:val="000000"/>
          <w:sz w:val="24"/>
          <w:szCs w:val="24"/>
          <w:shd w:val="clear" w:color="auto" w:fill="FFFFFF"/>
        </w:rPr>
      </w:pPr>
      <w:r w:rsidRPr="00CC7CB5">
        <w:rPr>
          <w:b w:val="0"/>
          <w:color w:val="000000"/>
          <w:sz w:val="24"/>
          <w:shd w:val="clear" w:color="auto" w:fill="FFFFFF"/>
        </w:rPr>
        <w:t xml:space="preserve">3. </w:t>
      </w:r>
      <w:r w:rsidRPr="00CC7CB5">
        <w:rPr>
          <w:b w:val="0"/>
          <w:caps w:val="0"/>
          <w:color w:val="000000"/>
          <w:sz w:val="24"/>
          <w:szCs w:val="24"/>
          <w:shd w:val="clear" w:color="auto" w:fill="FFFFFF"/>
        </w:rPr>
        <w:t xml:space="preserve">Muller m, </w:t>
      </w:r>
      <w:proofErr w:type="spellStart"/>
      <w:r w:rsidRPr="00CC7CB5">
        <w:rPr>
          <w:b w:val="0"/>
          <w:caps w:val="0"/>
          <w:color w:val="000000"/>
          <w:sz w:val="24"/>
          <w:szCs w:val="24"/>
          <w:shd w:val="clear" w:color="auto" w:fill="FFFFFF"/>
        </w:rPr>
        <w:t>Trocme</w:t>
      </w:r>
      <w:proofErr w:type="spellEnd"/>
      <w:r w:rsidRPr="00CC7CB5">
        <w:rPr>
          <w:b w:val="0"/>
          <w:caps w:val="0"/>
          <w:color w:val="000000"/>
          <w:sz w:val="24"/>
          <w:szCs w:val="24"/>
          <w:shd w:val="clear" w:color="auto" w:fill="FFFFFF"/>
        </w:rPr>
        <w:t xml:space="preserve"> C, Lardy, Morel </w:t>
      </w:r>
      <w:proofErr w:type="gramStart"/>
      <w:r w:rsidRPr="00CC7CB5">
        <w:rPr>
          <w:b w:val="0"/>
          <w:caps w:val="0"/>
          <w:color w:val="000000"/>
          <w:sz w:val="24"/>
          <w:szCs w:val="24"/>
          <w:shd w:val="clear" w:color="auto" w:fill="FFFFFF"/>
        </w:rPr>
        <w:t xml:space="preserve">F,   </w:t>
      </w:r>
      <w:proofErr w:type="gramEnd"/>
      <w:r w:rsidRPr="00CC7CB5">
        <w:rPr>
          <w:b w:val="0"/>
          <w:caps w:val="0"/>
          <w:color w:val="000000"/>
          <w:sz w:val="24"/>
          <w:szCs w:val="24"/>
          <w:shd w:val="clear" w:color="auto" w:fill="FFFFFF"/>
        </w:rPr>
        <w:t xml:space="preserve"> </w:t>
      </w:r>
      <w:proofErr w:type="spellStart"/>
      <w:r w:rsidRPr="00CC7CB5">
        <w:rPr>
          <w:b w:val="0"/>
          <w:caps w:val="0"/>
          <w:color w:val="000000"/>
          <w:sz w:val="24"/>
          <w:szCs w:val="24"/>
          <w:shd w:val="clear" w:color="auto" w:fill="FFFFFF"/>
        </w:rPr>
        <w:t>Halimi</w:t>
      </w:r>
      <w:proofErr w:type="spellEnd"/>
      <w:r w:rsidRPr="00CC7CB5">
        <w:rPr>
          <w:b w:val="0"/>
          <w:caps w:val="0"/>
          <w:color w:val="000000"/>
          <w:sz w:val="24"/>
          <w:szCs w:val="24"/>
          <w:shd w:val="clear" w:color="auto" w:fill="FFFFFF"/>
        </w:rPr>
        <w:t xml:space="preserve"> S, </w:t>
      </w:r>
      <w:proofErr w:type="spellStart"/>
      <w:r w:rsidRPr="00CC7CB5">
        <w:rPr>
          <w:b w:val="0"/>
          <w:caps w:val="0"/>
          <w:color w:val="000000"/>
          <w:sz w:val="24"/>
          <w:szCs w:val="24"/>
          <w:shd w:val="clear" w:color="auto" w:fill="FFFFFF"/>
        </w:rPr>
        <w:t>Venhamou</w:t>
      </w:r>
      <w:proofErr w:type="spellEnd"/>
      <w:r w:rsidRPr="00CC7CB5">
        <w:rPr>
          <w:b w:val="0"/>
          <w:caps w:val="0"/>
          <w:color w:val="000000"/>
          <w:sz w:val="24"/>
          <w:szCs w:val="24"/>
          <w:shd w:val="clear" w:color="auto" w:fill="FFFFFF"/>
        </w:rPr>
        <w:t xml:space="preserve"> PY,</w:t>
      </w:r>
      <w:r w:rsidRPr="00CC7CB5">
        <w:rPr>
          <w:sz w:val="24"/>
          <w:szCs w:val="24"/>
        </w:rPr>
        <w:t xml:space="preserve"> </w:t>
      </w:r>
      <w:r w:rsidRPr="00CC7CB5">
        <w:rPr>
          <w:b w:val="0"/>
          <w:caps w:val="0"/>
          <w:color w:val="000000"/>
          <w:sz w:val="24"/>
          <w:szCs w:val="24"/>
        </w:rPr>
        <w:t xml:space="preserve">Matrix      </w:t>
      </w:r>
      <w:r w:rsidR="00CC7CB5">
        <w:rPr>
          <w:b w:val="0"/>
          <w:caps w:val="0"/>
          <w:color w:val="000000"/>
          <w:sz w:val="24"/>
          <w:szCs w:val="24"/>
        </w:rPr>
        <w:t xml:space="preserve"> </w:t>
      </w:r>
      <w:proofErr w:type="spellStart"/>
      <w:r w:rsidRPr="00CC7CB5">
        <w:rPr>
          <w:b w:val="0"/>
          <w:caps w:val="0"/>
          <w:color w:val="000000"/>
          <w:sz w:val="24"/>
          <w:szCs w:val="24"/>
        </w:rPr>
        <w:t>Metalloproteinases</w:t>
      </w:r>
      <w:proofErr w:type="spellEnd"/>
      <w:r w:rsidRPr="00CC7CB5">
        <w:rPr>
          <w:b w:val="0"/>
          <w:caps w:val="0"/>
          <w:color w:val="000000"/>
          <w:sz w:val="24"/>
          <w:szCs w:val="24"/>
        </w:rPr>
        <w:t xml:space="preserve"> and Diabetic Foot     Ulcers: The Ratio of  MMP-1 to TIMP-1 is a predictor of wound healing</w:t>
      </w:r>
      <w:r w:rsidRPr="00CC7CB5">
        <w:rPr>
          <w:b w:val="0"/>
          <w:color w:val="000000"/>
          <w:sz w:val="24"/>
          <w:szCs w:val="24"/>
        </w:rPr>
        <w:t xml:space="preserve">, </w:t>
      </w:r>
      <w:proofErr w:type="spellStart"/>
      <w:r w:rsidRPr="00CC7CB5">
        <w:rPr>
          <w:b w:val="0"/>
          <w:caps w:val="0"/>
          <w:color w:val="000000"/>
          <w:sz w:val="24"/>
          <w:szCs w:val="24"/>
          <w:shd w:val="clear" w:color="auto" w:fill="FFFFFF"/>
        </w:rPr>
        <w:t>Diabet</w:t>
      </w:r>
      <w:proofErr w:type="spellEnd"/>
      <w:r w:rsidRPr="00CC7CB5">
        <w:rPr>
          <w:b w:val="0"/>
          <w:caps w:val="0"/>
          <w:color w:val="000000"/>
          <w:sz w:val="24"/>
          <w:szCs w:val="24"/>
          <w:shd w:val="clear" w:color="auto" w:fill="FFFFFF"/>
        </w:rPr>
        <w:t xml:space="preserve"> </w:t>
      </w:r>
      <w:r w:rsidRPr="00CC7CB5">
        <w:rPr>
          <w:b w:val="0"/>
          <w:color w:val="000000"/>
          <w:sz w:val="24"/>
          <w:szCs w:val="24"/>
          <w:shd w:val="clear" w:color="auto" w:fill="FFFFFF"/>
        </w:rPr>
        <w:t xml:space="preserve"> </w:t>
      </w:r>
      <w:r w:rsidRPr="00CC7CB5">
        <w:rPr>
          <w:b w:val="0"/>
          <w:caps w:val="0"/>
          <w:color w:val="000000"/>
          <w:sz w:val="24"/>
          <w:szCs w:val="24"/>
          <w:shd w:val="clear" w:color="auto" w:fill="FFFFFF"/>
        </w:rPr>
        <w:t>Med. 2008 Apr 1; 25(</w:t>
      </w:r>
      <w:r w:rsidRPr="00CC7CB5">
        <w:rPr>
          <w:b w:val="0"/>
          <w:color w:val="000000"/>
          <w:sz w:val="24"/>
          <w:szCs w:val="24"/>
          <w:shd w:val="clear" w:color="auto" w:fill="FFFFFF"/>
        </w:rPr>
        <w:t>4): 419–426</w:t>
      </w:r>
    </w:p>
    <w:p w14:paraId="61E166AB" w14:textId="03232B43" w:rsidR="001669BA" w:rsidRPr="00CC7CB5" w:rsidRDefault="001669BA" w:rsidP="00CC7CB5">
      <w:pPr>
        <w:pStyle w:val="Heading1"/>
        <w:numPr>
          <w:ilvl w:val="0"/>
          <w:numId w:val="0"/>
        </w:numPr>
        <w:shd w:val="clear" w:color="auto" w:fill="FFFFFF"/>
        <w:spacing w:before="0" w:after="0" w:line="480" w:lineRule="auto"/>
        <w:ind w:left="270" w:hanging="360"/>
        <w:jc w:val="both"/>
        <w:rPr>
          <w:b w:val="0"/>
          <w:color w:val="000000"/>
          <w:sz w:val="24"/>
          <w:shd w:val="clear" w:color="auto" w:fill="FFFFFF"/>
        </w:rPr>
      </w:pPr>
      <w:r w:rsidRPr="00CC7CB5">
        <w:rPr>
          <w:b w:val="0"/>
          <w:color w:val="000000"/>
          <w:sz w:val="24"/>
          <w:szCs w:val="24"/>
        </w:rPr>
        <w:t>4</w:t>
      </w:r>
      <w:r w:rsidRPr="00CC7CB5">
        <w:rPr>
          <w:b w:val="0"/>
          <w:color w:val="000000"/>
          <w:sz w:val="32"/>
          <w:szCs w:val="24"/>
        </w:rPr>
        <w:t>.</w:t>
      </w:r>
      <w:r w:rsidRPr="00CC7CB5">
        <w:t xml:space="preserve"> </w:t>
      </w:r>
      <w:proofErr w:type="spellStart"/>
      <w:r w:rsidRPr="00CC7CB5">
        <w:rPr>
          <w:b w:val="0"/>
          <w:caps w:val="0"/>
          <w:sz w:val="24"/>
        </w:rPr>
        <w:t>Kany</w:t>
      </w:r>
      <w:proofErr w:type="spellEnd"/>
      <w:r w:rsidRPr="00CC7CB5">
        <w:rPr>
          <w:b w:val="0"/>
          <w:caps w:val="0"/>
          <w:sz w:val="24"/>
        </w:rPr>
        <w:t xml:space="preserve"> S, </w:t>
      </w:r>
      <w:proofErr w:type="spellStart"/>
      <w:r w:rsidRPr="00CC7CB5">
        <w:rPr>
          <w:b w:val="0"/>
          <w:caps w:val="0"/>
          <w:sz w:val="24"/>
        </w:rPr>
        <w:t>Tilman</w:t>
      </w:r>
      <w:proofErr w:type="spellEnd"/>
      <w:r w:rsidRPr="00CC7CB5">
        <w:rPr>
          <w:b w:val="0"/>
          <w:caps w:val="0"/>
          <w:sz w:val="24"/>
        </w:rPr>
        <w:t xml:space="preserve"> K, </w:t>
      </w:r>
      <w:proofErr w:type="spellStart"/>
      <w:r w:rsidRPr="00CC7CB5">
        <w:rPr>
          <w:b w:val="0"/>
          <w:caps w:val="0"/>
          <w:sz w:val="24"/>
        </w:rPr>
        <w:t>Vollrath</w:t>
      </w:r>
      <w:proofErr w:type="spellEnd"/>
      <w:r w:rsidRPr="00CC7CB5">
        <w:rPr>
          <w:b w:val="0"/>
          <w:caps w:val="0"/>
          <w:sz w:val="24"/>
        </w:rPr>
        <w:t xml:space="preserve"> JT, Relja B,</w:t>
      </w:r>
      <w:r w:rsidRPr="00CC7CB5">
        <w:rPr>
          <w:b w:val="0"/>
          <w:sz w:val="24"/>
        </w:rPr>
        <w:t xml:space="preserve"> </w:t>
      </w:r>
      <w:r w:rsidRPr="00CC7CB5">
        <w:rPr>
          <w:b w:val="0"/>
          <w:caps w:val="0"/>
          <w:color w:val="000000"/>
          <w:sz w:val="24"/>
          <w:szCs w:val="24"/>
        </w:rPr>
        <w:t>Cytokines in Inflammatory Disease</w:t>
      </w:r>
      <w:r w:rsidRPr="00CC7CB5">
        <w:rPr>
          <w:b w:val="0"/>
          <w:color w:val="000000"/>
          <w:sz w:val="24"/>
          <w:szCs w:val="24"/>
        </w:rPr>
        <w:t xml:space="preserve">, </w:t>
      </w:r>
      <w:proofErr w:type="spellStart"/>
      <w:r w:rsidRPr="00CC7CB5">
        <w:rPr>
          <w:b w:val="0"/>
          <w:caps w:val="0"/>
          <w:color w:val="000000"/>
          <w:sz w:val="24"/>
          <w:shd w:val="clear" w:color="auto" w:fill="FFFFFF"/>
        </w:rPr>
        <w:t>Int</w:t>
      </w:r>
      <w:proofErr w:type="spellEnd"/>
      <w:r w:rsidRPr="00CC7CB5">
        <w:rPr>
          <w:b w:val="0"/>
          <w:caps w:val="0"/>
          <w:color w:val="000000"/>
          <w:sz w:val="24"/>
          <w:shd w:val="clear" w:color="auto" w:fill="FFFFFF"/>
        </w:rPr>
        <w:t xml:space="preserve"> J </w:t>
      </w:r>
      <w:proofErr w:type="spellStart"/>
      <w:r w:rsidRPr="00CC7CB5">
        <w:rPr>
          <w:b w:val="0"/>
          <w:caps w:val="0"/>
          <w:color w:val="000000"/>
          <w:sz w:val="24"/>
          <w:shd w:val="clear" w:color="auto" w:fill="FFFFFF"/>
        </w:rPr>
        <w:t>Mol</w:t>
      </w:r>
      <w:proofErr w:type="spellEnd"/>
      <w:r w:rsidRPr="00CC7CB5">
        <w:rPr>
          <w:b w:val="0"/>
          <w:caps w:val="0"/>
          <w:color w:val="000000"/>
          <w:sz w:val="24"/>
          <w:shd w:val="clear" w:color="auto" w:fill="FFFFFF"/>
        </w:rPr>
        <w:t xml:space="preserve"> Sci.2019 </w:t>
      </w:r>
      <w:proofErr w:type="spellStart"/>
      <w:r w:rsidRPr="00CC7CB5">
        <w:rPr>
          <w:b w:val="0"/>
          <w:caps w:val="0"/>
          <w:color w:val="000000"/>
          <w:sz w:val="24"/>
          <w:shd w:val="clear" w:color="auto" w:fill="FFFFFF"/>
        </w:rPr>
        <w:t>dec</w:t>
      </w:r>
      <w:proofErr w:type="spellEnd"/>
      <w:r w:rsidRPr="00CC7CB5">
        <w:rPr>
          <w:b w:val="0"/>
          <w:caps w:val="0"/>
          <w:color w:val="000000"/>
          <w:sz w:val="24"/>
          <w:shd w:val="clear" w:color="auto" w:fill="FFFFFF"/>
        </w:rPr>
        <w:t>; 20(2</w:t>
      </w:r>
      <w:r w:rsidRPr="00CC7CB5">
        <w:rPr>
          <w:b w:val="0"/>
          <w:color w:val="000000"/>
          <w:sz w:val="24"/>
          <w:shd w:val="clear" w:color="auto" w:fill="FFFFFF"/>
        </w:rPr>
        <w:t>3): 6008.</w:t>
      </w:r>
    </w:p>
    <w:p w14:paraId="0D991550" w14:textId="6D138A9B" w:rsidR="001669BA" w:rsidRPr="00CC7CB5" w:rsidRDefault="001669BA" w:rsidP="00CC7CB5">
      <w:pPr>
        <w:pStyle w:val="Heading1"/>
        <w:numPr>
          <w:ilvl w:val="0"/>
          <w:numId w:val="0"/>
        </w:numPr>
        <w:shd w:val="clear" w:color="auto" w:fill="FFFFFF"/>
        <w:spacing w:before="0" w:after="0" w:line="480" w:lineRule="auto"/>
        <w:ind w:left="270" w:hanging="270"/>
        <w:jc w:val="both"/>
        <w:rPr>
          <w:b w:val="0"/>
          <w:color w:val="111111"/>
          <w:sz w:val="24"/>
          <w:szCs w:val="24"/>
          <w:shd w:val="clear" w:color="auto" w:fill="FFFFFF"/>
        </w:rPr>
      </w:pPr>
      <w:r w:rsidRPr="00CC7CB5">
        <w:rPr>
          <w:b w:val="0"/>
          <w:color w:val="000000"/>
          <w:sz w:val="24"/>
          <w:shd w:val="clear" w:color="auto" w:fill="FFFFFF"/>
        </w:rPr>
        <w:t xml:space="preserve">5.  </w:t>
      </w:r>
      <w:proofErr w:type="spellStart"/>
      <w:r w:rsidRPr="00CC7CB5">
        <w:rPr>
          <w:b w:val="0"/>
          <w:caps w:val="0"/>
          <w:color w:val="000000"/>
          <w:sz w:val="24"/>
          <w:shd w:val="clear" w:color="auto" w:fill="FFFFFF"/>
        </w:rPr>
        <w:t>Zubair</w:t>
      </w:r>
      <w:proofErr w:type="spellEnd"/>
      <w:r w:rsidRPr="00CC7CB5">
        <w:rPr>
          <w:b w:val="0"/>
          <w:caps w:val="0"/>
          <w:color w:val="000000"/>
          <w:sz w:val="24"/>
          <w:shd w:val="clear" w:color="auto" w:fill="FFFFFF"/>
        </w:rPr>
        <w:t xml:space="preserve"> m, </w:t>
      </w:r>
      <w:proofErr w:type="spellStart"/>
      <w:r w:rsidRPr="00CC7CB5">
        <w:rPr>
          <w:b w:val="0"/>
          <w:caps w:val="0"/>
          <w:color w:val="000000"/>
          <w:sz w:val="24"/>
          <w:shd w:val="clear" w:color="auto" w:fill="FFFFFF"/>
        </w:rPr>
        <w:t>jamal</w:t>
      </w:r>
      <w:proofErr w:type="spellEnd"/>
      <w:r w:rsidRPr="00CC7CB5">
        <w:rPr>
          <w:b w:val="0"/>
          <w:caps w:val="0"/>
          <w:color w:val="000000"/>
          <w:sz w:val="24"/>
          <w:shd w:val="clear" w:color="auto" w:fill="FFFFFF"/>
        </w:rPr>
        <w:t xml:space="preserve"> </w:t>
      </w:r>
      <w:proofErr w:type="gramStart"/>
      <w:r w:rsidRPr="00CC7CB5">
        <w:rPr>
          <w:b w:val="0"/>
          <w:caps w:val="0"/>
          <w:color w:val="000000"/>
          <w:sz w:val="24"/>
          <w:shd w:val="clear" w:color="auto" w:fill="FFFFFF"/>
        </w:rPr>
        <w:t>a</w:t>
      </w:r>
      <w:r w:rsidRPr="00CC7CB5">
        <w:rPr>
          <w:b w:val="0"/>
          <w:color w:val="000000"/>
          <w:sz w:val="24"/>
          <w:shd w:val="clear" w:color="auto" w:fill="FFFFFF"/>
        </w:rPr>
        <w:t xml:space="preserve">  ,</w:t>
      </w:r>
      <w:proofErr w:type="gramEnd"/>
      <w:r w:rsidRPr="00CC7CB5">
        <w:rPr>
          <w:b w:val="0"/>
          <w:color w:val="000000"/>
          <w:sz w:val="24"/>
          <w:shd w:val="clear" w:color="auto" w:fill="FFFFFF"/>
        </w:rPr>
        <w:t xml:space="preserve"> </w:t>
      </w:r>
      <w:r w:rsidRPr="00CC7CB5">
        <w:rPr>
          <w:b w:val="0"/>
          <w:caps w:val="0"/>
          <w:color w:val="000000"/>
          <w:sz w:val="24"/>
          <w:szCs w:val="24"/>
          <w:shd w:val="clear" w:color="auto" w:fill="FFFFFF"/>
        </w:rPr>
        <w:t>r</w:t>
      </w:r>
      <w:r w:rsidRPr="00CC7CB5">
        <w:rPr>
          <w:b w:val="0"/>
          <w:caps w:val="0"/>
          <w:color w:val="111111"/>
          <w:sz w:val="24"/>
          <w:szCs w:val="24"/>
          <w:shd w:val="clear" w:color="auto" w:fill="FFFFFF"/>
        </w:rPr>
        <w:t xml:space="preserve">ole of growth  factors and cytokines in diabetic foot  ulcer healing: </w:t>
      </w:r>
      <w:r w:rsidRPr="00CC7CB5">
        <w:rPr>
          <w:b w:val="0"/>
          <w:color w:val="111111"/>
          <w:sz w:val="24"/>
          <w:szCs w:val="24"/>
          <w:shd w:val="clear" w:color="auto" w:fill="FFFFFF"/>
        </w:rPr>
        <w:t>r</w:t>
      </w:r>
      <w:r w:rsidRPr="00CC7CB5">
        <w:rPr>
          <w:b w:val="0"/>
          <w:caps w:val="0"/>
          <w:sz w:val="24"/>
        </w:rPr>
        <w:t xml:space="preserve">ev </w:t>
      </w:r>
      <w:proofErr w:type="spellStart"/>
      <w:r w:rsidRPr="00CC7CB5">
        <w:rPr>
          <w:b w:val="0"/>
          <w:caps w:val="0"/>
          <w:sz w:val="24"/>
        </w:rPr>
        <w:t>Endocr</w:t>
      </w:r>
      <w:proofErr w:type="spellEnd"/>
      <w:r w:rsidRPr="00CC7CB5">
        <w:rPr>
          <w:b w:val="0"/>
          <w:caps w:val="0"/>
          <w:sz w:val="24"/>
        </w:rPr>
        <w:t xml:space="preserve"> </w:t>
      </w:r>
      <w:proofErr w:type="spellStart"/>
      <w:r w:rsidRPr="00CC7CB5">
        <w:rPr>
          <w:b w:val="0"/>
          <w:caps w:val="0"/>
          <w:sz w:val="24"/>
        </w:rPr>
        <w:t>Metab</w:t>
      </w:r>
      <w:proofErr w:type="spellEnd"/>
      <w:r w:rsidRPr="00CC7CB5">
        <w:rPr>
          <w:b w:val="0"/>
          <w:caps w:val="0"/>
          <w:sz w:val="24"/>
        </w:rPr>
        <w:t xml:space="preserve"> </w:t>
      </w:r>
      <w:proofErr w:type="spellStart"/>
      <w:r w:rsidRPr="00CC7CB5">
        <w:rPr>
          <w:b w:val="0"/>
          <w:caps w:val="0"/>
          <w:sz w:val="24"/>
        </w:rPr>
        <w:t>disord</w:t>
      </w:r>
      <w:proofErr w:type="spellEnd"/>
      <w:r w:rsidRPr="00CC7CB5">
        <w:rPr>
          <w:b w:val="0"/>
          <w:color w:val="111111"/>
          <w:sz w:val="12"/>
          <w:szCs w:val="24"/>
          <w:shd w:val="clear" w:color="auto" w:fill="FFFFFF"/>
        </w:rPr>
        <w:t xml:space="preserve"> ,    </w:t>
      </w:r>
      <w:r w:rsidRPr="00CC7CB5">
        <w:rPr>
          <w:b w:val="0"/>
          <w:caps w:val="0"/>
          <w:color w:val="111111"/>
          <w:sz w:val="24"/>
          <w:szCs w:val="24"/>
          <w:shd w:val="clear" w:color="auto" w:fill="FFFFFF"/>
        </w:rPr>
        <w:t xml:space="preserve">2019 </w:t>
      </w:r>
      <w:proofErr w:type="spellStart"/>
      <w:r w:rsidRPr="00CC7CB5">
        <w:rPr>
          <w:b w:val="0"/>
          <w:caps w:val="0"/>
          <w:color w:val="111111"/>
          <w:sz w:val="24"/>
          <w:szCs w:val="24"/>
          <w:shd w:val="clear" w:color="auto" w:fill="FFFFFF"/>
        </w:rPr>
        <w:t>apr</w:t>
      </w:r>
      <w:proofErr w:type="spellEnd"/>
      <w:r w:rsidRPr="00CC7CB5">
        <w:rPr>
          <w:b w:val="0"/>
          <w:color w:val="111111"/>
          <w:sz w:val="24"/>
          <w:szCs w:val="24"/>
          <w:shd w:val="clear" w:color="auto" w:fill="FFFFFF"/>
        </w:rPr>
        <w:t xml:space="preserve"> 20(8),1-11</w:t>
      </w:r>
    </w:p>
    <w:p w14:paraId="44D363F8" w14:textId="7462D7E6" w:rsidR="001669BA" w:rsidRPr="00CC7CB5" w:rsidRDefault="001669BA" w:rsidP="00CC7CB5">
      <w:pPr>
        <w:pStyle w:val="Heading1"/>
        <w:numPr>
          <w:ilvl w:val="0"/>
          <w:numId w:val="0"/>
        </w:numPr>
        <w:shd w:val="clear" w:color="auto" w:fill="FFFFFF"/>
        <w:spacing w:before="0" w:after="0" w:line="480" w:lineRule="auto"/>
        <w:jc w:val="both"/>
        <w:rPr>
          <w:b w:val="0"/>
          <w:caps w:val="0"/>
          <w:color w:val="555555"/>
          <w:sz w:val="24"/>
          <w:szCs w:val="29"/>
        </w:rPr>
      </w:pPr>
      <w:r w:rsidRPr="00CC7CB5">
        <w:rPr>
          <w:b w:val="0"/>
          <w:caps w:val="0"/>
          <w:color w:val="111111"/>
          <w:sz w:val="24"/>
          <w:szCs w:val="24"/>
          <w:shd w:val="clear" w:color="auto" w:fill="FFFFFF"/>
        </w:rPr>
        <w:t xml:space="preserve">6. </w:t>
      </w:r>
      <w:proofErr w:type="spellStart"/>
      <w:r w:rsidRPr="00CC7CB5">
        <w:rPr>
          <w:b w:val="0"/>
          <w:caps w:val="0"/>
          <w:color w:val="111111"/>
          <w:sz w:val="24"/>
          <w:szCs w:val="24"/>
          <w:shd w:val="clear" w:color="auto" w:fill="FFFFFF"/>
        </w:rPr>
        <w:t>Papanas</w:t>
      </w:r>
      <w:proofErr w:type="spellEnd"/>
      <w:r w:rsidRPr="00CC7CB5">
        <w:rPr>
          <w:b w:val="0"/>
          <w:caps w:val="0"/>
          <w:color w:val="111111"/>
          <w:sz w:val="24"/>
          <w:szCs w:val="24"/>
          <w:shd w:val="clear" w:color="auto" w:fill="FFFFFF"/>
        </w:rPr>
        <w:t xml:space="preserve"> n, </w:t>
      </w:r>
      <w:proofErr w:type="spellStart"/>
      <w:r w:rsidRPr="00CC7CB5">
        <w:rPr>
          <w:b w:val="0"/>
          <w:caps w:val="0"/>
          <w:color w:val="111111"/>
          <w:sz w:val="24"/>
          <w:szCs w:val="24"/>
          <w:shd w:val="clear" w:color="auto" w:fill="FFFFFF"/>
        </w:rPr>
        <w:t>maltezos</w:t>
      </w:r>
      <w:proofErr w:type="spellEnd"/>
      <w:r w:rsidRPr="00CC7CB5">
        <w:rPr>
          <w:b w:val="0"/>
          <w:caps w:val="0"/>
          <w:color w:val="111111"/>
          <w:sz w:val="24"/>
          <w:szCs w:val="24"/>
          <w:shd w:val="clear" w:color="auto" w:fill="FFFFFF"/>
        </w:rPr>
        <w:t xml:space="preserve"> </w:t>
      </w:r>
      <w:proofErr w:type="gramStart"/>
      <w:r w:rsidRPr="00CC7CB5">
        <w:rPr>
          <w:b w:val="0"/>
          <w:caps w:val="0"/>
          <w:color w:val="111111"/>
          <w:sz w:val="24"/>
          <w:szCs w:val="24"/>
          <w:shd w:val="clear" w:color="auto" w:fill="FFFFFF"/>
        </w:rPr>
        <w:t xml:space="preserve">e,  </w:t>
      </w:r>
      <w:r w:rsidRPr="00CC7CB5">
        <w:rPr>
          <w:b w:val="0"/>
          <w:caps w:val="0"/>
          <w:color w:val="555555"/>
          <w:sz w:val="24"/>
          <w:szCs w:val="29"/>
        </w:rPr>
        <w:t>growth</w:t>
      </w:r>
      <w:proofErr w:type="gramEnd"/>
      <w:r w:rsidRPr="00CC7CB5">
        <w:rPr>
          <w:b w:val="0"/>
          <w:caps w:val="0"/>
          <w:color w:val="555555"/>
          <w:sz w:val="24"/>
          <w:szCs w:val="29"/>
        </w:rPr>
        <w:t xml:space="preserve"> factors in the treatment of diabetic foot ulcers: new</w:t>
      </w:r>
      <w:r w:rsidR="00CC7CB5">
        <w:rPr>
          <w:b w:val="0"/>
          <w:caps w:val="0"/>
          <w:color w:val="555555"/>
          <w:sz w:val="24"/>
          <w:szCs w:val="29"/>
        </w:rPr>
        <w:t xml:space="preserve"> </w:t>
      </w:r>
    </w:p>
    <w:p w14:paraId="7CAF0CFD" w14:textId="77777777" w:rsidR="001669BA" w:rsidRPr="00CC7CB5" w:rsidRDefault="001669BA" w:rsidP="00CC7CB5">
      <w:pPr>
        <w:pStyle w:val="Heading1"/>
        <w:numPr>
          <w:ilvl w:val="0"/>
          <w:numId w:val="0"/>
        </w:numPr>
        <w:shd w:val="clear" w:color="auto" w:fill="FFFFFF"/>
        <w:spacing w:before="0" w:after="0" w:line="480" w:lineRule="auto"/>
        <w:jc w:val="both"/>
        <w:rPr>
          <w:b w:val="0"/>
          <w:sz w:val="24"/>
        </w:rPr>
      </w:pPr>
      <w:r w:rsidRPr="00CC7CB5">
        <w:rPr>
          <w:b w:val="0"/>
          <w:caps w:val="0"/>
          <w:color w:val="555555"/>
          <w:sz w:val="24"/>
          <w:szCs w:val="29"/>
        </w:rPr>
        <w:t xml:space="preserve">    technologies, any promises?</w:t>
      </w:r>
      <w:r w:rsidRPr="00CC7CB5">
        <w:rPr>
          <w:b w:val="0"/>
          <w:color w:val="555555"/>
          <w:sz w:val="24"/>
          <w:szCs w:val="29"/>
        </w:rPr>
        <w:t xml:space="preserve"> </w:t>
      </w:r>
      <w:r w:rsidRPr="00CC7CB5">
        <w:rPr>
          <w:b w:val="0"/>
          <w:caps w:val="0"/>
          <w:sz w:val="24"/>
        </w:rPr>
        <w:t xml:space="preserve">Lower    extremity wounds 6(1);2007 </w:t>
      </w:r>
      <w:r w:rsidRPr="00CC7CB5">
        <w:rPr>
          <w:b w:val="0"/>
          <w:sz w:val="24"/>
        </w:rPr>
        <w:t>;37-53</w:t>
      </w:r>
    </w:p>
    <w:p w14:paraId="1B7A3B02" w14:textId="69214BA7" w:rsidR="001E4EB6" w:rsidRPr="00CC7CB5" w:rsidRDefault="00B62BC5" w:rsidP="00027985">
      <w:pPr>
        <w:pStyle w:val="Heading1"/>
        <w:numPr>
          <w:ilvl w:val="0"/>
          <w:numId w:val="0"/>
        </w:numPr>
        <w:shd w:val="clear" w:color="auto" w:fill="FFFFFF"/>
        <w:spacing w:before="0" w:after="0" w:line="480" w:lineRule="auto"/>
        <w:ind w:left="270" w:hanging="270"/>
        <w:jc w:val="both"/>
        <w:rPr>
          <w:b w:val="0"/>
          <w:caps w:val="0"/>
          <w:sz w:val="24"/>
          <w:szCs w:val="24"/>
        </w:rPr>
      </w:pPr>
      <w:r w:rsidRPr="00CC7CB5">
        <w:rPr>
          <w:rStyle w:val="cit"/>
          <w:color w:val="5B616B"/>
          <w:sz w:val="24"/>
          <w:szCs w:val="24"/>
          <w:shd w:val="clear" w:color="auto" w:fill="FFFFFF"/>
        </w:rPr>
        <w:t xml:space="preserve"> </w:t>
      </w:r>
      <w:r w:rsidR="00342E30" w:rsidRPr="00CC7CB5">
        <w:rPr>
          <w:b w:val="0"/>
          <w:caps w:val="0"/>
          <w:color w:val="555555"/>
          <w:sz w:val="24"/>
          <w:szCs w:val="24"/>
        </w:rPr>
        <w:t>7</w:t>
      </w:r>
      <w:r w:rsidR="00810DA6" w:rsidRPr="00CC7CB5">
        <w:rPr>
          <w:b w:val="0"/>
          <w:caps w:val="0"/>
          <w:color w:val="555555"/>
          <w:sz w:val="24"/>
          <w:szCs w:val="24"/>
        </w:rPr>
        <w:t>.</w:t>
      </w:r>
      <w:r w:rsidR="00342E30" w:rsidRPr="00CC7CB5">
        <w:rPr>
          <w:b w:val="0"/>
          <w:caps w:val="0"/>
          <w:sz w:val="24"/>
          <w:szCs w:val="24"/>
        </w:rPr>
        <w:t xml:space="preserve"> </w:t>
      </w:r>
      <w:proofErr w:type="spellStart"/>
      <w:r w:rsidR="00342E30" w:rsidRPr="00CC7CB5">
        <w:rPr>
          <w:b w:val="0"/>
          <w:caps w:val="0"/>
          <w:sz w:val="24"/>
          <w:szCs w:val="24"/>
        </w:rPr>
        <w:t>Moraes</w:t>
      </w:r>
      <w:proofErr w:type="spellEnd"/>
      <w:r w:rsidR="00342E30" w:rsidRPr="00CC7CB5">
        <w:rPr>
          <w:b w:val="0"/>
          <w:caps w:val="0"/>
          <w:sz w:val="24"/>
          <w:szCs w:val="24"/>
        </w:rPr>
        <w:t xml:space="preserve"> </w:t>
      </w:r>
      <w:proofErr w:type="spellStart"/>
      <w:r w:rsidR="00342E30" w:rsidRPr="00CC7CB5">
        <w:rPr>
          <w:b w:val="0"/>
          <w:caps w:val="0"/>
          <w:sz w:val="24"/>
          <w:szCs w:val="24"/>
        </w:rPr>
        <w:t>Vy</w:t>
      </w:r>
      <w:proofErr w:type="spellEnd"/>
      <w:r w:rsidR="00342E30" w:rsidRPr="00CC7CB5">
        <w:rPr>
          <w:b w:val="0"/>
          <w:caps w:val="0"/>
          <w:sz w:val="24"/>
          <w:szCs w:val="24"/>
        </w:rPr>
        <w:t xml:space="preserve">, </w:t>
      </w:r>
      <w:proofErr w:type="spellStart"/>
      <w:r w:rsidR="00342E30" w:rsidRPr="00CC7CB5">
        <w:rPr>
          <w:b w:val="0"/>
          <w:caps w:val="0"/>
          <w:sz w:val="24"/>
          <w:szCs w:val="24"/>
        </w:rPr>
        <w:t>Lenza</w:t>
      </w:r>
      <w:proofErr w:type="spellEnd"/>
      <w:r w:rsidR="00342E30" w:rsidRPr="00CC7CB5">
        <w:rPr>
          <w:b w:val="0"/>
          <w:caps w:val="0"/>
          <w:sz w:val="24"/>
          <w:szCs w:val="24"/>
        </w:rPr>
        <w:t xml:space="preserve"> M, </w:t>
      </w:r>
      <w:proofErr w:type="spellStart"/>
      <w:r w:rsidR="00342E30" w:rsidRPr="00CC7CB5">
        <w:rPr>
          <w:b w:val="0"/>
          <w:caps w:val="0"/>
          <w:sz w:val="24"/>
          <w:szCs w:val="24"/>
        </w:rPr>
        <w:t>Tamaoki</w:t>
      </w:r>
      <w:proofErr w:type="spellEnd"/>
      <w:r w:rsidR="00342E30" w:rsidRPr="00CC7CB5">
        <w:rPr>
          <w:b w:val="0"/>
          <w:caps w:val="0"/>
          <w:sz w:val="24"/>
          <w:szCs w:val="24"/>
        </w:rPr>
        <w:t xml:space="preserve"> </w:t>
      </w:r>
      <w:proofErr w:type="spellStart"/>
      <w:proofErr w:type="gramStart"/>
      <w:r w:rsidR="00342E30" w:rsidRPr="00CC7CB5">
        <w:rPr>
          <w:b w:val="0"/>
          <w:caps w:val="0"/>
          <w:sz w:val="24"/>
          <w:szCs w:val="24"/>
        </w:rPr>
        <w:t>Mj</w:t>
      </w:r>
      <w:proofErr w:type="spellEnd"/>
      <w:r w:rsidR="00342E30" w:rsidRPr="00CC7CB5">
        <w:rPr>
          <w:b w:val="0"/>
          <w:caps w:val="0"/>
          <w:sz w:val="24"/>
          <w:szCs w:val="24"/>
        </w:rPr>
        <w:t xml:space="preserve">, </w:t>
      </w:r>
      <w:r w:rsidR="00810DA6" w:rsidRPr="00CC7CB5">
        <w:rPr>
          <w:b w:val="0"/>
          <w:caps w:val="0"/>
          <w:sz w:val="24"/>
          <w:szCs w:val="24"/>
        </w:rPr>
        <w:t xml:space="preserve">  </w:t>
      </w:r>
      <w:proofErr w:type="spellStart"/>
      <w:proofErr w:type="gramEnd"/>
      <w:r w:rsidR="00342E30" w:rsidRPr="00CC7CB5">
        <w:rPr>
          <w:b w:val="0"/>
          <w:caps w:val="0"/>
          <w:sz w:val="24"/>
          <w:szCs w:val="24"/>
        </w:rPr>
        <w:t>Faloppa</w:t>
      </w:r>
      <w:proofErr w:type="spellEnd"/>
      <w:r w:rsidR="00342E30" w:rsidRPr="00CC7CB5">
        <w:rPr>
          <w:b w:val="0"/>
          <w:caps w:val="0"/>
          <w:sz w:val="24"/>
          <w:szCs w:val="24"/>
        </w:rPr>
        <w:t xml:space="preserve"> F, </w:t>
      </w:r>
      <w:proofErr w:type="spellStart"/>
      <w:r w:rsidR="00342E30" w:rsidRPr="00CC7CB5">
        <w:rPr>
          <w:b w:val="0"/>
          <w:caps w:val="0"/>
          <w:sz w:val="24"/>
          <w:szCs w:val="24"/>
        </w:rPr>
        <w:t>Belloti</w:t>
      </w:r>
      <w:proofErr w:type="spellEnd"/>
      <w:r w:rsidR="00342E30" w:rsidRPr="00CC7CB5">
        <w:rPr>
          <w:b w:val="0"/>
          <w:caps w:val="0"/>
          <w:sz w:val="24"/>
          <w:szCs w:val="24"/>
        </w:rPr>
        <w:t xml:space="preserve"> </w:t>
      </w:r>
      <w:proofErr w:type="spellStart"/>
      <w:r w:rsidR="00342E30" w:rsidRPr="00CC7CB5">
        <w:rPr>
          <w:b w:val="0"/>
          <w:caps w:val="0"/>
          <w:sz w:val="24"/>
          <w:szCs w:val="24"/>
        </w:rPr>
        <w:t>Jc</w:t>
      </w:r>
      <w:proofErr w:type="spellEnd"/>
      <w:r w:rsidR="00342E30" w:rsidRPr="00CC7CB5">
        <w:rPr>
          <w:b w:val="0"/>
          <w:caps w:val="0"/>
          <w:sz w:val="24"/>
          <w:szCs w:val="24"/>
        </w:rPr>
        <w:t xml:space="preserve">. Platelet-Rich Therapies For Musculoskeletal </w:t>
      </w:r>
      <w:proofErr w:type="gramStart"/>
      <w:r w:rsidR="00342E30" w:rsidRPr="00CC7CB5">
        <w:rPr>
          <w:b w:val="0"/>
          <w:caps w:val="0"/>
          <w:sz w:val="24"/>
          <w:szCs w:val="24"/>
        </w:rPr>
        <w:t xml:space="preserve">Soft </w:t>
      </w:r>
      <w:r w:rsidR="00810DA6" w:rsidRPr="00CC7CB5">
        <w:rPr>
          <w:b w:val="0"/>
          <w:caps w:val="0"/>
          <w:sz w:val="24"/>
          <w:szCs w:val="24"/>
        </w:rPr>
        <w:t xml:space="preserve"> </w:t>
      </w:r>
      <w:r w:rsidR="00342E30" w:rsidRPr="00CC7CB5">
        <w:rPr>
          <w:b w:val="0"/>
          <w:caps w:val="0"/>
          <w:sz w:val="24"/>
          <w:szCs w:val="24"/>
        </w:rPr>
        <w:t>Tissue</w:t>
      </w:r>
      <w:proofErr w:type="gramEnd"/>
      <w:r w:rsidR="00342E30" w:rsidRPr="00CC7CB5">
        <w:rPr>
          <w:b w:val="0"/>
          <w:caps w:val="0"/>
          <w:sz w:val="24"/>
          <w:szCs w:val="24"/>
        </w:rPr>
        <w:t xml:space="preserve"> Injuries. Cochrane Database </w:t>
      </w:r>
      <w:proofErr w:type="spellStart"/>
      <w:proofErr w:type="gramStart"/>
      <w:r w:rsidR="00342E30" w:rsidRPr="00CC7CB5">
        <w:rPr>
          <w:b w:val="0"/>
          <w:caps w:val="0"/>
          <w:sz w:val="24"/>
          <w:szCs w:val="24"/>
        </w:rPr>
        <w:t>Syst</w:t>
      </w:r>
      <w:proofErr w:type="spellEnd"/>
      <w:r w:rsidR="00342E30" w:rsidRPr="00CC7CB5">
        <w:rPr>
          <w:b w:val="0"/>
          <w:caps w:val="0"/>
          <w:sz w:val="24"/>
          <w:szCs w:val="24"/>
        </w:rPr>
        <w:t xml:space="preserve"> </w:t>
      </w:r>
      <w:r w:rsidR="00810DA6" w:rsidRPr="00CC7CB5">
        <w:rPr>
          <w:b w:val="0"/>
          <w:caps w:val="0"/>
          <w:sz w:val="24"/>
          <w:szCs w:val="24"/>
        </w:rPr>
        <w:t xml:space="preserve"> </w:t>
      </w:r>
      <w:r w:rsidR="00342E30" w:rsidRPr="00CC7CB5">
        <w:rPr>
          <w:b w:val="0"/>
          <w:caps w:val="0"/>
          <w:sz w:val="24"/>
          <w:szCs w:val="24"/>
        </w:rPr>
        <w:t>Rev.</w:t>
      </w:r>
      <w:proofErr w:type="gramEnd"/>
      <w:r w:rsidR="00342E30" w:rsidRPr="00CC7CB5">
        <w:rPr>
          <w:b w:val="0"/>
          <w:caps w:val="0"/>
          <w:sz w:val="24"/>
          <w:szCs w:val="24"/>
        </w:rPr>
        <w:t xml:space="preserve"> 2014;29: 71-9   </w:t>
      </w:r>
    </w:p>
    <w:p w14:paraId="527E038A" w14:textId="77777777" w:rsidR="006C58F7" w:rsidRDefault="00342E30" w:rsidP="006C58F7">
      <w:pPr>
        <w:pStyle w:val="Heading1"/>
        <w:numPr>
          <w:ilvl w:val="0"/>
          <w:numId w:val="0"/>
        </w:numPr>
        <w:shd w:val="clear" w:color="auto" w:fill="FFFFFF"/>
        <w:spacing w:before="0" w:after="0" w:line="480" w:lineRule="auto"/>
        <w:jc w:val="both"/>
        <w:rPr>
          <w:b w:val="0"/>
          <w:caps w:val="0"/>
          <w:sz w:val="22"/>
          <w:shd w:val="clear" w:color="auto" w:fill="FFFFFF"/>
        </w:rPr>
      </w:pPr>
      <w:r w:rsidRPr="00CC7CB5">
        <w:rPr>
          <w:b w:val="0"/>
          <w:caps w:val="0"/>
          <w:sz w:val="24"/>
          <w:szCs w:val="24"/>
        </w:rPr>
        <w:t xml:space="preserve">  8. Blair P, </w:t>
      </w:r>
      <w:proofErr w:type="spellStart"/>
      <w:r w:rsidRPr="00CC7CB5">
        <w:rPr>
          <w:b w:val="0"/>
          <w:caps w:val="0"/>
          <w:sz w:val="24"/>
          <w:szCs w:val="24"/>
        </w:rPr>
        <w:t>Flaument</w:t>
      </w:r>
      <w:proofErr w:type="spellEnd"/>
      <w:r w:rsidRPr="00CC7CB5">
        <w:rPr>
          <w:b w:val="0"/>
          <w:caps w:val="0"/>
          <w:sz w:val="24"/>
          <w:szCs w:val="24"/>
        </w:rPr>
        <w:t xml:space="preserve"> R, </w:t>
      </w:r>
      <w:r w:rsidRPr="00CC7CB5">
        <w:rPr>
          <w:b w:val="0"/>
          <w:caps w:val="0"/>
          <w:color w:val="000000"/>
          <w:sz w:val="24"/>
          <w:szCs w:val="37"/>
        </w:rPr>
        <w:t xml:space="preserve">Platelet </w:t>
      </w:r>
      <w:r w:rsidR="00810DA6" w:rsidRPr="00CC7CB5">
        <w:rPr>
          <w:b w:val="0"/>
          <w:caps w:val="0"/>
          <w:color w:val="000000"/>
          <w:sz w:val="24"/>
          <w:szCs w:val="37"/>
        </w:rPr>
        <w:sym w:font="Symbol" w:char="F061"/>
      </w:r>
      <w:r w:rsidRPr="00CC7CB5">
        <w:rPr>
          <w:b w:val="0"/>
          <w:caps w:val="0"/>
          <w:color w:val="000000"/>
          <w:sz w:val="24"/>
          <w:szCs w:val="37"/>
        </w:rPr>
        <w:t>–</w:t>
      </w:r>
      <w:r w:rsidR="00810DA6" w:rsidRPr="00CC7CB5">
        <w:rPr>
          <w:b w:val="0"/>
          <w:caps w:val="0"/>
          <w:color w:val="000000"/>
          <w:sz w:val="24"/>
          <w:szCs w:val="37"/>
        </w:rPr>
        <w:t xml:space="preserve"> </w:t>
      </w:r>
      <w:r w:rsidRPr="00CC7CB5">
        <w:rPr>
          <w:b w:val="0"/>
          <w:caps w:val="0"/>
          <w:color w:val="000000"/>
          <w:sz w:val="24"/>
          <w:szCs w:val="37"/>
        </w:rPr>
        <w:t xml:space="preserve">Granules: Basic Biology And Clinical Correlates, </w:t>
      </w:r>
      <w:r w:rsidRPr="00CC7CB5">
        <w:rPr>
          <w:b w:val="0"/>
          <w:caps w:val="0"/>
          <w:color w:val="2F4A8B"/>
          <w:sz w:val="22"/>
          <w:shd w:val="clear" w:color="auto" w:fill="FFFFFF"/>
        </w:rPr>
        <w:t xml:space="preserve"> </w:t>
      </w:r>
      <w:r w:rsidRPr="00CC7CB5">
        <w:rPr>
          <w:b w:val="0"/>
          <w:caps w:val="0"/>
          <w:sz w:val="22"/>
          <w:shd w:val="clear" w:color="auto" w:fill="FFFFFF"/>
        </w:rPr>
        <w:t xml:space="preserve">Blood </w:t>
      </w:r>
      <w:r w:rsidR="006C58F7">
        <w:rPr>
          <w:b w:val="0"/>
          <w:caps w:val="0"/>
          <w:sz w:val="22"/>
          <w:shd w:val="clear" w:color="auto" w:fill="FFFFFF"/>
        </w:rPr>
        <w:t xml:space="preserve"> </w:t>
      </w:r>
    </w:p>
    <w:p w14:paraId="0EDADFBC" w14:textId="77777777" w:rsidR="006C58F7" w:rsidRDefault="006C58F7" w:rsidP="006C58F7">
      <w:pPr>
        <w:pStyle w:val="Heading1"/>
        <w:numPr>
          <w:ilvl w:val="0"/>
          <w:numId w:val="0"/>
        </w:numPr>
        <w:shd w:val="clear" w:color="auto" w:fill="FFFFFF"/>
        <w:spacing w:before="0" w:after="0" w:line="480" w:lineRule="auto"/>
        <w:jc w:val="both"/>
        <w:rPr>
          <w:b w:val="0"/>
          <w:caps w:val="0"/>
          <w:sz w:val="24"/>
          <w:shd w:val="clear" w:color="auto" w:fill="FFFFFF"/>
        </w:rPr>
      </w:pPr>
      <w:r>
        <w:rPr>
          <w:b w:val="0"/>
          <w:caps w:val="0"/>
          <w:sz w:val="22"/>
          <w:shd w:val="clear" w:color="auto" w:fill="FFFFFF"/>
        </w:rPr>
        <w:t xml:space="preserve">       </w:t>
      </w:r>
      <w:r w:rsidR="00342E30" w:rsidRPr="006C58F7">
        <w:rPr>
          <w:b w:val="0"/>
          <w:caps w:val="0"/>
          <w:sz w:val="24"/>
          <w:shd w:val="clear" w:color="auto" w:fill="FFFFFF"/>
        </w:rPr>
        <w:t>Rev. 2009 Jul; 23(4): 77–189</w:t>
      </w:r>
    </w:p>
    <w:p w14:paraId="001703A4" w14:textId="77777777" w:rsidR="005663B3" w:rsidRDefault="006C58F7" w:rsidP="006C58F7">
      <w:pPr>
        <w:pStyle w:val="Heading1"/>
        <w:numPr>
          <w:ilvl w:val="0"/>
          <w:numId w:val="0"/>
        </w:numPr>
        <w:shd w:val="clear" w:color="auto" w:fill="FFFFFF"/>
        <w:spacing w:before="0" w:after="0" w:line="480" w:lineRule="auto"/>
        <w:jc w:val="both"/>
        <w:rPr>
          <w:b w:val="0"/>
          <w:caps w:val="0"/>
          <w:color w:val="000000"/>
          <w:sz w:val="24"/>
          <w:szCs w:val="24"/>
        </w:rPr>
      </w:pPr>
      <w:r>
        <w:rPr>
          <w:b w:val="0"/>
          <w:caps w:val="0"/>
          <w:sz w:val="24"/>
          <w:shd w:val="clear" w:color="auto" w:fill="FFFFFF"/>
        </w:rPr>
        <w:t xml:space="preserve">  9</w:t>
      </w:r>
      <w:r w:rsidR="00342E30" w:rsidRPr="00CC7CB5">
        <w:rPr>
          <w:caps w:val="0"/>
          <w:sz w:val="22"/>
          <w:shd w:val="clear" w:color="auto" w:fill="FFFFFF"/>
        </w:rPr>
        <w:t>.</w:t>
      </w:r>
      <w:r w:rsidR="00342E30" w:rsidRPr="00CC7CB5">
        <w:rPr>
          <w:caps w:val="0"/>
          <w:sz w:val="20"/>
          <w:shd w:val="clear" w:color="auto" w:fill="FFFFFF"/>
        </w:rPr>
        <w:t xml:space="preserve"> </w:t>
      </w:r>
      <w:proofErr w:type="spellStart"/>
      <w:r w:rsidR="00342E30" w:rsidRPr="00CC7CB5">
        <w:rPr>
          <w:b w:val="0"/>
          <w:caps w:val="0"/>
          <w:sz w:val="24"/>
          <w:szCs w:val="24"/>
          <w:shd w:val="clear" w:color="auto" w:fill="FFFFFF"/>
        </w:rPr>
        <w:t>Caruana</w:t>
      </w:r>
      <w:proofErr w:type="spellEnd"/>
      <w:r w:rsidR="00342E30" w:rsidRPr="00CC7CB5">
        <w:rPr>
          <w:b w:val="0"/>
          <w:caps w:val="0"/>
          <w:sz w:val="24"/>
          <w:szCs w:val="24"/>
          <w:shd w:val="clear" w:color="auto" w:fill="FFFFFF"/>
        </w:rPr>
        <w:t xml:space="preserve"> A, </w:t>
      </w:r>
      <w:proofErr w:type="spellStart"/>
      <w:r w:rsidR="00342E30" w:rsidRPr="00CC7CB5">
        <w:rPr>
          <w:b w:val="0"/>
          <w:caps w:val="0"/>
          <w:sz w:val="24"/>
          <w:szCs w:val="24"/>
          <w:shd w:val="clear" w:color="auto" w:fill="FFFFFF"/>
        </w:rPr>
        <w:t>Savina</w:t>
      </w:r>
      <w:proofErr w:type="spellEnd"/>
      <w:r w:rsidR="00342E30" w:rsidRPr="00CC7CB5">
        <w:rPr>
          <w:b w:val="0"/>
          <w:caps w:val="0"/>
          <w:sz w:val="24"/>
          <w:szCs w:val="24"/>
          <w:shd w:val="clear" w:color="auto" w:fill="FFFFFF"/>
        </w:rPr>
        <w:t xml:space="preserve"> D, </w:t>
      </w:r>
      <w:proofErr w:type="spellStart"/>
      <w:r w:rsidR="00342E30" w:rsidRPr="00CC7CB5">
        <w:rPr>
          <w:b w:val="0"/>
          <w:caps w:val="0"/>
          <w:sz w:val="24"/>
          <w:szCs w:val="24"/>
          <w:shd w:val="clear" w:color="auto" w:fill="FFFFFF"/>
        </w:rPr>
        <w:t>Macedo</w:t>
      </w:r>
      <w:proofErr w:type="spellEnd"/>
      <w:r w:rsidR="00342E30" w:rsidRPr="00CC7CB5">
        <w:rPr>
          <w:b w:val="0"/>
          <w:caps w:val="0"/>
          <w:sz w:val="24"/>
          <w:szCs w:val="24"/>
          <w:shd w:val="clear" w:color="auto" w:fill="FFFFFF"/>
        </w:rPr>
        <w:t xml:space="preserve"> J</w:t>
      </w:r>
      <w:r w:rsidR="006A5111" w:rsidRPr="00CC7CB5">
        <w:rPr>
          <w:b w:val="0"/>
          <w:caps w:val="0"/>
          <w:sz w:val="24"/>
          <w:szCs w:val="24"/>
          <w:shd w:val="clear" w:color="auto" w:fill="FFFFFF"/>
        </w:rPr>
        <w:t>P</w:t>
      </w:r>
      <w:r w:rsidR="00342E30" w:rsidRPr="00CC7CB5">
        <w:rPr>
          <w:b w:val="0"/>
          <w:caps w:val="0"/>
          <w:sz w:val="24"/>
          <w:szCs w:val="24"/>
          <w:shd w:val="clear" w:color="auto" w:fill="FFFFFF"/>
        </w:rPr>
        <w:t xml:space="preserve">, </w:t>
      </w:r>
      <w:proofErr w:type="spellStart"/>
      <w:r w:rsidR="00342E30" w:rsidRPr="00CC7CB5">
        <w:rPr>
          <w:b w:val="0"/>
          <w:caps w:val="0"/>
          <w:sz w:val="24"/>
          <w:szCs w:val="24"/>
          <w:shd w:val="clear" w:color="auto" w:fill="FFFFFF"/>
        </w:rPr>
        <w:t>Soares</w:t>
      </w:r>
      <w:proofErr w:type="spellEnd"/>
      <w:r w:rsidR="00342E30" w:rsidRPr="00CC7CB5">
        <w:rPr>
          <w:b w:val="0"/>
          <w:caps w:val="0"/>
          <w:sz w:val="24"/>
          <w:szCs w:val="24"/>
          <w:shd w:val="clear" w:color="auto" w:fill="FFFFFF"/>
        </w:rPr>
        <w:t xml:space="preserve"> S</w:t>
      </w:r>
      <w:r w:rsidR="006A5111" w:rsidRPr="00CC7CB5">
        <w:rPr>
          <w:b w:val="0"/>
          <w:caps w:val="0"/>
          <w:sz w:val="24"/>
          <w:szCs w:val="24"/>
          <w:shd w:val="clear" w:color="auto" w:fill="FFFFFF"/>
        </w:rPr>
        <w:t>C</w:t>
      </w:r>
      <w:r w:rsidR="00342E30" w:rsidRPr="00CC7CB5">
        <w:rPr>
          <w:b w:val="0"/>
          <w:caps w:val="0"/>
          <w:sz w:val="24"/>
          <w:szCs w:val="24"/>
          <w:shd w:val="clear" w:color="auto" w:fill="FFFFFF"/>
        </w:rPr>
        <w:t xml:space="preserve">, </w:t>
      </w:r>
      <w:r w:rsidR="00342E30" w:rsidRPr="00CC7CB5">
        <w:rPr>
          <w:b w:val="0"/>
          <w:caps w:val="0"/>
          <w:color w:val="000000"/>
          <w:sz w:val="24"/>
          <w:szCs w:val="24"/>
        </w:rPr>
        <w:t xml:space="preserve">From Platelet-Rich Plasma </w:t>
      </w:r>
      <w:proofErr w:type="gramStart"/>
      <w:r w:rsidR="006A5111" w:rsidRPr="00CC7CB5">
        <w:rPr>
          <w:b w:val="0"/>
          <w:caps w:val="0"/>
          <w:color w:val="000000"/>
          <w:sz w:val="24"/>
          <w:szCs w:val="24"/>
        </w:rPr>
        <w:t>t</w:t>
      </w:r>
      <w:r w:rsidR="00342E30" w:rsidRPr="00CC7CB5">
        <w:rPr>
          <w:b w:val="0"/>
          <w:caps w:val="0"/>
          <w:color w:val="000000"/>
          <w:sz w:val="24"/>
          <w:szCs w:val="24"/>
        </w:rPr>
        <w:t xml:space="preserve">o </w:t>
      </w:r>
      <w:r>
        <w:rPr>
          <w:b w:val="0"/>
          <w:caps w:val="0"/>
          <w:color w:val="000000"/>
          <w:sz w:val="24"/>
          <w:szCs w:val="24"/>
        </w:rPr>
        <w:t xml:space="preserve"> </w:t>
      </w:r>
      <w:r w:rsidR="00342E30" w:rsidRPr="00CC7CB5">
        <w:rPr>
          <w:b w:val="0"/>
          <w:caps w:val="0"/>
          <w:color w:val="000000"/>
          <w:sz w:val="24"/>
          <w:szCs w:val="24"/>
        </w:rPr>
        <w:t>Advanced</w:t>
      </w:r>
      <w:proofErr w:type="gramEnd"/>
      <w:r w:rsidR="00342E30" w:rsidRPr="00CC7CB5">
        <w:rPr>
          <w:b w:val="0"/>
          <w:caps w:val="0"/>
          <w:color w:val="000000"/>
          <w:sz w:val="24"/>
          <w:szCs w:val="24"/>
        </w:rPr>
        <w:t xml:space="preserve"> </w:t>
      </w:r>
      <w:r w:rsidR="00CE7C88" w:rsidRPr="00CC7CB5">
        <w:rPr>
          <w:b w:val="0"/>
          <w:caps w:val="0"/>
          <w:color w:val="000000"/>
          <w:sz w:val="24"/>
          <w:szCs w:val="24"/>
        </w:rPr>
        <w:t>-</w:t>
      </w:r>
      <w:r w:rsidR="00342E30" w:rsidRPr="00CC7CB5">
        <w:rPr>
          <w:b w:val="0"/>
          <w:caps w:val="0"/>
          <w:color w:val="000000"/>
          <w:sz w:val="24"/>
          <w:szCs w:val="24"/>
        </w:rPr>
        <w:t xml:space="preserve"> </w:t>
      </w:r>
      <w:r>
        <w:rPr>
          <w:b w:val="0"/>
          <w:caps w:val="0"/>
          <w:color w:val="000000"/>
          <w:sz w:val="24"/>
          <w:szCs w:val="24"/>
        </w:rPr>
        <w:t xml:space="preserve"> </w:t>
      </w:r>
    </w:p>
    <w:p w14:paraId="62DAD938" w14:textId="77777777" w:rsidR="005663B3" w:rsidRDefault="005663B3" w:rsidP="006C58F7">
      <w:pPr>
        <w:pStyle w:val="Heading1"/>
        <w:numPr>
          <w:ilvl w:val="0"/>
          <w:numId w:val="0"/>
        </w:numPr>
        <w:shd w:val="clear" w:color="auto" w:fill="FFFFFF"/>
        <w:spacing w:before="0" w:after="0" w:line="480" w:lineRule="auto"/>
        <w:jc w:val="both"/>
        <w:rPr>
          <w:b w:val="0"/>
          <w:caps w:val="0"/>
          <w:color w:val="000000"/>
          <w:sz w:val="24"/>
          <w:szCs w:val="24"/>
        </w:rPr>
      </w:pPr>
      <w:r>
        <w:rPr>
          <w:b w:val="0"/>
          <w:caps w:val="0"/>
          <w:color w:val="000000"/>
          <w:sz w:val="24"/>
          <w:szCs w:val="24"/>
        </w:rPr>
        <w:t xml:space="preserve">      </w:t>
      </w:r>
      <w:r w:rsidR="00342E30" w:rsidRPr="00CC7CB5">
        <w:rPr>
          <w:b w:val="0"/>
          <w:caps w:val="0"/>
          <w:color w:val="000000"/>
          <w:sz w:val="24"/>
          <w:szCs w:val="24"/>
        </w:rPr>
        <w:t>Platelet-</w:t>
      </w:r>
      <w:proofErr w:type="gramStart"/>
      <w:r w:rsidR="00342E30" w:rsidRPr="00CC7CB5">
        <w:rPr>
          <w:b w:val="0"/>
          <w:caps w:val="0"/>
          <w:color w:val="000000"/>
          <w:sz w:val="24"/>
          <w:szCs w:val="24"/>
        </w:rPr>
        <w:t>Rich  Fibrin</w:t>
      </w:r>
      <w:proofErr w:type="gramEnd"/>
      <w:r w:rsidR="00342E30" w:rsidRPr="00CC7CB5">
        <w:rPr>
          <w:b w:val="0"/>
          <w:caps w:val="0"/>
          <w:color w:val="000000"/>
          <w:sz w:val="24"/>
          <w:szCs w:val="24"/>
        </w:rPr>
        <w:t xml:space="preserve">: </w:t>
      </w:r>
      <w:r w:rsidR="00CE7C88" w:rsidRPr="00CC7CB5">
        <w:rPr>
          <w:b w:val="0"/>
          <w:caps w:val="0"/>
          <w:color w:val="000000"/>
          <w:sz w:val="24"/>
          <w:szCs w:val="24"/>
        </w:rPr>
        <w:t xml:space="preserve"> </w:t>
      </w:r>
      <w:r w:rsidR="00342E30" w:rsidRPr="00CC7CB5">
        <w:rPr>
          <w:b w:val="0"/>
          <w:caps w:val="0"/>
          <w:color w:val="000000"/>
          <w:sz w:val="24"/>
          <w:szCs w:val="24"/>
        </w:rPr>
        <w:t xml:space="preserve">Biological Achievements And Clinical Advances In Modern </w:t>
      </w:r>
    </w:p>
    <w:p w14:paraId="44629163" w14:textId="544D8500" w:rsidR="002552BE" w:rsidRPr="00CC7CB5" w:rsidRDefault="005663B3" w:rsidP="006C58F7">
      <w:pPr>
        <w:pStyle w:val="Heading1"/>
        <w:numPr>
          <w:ilvl w:val="0"/>
          <w:numId w:val="0"/>
        </w:numPr>
        <w:shd w:val="clear" w:color="auto" w:fill="FFFFFF"/>
        <w:spacing w:before="0" w:after="0" w:line="480" w:lineRule="auto"/>
        <w:jc w:val="both"/>
        <w:rPr>
          <w:b w:val="0"/>
          <w:color w:val="000000"/>
          <w:sz w:val="24"/>
          <w:szCs w:val="24"/>
          <w:shd w:val="clear" w:color="auto" w:fill="FFFFFF"/>
        </w:rPr>
      </w:pPr>
      <w:r>
        <w:rPr>
          <w:b w:val="0"/>
          <w:caps w:val="0"/>
          <w:color w:val="000000"/>
          <w:sz w:val="24"/>
          <w:szCs w:val="24"/>
        </w:rPr>
        <w:lastRenderedPageBreak/>
        <w:t xml:space="preserve">      </w:t>
      </w:r>
      <w:r w:rsidR="00342E30" w:rsidRPr="00CC7CB5">
        <w:rPr>
          <w:b w:val="0"/>
          <w:caps w:val="0"/>
          <w:color w:val="000000"/>
          <w:sz w:val="24"/>
          <w:szCs w:val="24"/>
        </w:rPr>
        <w:t xml:space="preserve">Surgery, </w:t>
      </w:r>
      <w:proofErr w:type="spellStart"/>
      <w:proofErr w:type="gramStart"/>
      <w:r w:rsidR="00342E30" w:rsidRPr="00CC7CB5">
        <w:rPr>
          <w:b w:val="0"/>
          <w:caps w:val="0"/>
          <w:color w:val="000000"/>
          <w:sz w:val="24"/>
          <w:szCs w:val="24"/>
          <w:shd w:val="clear" w:color="auto" w:fill="FFFFFF"/>
        </w:rPr>
        <w:t>Eur</w:t>
      </w:r>
      <w:proofErr w:type="spellEnd"/>
      <w:r w:rsidR="00342E30" w:rsidRPr="00CC7CB5">
        <w:rPr>
          <w:b w:val="0"/>
          <w:caps w:val="0"/>
          <w:color w:val="000000"/>
          <w:sz w:val="24"/>
          <w:szCs w:val="24"/>
          <w:shd w:val="clear" w:color="auto" w:fill="FFFFFF"/>
        </w:rPr>
        <w:t xml:space="preserve">  J</w:t>
      </w:r>
      <w:proofErr w:type="gramEnd"/>
      <w:r w:rsidR="001A0C08" w:rsidRPr="00CC7CB5">
        <w:rPr>
          <w:b w:val="0"/>
          <w:caps w:val="0"/>
          <w:color w:val="000000"/>
          <w:sz w:val="24"/>
          <w:szCs w:val="24"/>
          <w:shd w:val="clear" w:color="auto" w:fill="FFFFFF"/>
        </w:rPr>
        <w:t xml:space="preserve"> </w:t>
      </w:r>
      <w:r w:rsidR="00342E30" w:rsidRPr="00CC7CB5">
        <w:rPr>
          <w:b w:val="0"/>
          <w:caps w:val="0"/>
          <w:color w:val="000000"/>
          <w:sz w:val="24"/>
          <w:szCs w:val="24"/>
          <w:shd w:val="clear" w:color="auto" w:fill="FFFFFF"/>
        </w:rPr>
        <w:t>Dent. 2019</w:t>
      </w:r>
      <w:r w:rsidR="00342E30" w:rsidRPr="00CC7CB5">
        <w:rPr>
          <w:caps w:val="0"/>
          <w:color w:val="000000"/>
          <w:sz w:val="24"/>
          <w:szCs w:val="24"/>
          <w:shd w:val="clear" w:color="auto" w:fill="FFFFFF"/>
        </w:rPr>
        <w:t xml:space="preserve"> </w:t>
      </w:r>
      <w:r w:rsidR="00342E30" w:rsidRPr="00CC7CB5">
        <w:rPr>
          <w:b w:val="0"/>
          <w:caps w:val="0"/>
          <w:color w:val="000000"/>
          <w:sz w:val="24"/>
          <w:szCs w:val="24"/>
          <w:shd w:val="clear" w:color="auto" w:fill="FFFFFF"/>
        </w:rPr>
        <w:t>May; 13(2): 280–286</w:t>
      </w:r>
    </w:p>
    <w:p w14:paraId="0DDEACCB" w14:textId="77777777" w:rsidR="005663B3" w:rsidRDefault="00342E30" w:rsidP="005663B3">
      <w:pPr>
        <w:autoSpaceDE w:val="0"/>
        <w:autoSpaceDN w:val="0"/>
        <w:adjustRightInd w:val="0"/>
        <w:spacing w:line="480" w:lineRule="auto"/>
        <w:ind w:hanging="180"/>
        <w:rPr>
          <w:sz w:val="24"/>
          <w:szCs w:val="16"/>
        </w:rPr>
      </w:pPr>
      <w:r w:rsidRPr="00CC7CB5">
        <w:rPr>
          <w:color w:val="000000"/>
          <w:sz w:val="24"/>
          <w:szCs w:val="24"/>
          <w:shd w:val="clear" w:color="auto" w:fill="FFFFFF"/>
        </w:rPr>
        <w:t>10.</w:t>
      </w:r>
      <w:r w:rsidRPr="00CC7CB5">
        <w:rPr>
          <w:sz w:val="24"/>
          <w:szCs w:val="16"/>
        </w:rPr>
        <w:t xml:space="preserve"> </w:t>
      </w:r>
      <w:r w:rsidR="005663B3">
        <w:rPr>
          <w:sz w:val="24"/>
          <w:szCs w:val="16"/>
        </w:rPr>
        <w:t xml:space="preserve">   </w:t>
      </w:r>
      <w:proofErr w:type="spellStart"/>
      <w:r w:rsidRPr="00CC7CB5">
        <w:rPr>
          <w:sz w:val="24"/>
          <w:szCs w:val="16"/>
        </w:rPr>
        <w:t>Raeissadat</w:t>
      </w:r>
      <w:proofErr w:type="spellEnd"/>
      <w:r w:rsidRPr="00CC7CB5">
        <w:rPr>
          <w:sz w:val="24"/>
          <w:szCs w:val="16"/>
        </w:rPr>
        <w:t xml:space="preserve"> Sa, </w:t>
      </w:r>
      <w:proofErr w:type="spellStart"/>
      <w:r w:rsidRPr="00CC7CB5">
        <w:rPr>
          <w:sz w:val="24"/>
          <w:szCs w:val="16"/>
        </w:rPr>
        <w:t>Rayegani</w:t>
      </w:r>
      <w:proofErr w:type="spellEnd"/>
      <w:r w:rsidRPr="00CC7CB5">
        <w:rPr>
          <w:sz w:val="24"/>
          <w:szCs w:val="16"/>
        </w:rPr>
        <w:t xml:space="preserve"> </w:t>
      </w:r>
      <w:proofErr w:type="gramStart"/>
      <w:r w:rsidRPr="00CC7CB5">
        <w:rPr>
          <w:sz w:val="24"/>
          <w:szCs w:val="16"/>
        </w:rPr>
        <w:t xml:space="preserve">Sm, </w:t>
      </w:r>
      <w:r w:rsidR="001C7276" w:rsidRPr="00CC7CB5">
        <w:rPr>
          <w:sz w:val="24"/>
          <w:szCs w:val="16"/>
        </w:rPr>
        <w:t xml:space="preserve">  </w:t>
      </w:r>
      <w:proofErr w:type="spellStart"/>
      <w:proofErr w:type="gramEnd"/>
      <w:r w:rsidRPr="00CC7CB5">
        <w:rPr>
          <w:sz w:val="24"/>
          <w:szCs w:val="16"/>
        </w:rPr>
        <w:t>Hassanabadi</w:t>
      </w:r>
      <w:proofErr w:type="spellEnd"/>
      <w:r w:rsidRPr="00CC7CB5">
        <w:rPr>
          <w:sz w:val="24"/>
          <w:szCs w:val="16"/>
        </w:rPr>
        <w:t xml:space="preserve"> H. Knee Osteoarthritis</w:t>
      </w:r>
      <w:r w:rsidR="001C7276" w:rsidRPr="00CC7CB5">
        <w:rPr>
          <w:sz w:val="24"/>
          <w:szCs w:val="16"/>
        </w:rPr>
        <w:t xml:space="preserve"> </w:t>
      </w:r>
      <w:r w:rsidRPr="00CC7CB5">
        <w:rPr>
          <w:sz w:val="24"/>
          <w:szCs w:val="16"/>
        </w:rPr>
        <w:t xml:space="preserve">Injection Choices: </w:t>
      </w:r>
    </w:p>
    <w:p w14:paraId="77A931A9" w14:textId="77777777" w:rsidR="005663B3" w:rsidRDefault="005663B3" w:rsidP="005663B3">
      <w:pPr>
        <w:autoSpaceDE w:val="0"/>
        <w:autoSpaceDN w:val="0"/>
        <w:adjustRightInd w:val="0"/>
        <w:spacing w:line="480" w:lineRule="auto"/>
        <w:ind w:hanging="180"/>
        <w:rPr>
          <w:sz w:val="24"/>
          <w:szCs w:val="16"/>
        </w:rPr>
      </w:pPr>
      <w:r>
        <w:rPr>
          <w:sz w:val="24"/>
          <w:szCs w:val="16"/>
        </w:rPr>
        <w:t xml:space="preserve">         </w:t>
      </w:r>
      <w:r w:rsidR="00342E30" w:rsidRPr="00CC7CB5">
        <w:rPr>
          <w:sz w:val="24"/>
          <w:szCs w:val="16"/>
        </w:rPr>
        <w:t>Platelet- Rich Plasma</w:t>
      </w:r>
      <w:proofErr w:type="gramStart"/>
      <w:r w:rsidR="00342E30" w:rsidRPr="00CC7CB5">
        <w:rPr>
          <w:sz w:val="24"/>
          <w:szCs w:val="16"/>
        </w:rPr>
        <w:t xml:space="preserve"> </w:t>
      </w:r>
      <w:r w:rsidR="001C7276" w:rsidRPr="00CC7CB5">
        <w:rPr>
          <w:sz w:val="24"/>
          <w:szCs w:val="16"/>
        </w:rPr>
        <w:t xml:space="preserve">  </w:t>
      </w:r>
      <w:r w:rsidR="00342E30" w:rsidRPr="00CC7CB5">
        <w:rPr>
          <w:sz w:val="24"/>
          <w:szCs w:val="16"/>
        </w:rPr>
        <w:t>(</w:t>
      </w:r>
      <w:proofErr w:type="gramEnd"/>
      <w:r w:rsidR="00342E30" w:rsidRPr="00CC7CB5">
        <w:rPr>
          <w:sz w:val="24"/>
          <w:szCs w:val="16"/>
        </w:rPr>
        <w:t>P</w:t>
      </w:r>
      <w:r w:rsidR="001C7276" w:rsidRPr="00CC7CB5">
        <w:rPr>
          <w:sz w:val="24"/>
          <w:szCs w:val="16"/>
        </w:rPr>
        <w:t>RP</w:t>
      </w:r>
      <w:r w:rsidR="00342E30" w:rsidRPr="00CC7CB5">
        <w:rPr>
          <w:sz w:val="24"/>
          <w:szCs w:val="16"/>
        </w:rPr>
        <w:t>) Versus Hyaluronic Acid (A</w:t>
      </w:r>
      <w:r>
        <w:rPr>
          <w:sz w:val="24"/>
          <w:szCs w:val="16"/>
        </w:rPr>
        <w:t xml:space="preserve"> One-</w:t>
      </w:r>
      <w:r w:rsidR="00342E30" w:rsidRPr="00CC7CB5">
        <w:rPr>
          <w:sz w:val="24"/>
          <w:szCs w:val="16"/>
        </w:rPr>
        <w:t xml:space="preserve">Year Randomized Clinical </w:t>
      </w:r>
    </w:p>
    <w:p w14:paraId="56557ED4" w14:textId="67812ABC" w:rsidR="002552BE" w:rsidRPr="00CC7CB5" w:rsidRDefault="005663B3" w:rsidP="005663B3">
      <w:pPr>
        <w:autoSpaceDE w:val="0"/>
        <w:autoSpaceDN w:val="0"/>
        <w:adjustRightInd w:val="0"/>
        <w:spacing w:line="480" w:lineRule="auto"/>
        <w:ind w:hanging="180"/>
        <w:rPr>
          <w:sz w:val="24"/>
          <w:szCs w:val="16"/>
        </w:rPr>
      </w:pPr>
      <w:r>
        <w:rPr>
          <w:sz w:val="24"/>
          <w:szCs w:val="16"/>
        </w:rPr>
        <w:t xml:space="preserve">         </w:t>
      </w:r>
      <w:r w:rsidR="00342E30" w:rsidRPr="00CC7CB5">
        <w:rPr>
          <w:sz w:val="24"/>
          <w:szCs w:val="16"/>
        </w:rPr>
        <w:t xml:space="preserve">Trial). </w:t>
      </w:r>
      <w:proofErr w:type="spellStart"/>
      <w:r w:rsidR="00342E30" w:rsidRPr="00CC7CB5">
        <w:rPr>
          <w:sz w:val="24"/>
          <w:szCs w:val="16"/>
        </w:rPr>
        <w:t>Clin</w:t>
      </w:r>
      <w:proofErr w:type="spellEnd"/>
      <w:r w:rsidR="00342E30" w:rsidRPr="00CC7CB5">
        <w:rPr>
          <w:sz w:val="24"/>
          <w:szCs w:val="16"/>
        </w:rPr>
        <w:t xml:space="preserve"> </w:t>
      </w:r>
      <w:r w:rsidR="001962F5" w:rsidRPr="00CC7CB5">
        <w:rPr>
          <w:sz w:val="24"/>
          <w:szCs w:val="16"/>
        </w:rPr>
        <w:t xml:space="preserve">  </w:t>
      </w:r>
      <w:r w:rsidR="00342E30" w:rsidRPr="00CC7CB5">
        <w:rPr>
          <w:sz w:val="24"/>
          <w:szCs w:val="16"/>
        </w:rPr>
        <w:t>Med I</w:t>
      </w:r>
      <w:r>
        <w:rPr>
          <w:sz w:val="24"/>
          <w:szCs w:val="16"/>
        </w:rPr>
        <w:t xml:space="preserve">nsights Arthritis </w:t>
      </w:r>
      <w:proofErr w:type="spellStart"/>
      <w:r>
        <w:rPr>
          <w:sz w:val="24"/>
          <w:szCs w:val="16"/>
        </w:rPr>
        <w:t>Musculoskelet</w:t>
      </w:r>
      <w:proofErr w:type="spellEnd"/>
      <w:r>
        <w:rPr>
          <w:sz w:val="24"/>
          <w:szCs w:val="16"/>
        </w:rPr>
        <w:t xml:space="preserve"> </w:t>
      </w:r>
      <w:proofErr w:type="spellStart"/>
      <w:r w:rsidR="00342E30" w:rsidRPr="00CC7CB5">
        <w:rPr>
          <w:sz w:val="24"/>
          <w:szCs w:val="16"/>
        </w:rPr>
        <w:t>Disord</w:t>
      </w:r>
      <w:proofErr w:type="spellEnd"/>
      <w:r w:rsidR="00342E30" w:rsidRPr="00CC7CB5">
        <w:rPr>
          <w:sz w:val="24"/>
          <w:szCs w:val="16"/>
        </w:rPr>
        <w:t xml:space="preserve">. </w:t>
      </w:r>
      <w:proofErr w:type="gramStart"/>
      <w:r w:rsidR="00342E30" w:rsidRPr="00CC7CB5">
        <w:rPr>
          <w:sz w:val="24"/>
          <w:szCs w:val="16"/>
        </w:rPr>
        <w:t>2015;8:1</w:t>
      </w:r>
      <w:proofErr w:type="gramEnd"/>
      <w:r w:rsidR="00342E30" w:rsidRPr="00CC7CB5">
        <w:rPr>
          <w:sz w:val="24"/>
          <w:szCs w:val="16"/>
        </w:rPr>
        <w:t>-8.</w:t>
      </w:r>
    </w:p>
    <w:p w14:paraId="28EF7EA2" w14:textId="77777777" w:rsidR="002552BE" w:rsidRPr="00CC7CB5" w:rsidRDefault="00342E30" w:rsidP="005663B3">
      <w:pPr>
        <w:autoSpaceDE w:val="0"/>
        <w:autoSpaceDN w:val="0"/>
        <w:adjustRightInd w:val="0"/>
        <w:spacing w:line="480" w:lineRule="auto"/>
        <w:ind w:left="360" w:hanging="450"/>
        <w:rPr>
          <w:sz w:val="24"/>
          <w:szCs w:val="16"/>
        </w:rPr>
      </w:pPr>
      <w:r w:rsidRPr="00CC7CB5">
        <w:rPr>
          <w:sz w:val="24"/>
          <w:szCs w:val="16"/>
        </w:rPr>
        <w:t>11. Ramos-</w:t>
      </w:r>
      <w:proofErr w:type="spellStart"/>
      <w:r w:rsidRPr="00CC7CB5">
        <w:rPr>
          <w:sz w:val="24"/>
          <w:szCs w:val="16"/>
        </w:rPr>
        <w:t>Torrecillas</w:t>
      </w:r>
      <w:proofErr w:type="spellEnd"/>
      <w:r w:rsidRPr="00CC7CB5">
        <w:rPr>
          <w:sz w:val="24"/>
          <w:szCs w:val="16"/>
        </w:rPr>
        <w:t xml:space="preserve"> J, </w:t>
      </w:r>
      <w:proofErr w:type="spellStart"/>
      <w:r w:rsidRPr="00CC7CB5">
        <w:rPr>
          <w:sz w:val="24"/>
          <w:szCs w:val="16"/>
        </w:rPr>
        <w:t>García-Martínez</w:t>
      </w:r>
      <w:proofErr w:type="spellEnd"/>
      <w:r w:rsidRPr="00CC7CB5">
        <w:rPr>
          <w:sz w:val="24"/>
          <w:szCs w:val="16"/>
        </w:rPr>
        <w:t xml:space="preserve"> O, De Luna-</w:t>
      </w:r>
      <w:proofErr w:type="spellStart"/>
      <w:r w:rsidRPr="00CC7CB5">
        <w:rPr>
          <w:sz w:val="24"/>
          <w:szCs w:val="16"/>
        </w:rPr>
        <w:t>Bertos</w:t>
      </w:r>
      <w:proofErr w:type="spellEnd"/>
      <w:r w:rsidRPr="00CC7CB5">
        <w:rPr>
          <w:sz w:val="24"/>
          <w:szCs w:val="16"/>
        </w:rPr>
        <w:t xml:space="preserve"> E, </w:t>
      </w:r>
      <w:proofErr w:type="spellStart"/>
      <w:r w:rsidRPr="00CC7CB5">
        <w:rPr>
          <w:sz w:val="24"/>
          <w:szCs w:val="16"/>
        </w:rPr>
        <w:t>Oca~Na-Peinado</w:t>
      </w:r>
      <w:proofErr w:type="spellEnd"/>
      <w:r w:rsidRPr="00CC7CB5">
        <w:rPr>
          <w:sz w:val="24"/>
          <w:szCs w:val="16"/>
        </w:rPr>
        <w:t xml:space="preserve"> </w:t>
      </w:r>
      <w:proofErr w:type="spellStart"/>
      <w:r w:rsidRPr="00CC7CB5">
        <w:rPr>
          <w:sz w:val="24"/>
          <w:szCs w:val="16"/>
        </w:rPr>
        <w:t>Fm</w:t>
      </w:r>
      <w:proofErr w:type="spellEnd"/>
      <w:r w:rsidRPr="00CC7CB5">
        <w:rPr>
          <w:sz w:val="24"/>
          <w:szCs w:val="16"/>
        </w:rPr>
        <w:t xml:space="preserve">, Ruiz C.    Effectiveness </w:t>
      </w:r>
      <w:proofErr w:type="gramStart"/>
      <w:r w:rsidRPr="00CC7CB5">
        <w:rPr>
          <w:sz w:val="24"/>
          <w:szCs w:val="16"/>
        </w:rPr>
        <w:t>Of</w:t>
      </w:r>
      <w:proofErr w:type="gramEnd"/>
      <w:r w:rsidRPr="00CC7CB5">
        <w:rPr>
          <w:sz w:val="24"/>
          <w:szCs w:val="16"/>
        </w:rPr>
        <w:t xml:space="preserve"> Platelet-Rich Plasma And Hyaluronic Acid For The Treatment And Care Of Pressure Ulcers. </w:t>
      </w:r>
      <w:proofErr w:type="spellStart"/>
      <w:r w:rsidRPr="00CC7CB5">
        <w:rPr>
          <w:sz w:val="24"/>
          <w:szCs w:val="16"/>
        </w:rPr>
        <w:t>Biol</w:t>
      </w:r>
      <w:proofErr w:type="spellEnd"/>
      <w:r w:rsidRPr="00CC7CB5">
        <w:rPr>
          <w:sz w:val="24"/>
          <w:szCs w:val="16"/>
        </w:rPr>
        <w:t xml:space="preserve"> Res </w:t>
      </w:r>
      <w:proofErr w:type="spellStart"/>
      <w:r w:rsidRPr="00CC7CB5">
        <w:rPr>
          <w:sz w:val="24"/>
          <w:szCs w:val="16"/>
        </w:rPr>
        <w:t>Nurs</w:t>
      </w:r>
      <w:proofErr w:type="spellEnd"/>
      <w:r w:rsidRPr="00CC7CB5">
        <w:rPr>
          <w:sz w:val="24"/>
          <w:szCs w:val="16"/>
        </w:rPr>
        <w:t xml:space="preserve">. </w:t>
      </w:r>
      <w:proofErr w:type="gramStart"/>
      <w:r w:rsidRPr="00CC7CB5">
        <w:rPr>
          <w:sz w:val="24"/>
          <w:szCs w:val="16"/>
        </w:rPr>
        <w:t>2015;17:152</w:t>
      </w:r>
      <w:proofErr w:type="gramEnd"/>
      <w:r w:rsidRPr="00CC7CB5">
        <w:rPr>
          <w:sz w:val="24"/>
          <w:szCs w:val="16"/>
        </w:rPr>
        <w:t>-158.</w:t>
      </w:r>
    </w:p>
    <w:p w14:paraId="7CB211A0" w14:textId="651A0DE0" w:rsidR="002552BE" w:rsidRPr="00CC7CB5" w:rsidRDefault="00342E30" w:rsidP="005663B3">
      <w:pPr>
        <w:pStyle w:val="Heading1"/>
        <w:numPr>
          <w:ilvl w:val="0"/>
          <w:numId w:val="0"/>
        </w:numPr>
        <w:shd w:val="clear" w:color="auto" w:fill="FFFFFF"/>
        <w:spacing w:before="0" w:after="0" w:line="480" w:lineRule="auto"/>
        <w:ind w:left="360" w:hanging="450"/>
        <w:jc w:val="both"/>
        <w:rPr>
          <w:rStyle w:val="cit"/>
          <w:b w:val="0"/>
          <w:color w:val="212121"/>
          <w:sz w:val="24"/>
          <w:szCs w:val="24"/>
        </w:rPr>
      </w:pPr>
      <w:r w:rsidRPr="00CC7CB5">
        <w:rPr>
          <w:b w:val="0"/>
          <w:caps w:val="0"/>
          <w:sz w:val="24"/>
          <w:szCs w:val="24"/>
        </w:rPr>
        <w:t xml:space="preserve">12. </w:t>
      </w:r>
      <w:proofErr w:type="spellStart"/>
      <w:r w:rsidRPr="00CC7CB5">
        <w:rPr>
          <w:b w:val="0"/>
          <w:caps w:val="0"/>
          <w:sz w:val="24"/>
          <w:szCs w:val="24"/>
        </w:rPr>
        <w:t>Weigek</w:t>
      </w:r>
      <w:proofErr w:type="spellEnd"/>
      <w:r w:rsidRPr="00CC7CB5">
        <w:rPr>
          <w:b w:val="0"/>
          <w:caps w:val="0"/>
          <w:sz w:val="24"/>
          <w:szCs w:val="24"/>
        </w:rPr>
        <w:t xml:space="preserve"> </w:t>
      </w:r>
      <w:proofErr w:type="spellStart"/>
      <w:r w:rsidRPr="00CC7CB5">
        <w:rPr>
          <w:b w:val="0"/>
          <w:caps w:val="0"/>
          <w:sz w:val="24"/>
          <w:szCs w:val="24"/>
        </w:rPr>
        <w:t>Ph</w:t>
      </w:r>
      <w:proofErr w:type="spellEnd"/>
      <w:r w:rsidRPr="00CC7CB5">
        <w:rPr>
          <w:b w:val="0"/>
          <w:caps w:val="0"/>
          <w:sz w:val="24"/>
          <w:szCs w:val="24"/>
        </w:rPr>
        <w:t xml:space="preserve">, Fuller </w:t>
      </w:r>
      <w:proofErr w:type="gramStart"/>
      <w:r w:rsidRPr="00CC7CB5">
        <w:rPr>
          <w:b w:val="0"/>
          <w:caps w:val="0"/>
          <w:sz w:val="24"/>
          <w:szCs w:val="24"/>
        </w:rPr>
        <w:t>Gf ,</w:t>
      </w:r>
      <w:proofErr w:type="gramEnd"/>
      <w:r w:rsidRPr="00CC7CB5">
        <w:rPr>
          <w:b w:val="0"/>
          <w:caps w:val="0"/>
          <w:sz w:val="24"/>
          <w:szCs w:val="24"/>
        </w:rPr>
        <w:t xml:space="preserve"> </w:t>
      </w:r>
      <w:proofErr w:type="spellStart"/>
      <w:r w:rsidRPr="00CC7CB5">
        <w:rPr>
          <w:b w:val="0"/>
          <w:caps w:val="0"/>
          <w:sz w:val="24"/>
          <w:szCs w:val="24"/>
        </w:rPr>
        <w:t>Leboeuf</w:t>
      </w:r>
      <w:proofErr w:type="spellEnd"/>
      <w:r w:rsidRPr="00CC7CB5">
        <w:rPr>
          <w:b w:val="0"/>
          <w:caps w:val="0"/>
          <w:sz w:val="24"/>
          <w:szCs w:val="24"/>
        </w:rPr>
        <w:t xml:space="preserve"> Rd</w:t>
      </w:r>
      <w:r w:rsidRPr="00CC7CB5">
        <w:rPr>
          <w:rStyle w:val="authors-list-item"/>
          <w:b w:val="0"/>
          <w:caps w:val="0"/>
          <w:color w:val="5B616B"/>
          <w:sz w:val="24"/>
          <w:szCs w:val="24"/>
          <w:shd w:val="clear" w:color="auto" w:fill="FFFFFF"/>
        </w:rPr>
        <w:t xml:space="preserve">, </w:t>
      </w:r>
      <w:r w:rsidRPr="00CC7CB5">
        <w:rPr>
          <w:b w:val="0"/>
          <w:caps w:val="0"/>
          <w:color w:val="212121"/>
          <w:sz w:val="24"/>
          <w:szCs w:val="24"/>
        </w:rPr>
        <w:t xml:space="preserve">A </w:t>
      </w:r>
      <w:r w:rsidR="001962F5" w:rsidRPr="00CC7CB5">
        <w:rPr>
          <w:b w:val="0"/>
          <w:caps w:val="0"/>
          <w:color w:val="212121"/>
          <w:sz w:val="24"/>
          <w:szCs w:val="24"/>
        </w:rPr>
        <w:t xml:space="preserve"> </w:t>
      </w:r>
      <w:r w:rsidRPr="00CC7CB5">
        <w:rPr>
          <w:b w:val="0"/>
          <w:caps w:val="0"/>
          <w:color w:val="212121"/>
          <w:sz w:val="24"/>
          <w:szCs w:val="24"/>
        </w:rPr>
        <w:t xml:space="preserve">Model For The Role Of Hyaluronic </w:t>
      </w:r>
      <w:r w:rsidR="001962F5" w:rsidRPr="00CC7CB5">
        <w:rPr>
          <w:b w:val="0"/>
          <w:caps w:val="0"/>
          <w:color w:val="212121"/>
          <w:sz w:val="24"/>
          <w:szCs w:val="24"/>
        </w:rPr>
        <w:t xml:space="preserve"> </w:t>
      </w:r>
      <w:r w:rsidRPr="00CC7CB5">
        <w:rPr>
          <w:b w:val="0"/>
          <w:caps w:val="0"/>
          <w:color w:val="212121"/>
          <w:sz w:val="24"/>
          <w:szCs w:val="24"/>
        </w:rPr>
        <w:t xml:space="preserve">Acid And Fibrin In </w:t>
      </w:r>
      <w:r w:rsidR="004F259B" w:rsidRPr="00CC7CB5">
        <w:rPr>
          <w:b w:val="0"/>
          <w:caps w:val="0"/>
          <w:sz w:val="24"/>
        </w:rPr>
        <w:t xml:space="preserve">The Early Events During The Inflammatory Response   And Wound Healing. J </w:t>
      </w:r>
      <w:proofErr w:type="spellStart"/>
      <w:r w:rsidR="004F259B" w:rsidRPr="00CC7CB5">
        <w:rPr>
          <w:b w:val="0"/>
          <w:caps w:val="0"/>
          <w:sz w:val="24"/>
        </w:rPr>
        <w:t>Theor</w:t>
      </w:r>
      <w:proofErr w:type="spellEnd"/>
      <w:r w:rsidR="004F259B" w:rsidRPr="00CC7CB5">
        <w:rPr>
          <w:b w:val="0"/>
          <w:caps w:val="0"/>
          <w:sz w:val="24"/>
        </w:rPr>
        <w:t xml:space="preserve"> </w:t>
      </w:r>
      <w:proofErr w:type="spellStart"/>
      <w:r w:rsidR="004F259B" w:rsidRPr="00CC7CB5">
        <w:rPr>
          <w:b w:val="0"/>
          <w:caps w:val="0"/>
          <w:sz w:val="24"/>
        </w:rPr>
        <w:t>Biol</w:t>
      </w:r>
      <w:proofErr w:type="spellEnd"/>
      <w:r w:rsidR="004F259B" w:rsidRPr="00CC7CB5">
        <w:rPr>
          <w:b w:val="0"/>
          <w:color w:val="212121"/>
          <w:sz w:val="24"/>
          <w:szCs w:val="24"/>
        </w:rPr>
        <w:t xml:space="preserve"> </w:t>
      </w:r>
      <w:r w:rsidRPr="00CC7CB5">
        <w:rPr>
          <w:rStyle w:val="cit"/>
          <w:b w:val="0"/>
          <w:caps w:val="0"/>
          <w:sz w:val="24"/>
          <w:szCs w:val="24"/>
          <w:shd w:val="clear" w:color="auto" w:fill="FFFFFF"/>
        </w:rPr>
        <w:t xml:space="preserve">1986 </w:t>
      </w:r>
      <w:r w:rsidR="004F259B" w:rsidRPr="00CC7CB5">
        <w:rPr>
          <w:rStyle w:val="cit"/>
          <w:b w:val="0"/>
          <w:caps w:val="0"/>
          <w:sz w:val="24"/>
          <w:szCs w:val="24"/>
          <w:shd w:val="clear" w:color="auto" w:fill="FFFFFF"/>
        </w:rPr>
        <w:t xml:space="preserve">   </w:t>
      </w:r>
      <w:r w:rsidRPr="00CC7CB5">
        <w:rPr>
          <w:rStyle w:val="cit"/>
          <w:b w:val="0"/>
          <w:caps w:val="0"/>
          <w:sz w:val="24"/>
          <w:szCs w:val="24"/>
          <w:shd w:val="clear" w:color="auto" w:fill="FFFFFF"/>
        </w:rPr>
        <w:t>Mar 21;119(2):219-34</w:t>
      </w:r>
    </w:p>
    <w:p w14:paraId="7AD1E6A2" w14:textId="7D25C278" w:rsidR="002552BE" w:rsidRPr="00CC7CB5" w:rsidRDefault="00342E30" w:rsidP="005663B3">
      <w:pPr>
        <w:pStyle w:val="Heading1"/>
        <w:numPr>
          <w:ilvl w:val="0"/>
          <w:numId w:val="0"/>
        </w:numPr>
        <w:shd w:val="clear" w:color="auto" w:fill="FFFFFF"/>
        <w:tabs>
          <w:tab w:val="clear" w:pos="426"/>
          <w:tab w:val="left" w:pos="270"/>
        </w:tabs>
        <w:spacing w:before="0" w:after="0" w:line="480" w:lineRule="auto"/>
        <w:ind w:left="360" w:hanging="360"/>
        <w:jc w:val="both"/>
        <w:rPr>
          <w:b w:val="0"/>
          <w:sz w:val="24"/>
        </w:rPr>
      </w:pPr>
      <w:r w:rsidRPr="00CC7CB5">
        <w:rPr>
          <w:rStyle w:val="cit"/>
          <w:b w:val="0"/>
          <w:caps w:val="0"/>
          <w:sz w:val="24"/>
          <w:szCs w:val="24"/>
          <w:shd w:val="clear" w:color="auto" w:fill="FFFFFF"/>
        </w:rPr>
        <w:t xml:space="preserve">13.Sridharan Kannan, </w:t>
      </w:r>
      <w:proofErr w:type="spellStart"/>
      <w:r w:rsidRPr="00CC7CB5">
        <w:rPr>
          <w:rStyle w:val="cit"/>
          <w:b w:val="0"/>
          <w:caps w:val="0"/>
          <w:sz w:val="24"/>
          <w:szCs w:val="24"/>
          <w:shd w:val="clear" w:color="auto" w:fill="FFFFFF"/>
        </w:rPr>
        <w:t>Sivaramakrishnan</w:t>
      </w:r>
      <w:proofErr w:type="spellEnd"/>
      <w:r w:rsidRPr="00CC7CB5">
        <w:rPr>
          <w:rStyle w:val="cit"/>
          <w:b w:val="0"/>
          <w:caps w:val="0"/>
          <w:sz w:val="24"/>
          <w:szCs w:val="24"/>
          <w:shd w:val="clear" w:color="auto" w:fill="FFFFFF"/>
        </w:rPr>
        <w:t xml:space="preserve"> G</w:t>
      </w:r>
      <w:r w:rsidRPr="00CC7CB5">
        <w:rPr>
          <w:b w:val="0"/>
          <w:caps w:val="0"/>
          <w:color w:val="212121"/>
          <w:sz w:val="24"/>
          <w:szCs w:val="24"/>
        </w:rPr>
        <w:t>,</w:t>
      </w:r>
      <w:r w:rsidR="004F259B" w:rsidRPr="00CC7CB5">
        <w:rPr>
          <w:b w:val="0"/>
          <w:caps w:val="0"/>
          <w:color w:val="1C1D1E"/>
          <w:sz w:val="24"/>
          <w:szCs w:val="24"/>
        </w:rPr>
        <w:t xml:space="preserve"> </w:t>
      </w:r>
      <w:r w:rsidRPr="00CC7CB5">
        <w:rPr>
          <w:b w:val="0"/>
          <w:caps w:val="0"/>
          <w:color w:val="1C1D1E"/>
          <w:sz w:val="24"/>
          <w:szCs w:val="24"/>
        </w:rPr>
        <w:t xml:space="preserve">Growth Factors For Diabetic </w:t>
      </w:r>
      <w:proofErr w:type="gramStart"/>
      <w:r w:rsidRPr="00CC7CB5">
        <w:rPr>
          <w:b w:val="0"/>
          <w:caps w:val="0"/>
          <w:color w:val="1C1D1E"/>
          <w:sz w:val="24"/>
          <w:szCs w:val="24"/>
        </w:rPr>
        <w:t xml:space="preserve">Foot </w:t>
      </w:r>
      <w:r w:rsidR="004F259B" w:rsidRPr="00CC7CB5">
        <w:rPr>
          <w:b w:val="0"/>
          <w:caps w:val="0"/>
          <w:color w:val="1C1D1E"/>
          <w:sz w:val="24"/>
          <w:szCs w:val="24"/>
        </w:rPr>
        <w:t xml:space="preserve"> </w:t>
      </w:r>
      <w:r w:rsidRPr="00CC7CB5">
        <w:rPr>
          <w:b w:val="0"/>
          <w:caps w:val="0"/>
          <w:color w:val="1C1D1E"/>
          <w:sz w:val="24"/>
          <w:szCs w:val="24"/>
        </w:rPr>
        <w:t>Ulcers</w:t>
      </w:r>
      <w:proofErr w:type="gramEnd"/>
      <w:r w:rsidRPr="00CC7CB5">
        <w:rPr>
          <w:b w:val="0"/>
          <w:caps w:val="0"/>
          <w:color w:val="1C1D1E"/>
          <w:sz w:val="24"/>
          <w:szCs w:val="24"/>
        </w:rPr>
        <w:t xml:space="preserve">: Mixed   Treatment Comparison </w:t>
      </w:r>
      <w:r w:rsidR="00A249E0" w:rsidRPr="00CC7CB5">
        <w:rPr>
          <w:b w:val="0"/>
          <w:caps w:val="0"/>
          <w:color w:val="1C1D1E"/>
          <w:sz w:val="24"/>
          <w:szCs w:val="24"/>
        </w:rPr>
        <w:t xml:space="preserve"> </w:t>
      </w:r>
      <w:proofErr w:type="spellStart"/>
      <w:r w:rsidRPr="00CC7CB5">
        <w:rPr>
          <w:b w:val="0"/>
          <w:caps w:val="0"/>
          <w:color w:val="1C1D1E"/>
          <w:sz w:val="24"/>
          <w:szCs w:val="24"/>
        </w:rPr>
        <w:t>nalysis</w:t>
      </w:r>
      <w:proofErr w:type="spellEnd"/>
      <w:r w:rsidRPr="00CC7CB5">
        <w:rPr>
          <w:b w:val="0"/>
          <w:caps w:val="0"/>
          <w:color w:val="1C1D1E"/>
          <w:sz w:val="24"/>
          <w:szCs w:val="24"/>
        </w:rPr>
        <w:t xml:space="preserve"> Of Randomized Clinical Trials, </w:t>
      </w:r>
      <w:r w:rsidRPr="00CC7CB5">
        <w:rPr>
          <w:b w:val="0"/>
          <w:caps w:val="0"/>
          <w:sz w:val="24"/>
        </w:rPr>
        <w:t xml:space="preserve">J. </w:t>
      </w:r>
      <w:proofErr w:type="spellStart"/>
      <w:r w:rsidRPr="00CC7CB5">
        <w:rPr>
          <w:b w:val="0"/>
          <w:caps w:val="0"/>
          <w:sz w:val="24"/>
        </w:rPr>
        <w:t>Theor</w:t>
      </w:r>
      <w:proofErr w:type="spellEnd"/>
      <w:r w:rsidRPr="00CC7CB5">
        <w:rPr>
          <w:b w:val="0"/>
          <w:caps w:val="0"/>
          <w:sz w:val="24"/>
        </w:rPr>
        <w:t xml:space="preserve">. </w:t>
      </w:r>
      <w:proofErr w:type="spellStart"/>
      <w:r w:rsidRPr="00CC7CB5">
        <w:rPr>
          <w:b w:val="0"/>
          <w:caps w:val="0"/>
          <w:sz w:val="24"/>
        </w:rPr>
        <w:t>Biol</w:t>
      </w:r>
      <w:proofErr w:type="spellEnd"/>
      <w:r w:rsidRPr="00CC7CB5">
        <w:rPr>
          <w:b w:val="0"/>
          <w:caps w:val="0"/>
          <w:sz w:val="24"/>
        </w:rPr>
        <w:t xml:space="preserve"> (1986) 119, 219-23.4</w:t>
      </w:r>
    </w:p>
    <w:p w14:paraId="44FBAED1" w14:textId="6C872740" w:rsidR="002552BE" w:rsidRPr="00CC7CB5" w:rsidRDefault="00342E30" w:rsidP="005663B3">
      <w:pPr>
        <w:pStyle w:val="Heading1"/>
        <w:numPr>
          <w:ilvl w:val="0"/>
          <w:numId w:val="0"/>
        </w:numPr>
        <w:shd w:val="clear" w:color="auto" w:fill="FFFFFF"/>
        <w:spacing w:before="0" w:after="0" w:line="480" w:lineRule="auto"/>
        <w:ind w:left="360" w:hanging="360"/>
        <w:jc w:val="both"/>
        <w:rPr>
          <w:b w:val="0"/>
          <w:color w:val="212121"/>
          <w:sz w:val="24"/>
          <w:szCs w:val="24"/>
        </w:rPr>
      </w:pPr>
      <w:r w:rsidRPr="00CC7CB5">
        <w:rPr>
          <w:b w:val="0"/>
          <w:caps w:val="0"/>
          <w:sz w:val="24"/>
          <w:szCs w:val="24"/>
        </w:rPr>
        <w:t xml:space="preserve">14. </w:t>
      </w:r>
      <w:proofErr w:type="spellStart"/>
      <w:r w:rsidRPr="00CC7CB5">
        <w:rPr>
          <w:b w:val="0"/>
          <w:caps w:val="0"/>
          <w:sz w:val="24"/>
          <w:szCs w:val="24"/>
        </w:rPr>
        <w:t>Drela</w:t>
      </w:r>
      <w:proofErr w:type="spellEnd"/>
      <w:r w:rsidRPr="00CC7CB5">
        <w:rPr>
          <w:b w:val="0"/>
          <w:caps w:val="0"/>
          <w:sz w:val="24"/>
          <w:szCs w:val="24"/>
        </w:rPr>
        <w:t xml:space="preserve"> E, </w:t>
      </w:r>
      <w:proofErr w:type="spellStart"/>
      <w:r w:rsidRPr="00CC7CB5">
        <w:rPr>
          <w:b w:val="0"/>
          <w:caps w:val="0"/>
          <w:sz w:val="24"/>
          <w:szCs w:val="24"/>
        </w:rPr>
        <w:t>Kulwas</w:t>
      </w:r>
      <w:proofErr w:type="spellEnd"/>
      <w:r w:rsidRPr="00CC7CB5">
        <w:rPr>
          <w:b w:val="0"/>
          <w:caps w:val="0"/>
          <w:sz w:val="24"/>
          <w:szCs w:val="24"/>
        </w:rPr>
        <w:t xml:space="preserve"> A, </w:t>
      </w:r>
      <w:proofErr w:type="spellStart"/>
      <w:r w:rsidRPr="00CC7CB5">
        <w:rPr>
          <w:b w:val="0"/>
          <w:caps w:val="0"/>
          <w:sz w:val="24"/>
          <w:szCs w:val="24"/>
        </w:rPr>
        <w:t>Wieslaw</w:t>
      </w:r>
      <w:proofErr w:type="spellEnd"/>
      <w:r w:rsidRPr="00CC7CB5">
        <w:rPr>
          <w:b w:val="0"/>
          <w:caps w:val="0"/>
          <w:sz w:val="24"/>
          <w:szCs w:val="24"/>
        </w:rPr>
        <w:t xml:space="preserve"> J, </w:t>
      </w:r>
      <w:proofErr w:type="spellStart"/>
      <w:r w:rsidRPr="00CC7CB5">
        <w:rPr>
          <w:b w:val="0"/>
          <w:caps w:val="0"/>
          <w:sz w:val="24"/>
          <w:szCs w:val="24"/>
        </w:rPr>
        <w:t>Goralczyk</w:t>
      </w:r>
      <w:proofErr w:type="spellEnd"/>
      <w:r w:rsidRPr="00CC7CB5">
        <w:rPr>
          <w:b w:val="0"/>
          <w:caps w:val="0"/>
          <w:sz w:val="24"/>
          <w:szCs w:val="24"/>
        </w:rPr>
        <w:t xml:space="preserve"> </w:t>
      </w:r>
      <w:proofErr w:type="gramStart"/>
      <w:r w:rsidRPr="00CC7CB5">
        <w:rPr>
          <w:b w:val="0"/>
          <w:caps w:val="0"/>
          <w:sz w:val="24"/>
          <w:szCs w:val="24"/>
        </w:rPr>
        <w:t>B ,</w:t>
      </w:r>
      <w:proofErr w:type="gramEnd"/>
      <w:r w:rsidRPr="00CC7CB5">
        <w:rPr>
          <w:b w:val="0"/>
          <w:caps w:val="0"/>
          <w:sz w:val="24"/>
          <w:szCs w:val="24"/>
        </w:rPr>
        <w:t xml:space="preserve"> </w:t>
      </w:r>
      <w:proofErr w:type="spellStart"/>
      <w:r w:rsidRPr="00CC7CB5">
        <w:rPr>
          <w:b w:val="0"/>
          <w:caps w:val="0"/>
          <w:sz w:val="24"/>
          <w:szCs w:val="24"/>
        </w:rPr>
        <w:t>Boinska</w:t>
      </w:r>
      <w:proofErr w:type="spellEnd"/>
      <w:r w:rsidRPr="00CC7CB5">
        <w:rPr>
          <w:b w:val="0"/>
          <w:caps w:val="0"/>
          <w:sz w:val="24"/>
          <w:szCs w:val="24"/>
        </w:rPr>
        <w:t xml:space="preserve"> J, </w:t>
      </w:r>
      <w:proofErr w:type="spellStart"/>
      <w:r w:rsidRPr="00CC7CB5">
        <w:rPr>
          <w:b w:val="0"/>
          <w:caps w:val="0"/>
          <w:sz w:val="24"/>
          <w:szCs w:val="24"/>
        </w:rPr>
        <w:t>Drewniak</w:t>
      </w:r>
      <w:proofErr w:type="spellEnd"/>
      <w:r w:rsidRPr="00CC7CB5">
        <w:rPr>
          <w:b w:val="0"/>
          <w:caps w:val="0"/>
          <w:sz w:val="24"/>
          <w:szCs w:val="24"/>
        </w:rPr>
        <w:t xml:space="preserve"> W </w:t>
      </w:r>
      <w:r w:rsidR="005663B3">
        <w:rPr>
          <w:b w:val="0"/>
          <w:caps w:val="0"/>
          <w:sz w:val="24"/>
          <w:szCs w:val="24"/>
        </w:rPr>
        <w:t xml:space="preserve"> </w:t>
      </w:r>
      <w:r w:rsidRPr="00CC7CB5">
        <w:rPr>
          <w:b w:val="0"/>
          <w:caps w:val="0"/>
          <w:color w:val="212121"/>
          <w:sz w:val="24"/>
          <w:szCs w:val="24"/>
        </w:rPr>
        <w:t>V</w:t>
      </w:r>
      <w:r w:rsidR="00A249E0" w:rsidRPr="00CC7CB5">
        <w:rPr>
          <w:b w:val="0"/>
          <w:caps w:val="0"/>
          <w:color w:val="212121"/>
          <w:sz w:val="24"/>
          <w:szCs w:val="24"/>
        </w:rPr>
        <w:t>EGF</w:t>
      </w:r>
      <w:r w:rsidRPr="00CC7CB5">
        <w:rPr>
          <w:b w:val="0"/>
          <w:caps w:val="0"/>
          <w:color w:val="212121"/>
          <w:sz w:val="24"/>
          <w:szCs w:val="24"/>
        </w:rPr>
        <w:t xml:space="preserve">-A </w:t>
      </w:r>
      <w:r w:rsidR="00A249E0" w:rsidRPr="00CC7CB5">
        <w:rPr>
          <w:b w:val="0"/>
          <w:caps w:val="0"/>
          <w:color w:val="212121"/>
          <w:sz w:val="24"/>
          <w:szCs w:val="24"/>
        </w:rPr>
        <w:t>a</w:t>
      </w:r>
      <w:r w:rsidRPr="00CC7CB5">
        <w:rPr>
          <w:b w:val="0"/>
          <w:caps w:val="0"/>
          <w:color w:val="212121"/>
          <w:sz w:val="24"/>
          <w:szCs w:val="24"/>
        </w:rPr>
        <w:t>nd P</w:t>
      </w:r>
      <w:r w:rsidR="00A249E0" w:rsidRPr="00CC7CB5">
        <w:rPr>
          <w:b w:val="0"/>
          <w:caps w:val="0"/>
          <w:color w:val="212121"/>
          <w:sz w:val="24"/>
          <w:szCs w:val="24"/>
        </w:rPr>
        <w:t>DGF</w:t>
      </w:r>
      <w:r w:rsidRPr="00CC7CB5">
        <w:rPr>
          <w:b w:val="0"/>
          <w:caps w:val="0"/>
          <w:color w:val="212121"/>
          <w:sz w:val="24"/>
          <w:szCs w:val="24"/>
        </w:rPr>
        <w:t>-</w:t>
      </w:r>
      <w:r w:rsidR="00A249E0" w:rsidRPr="00CC7CB5">
        <w:rPr>
          <w:b w:val="0"/>
          <w:caps w:val="0"/>
          <w:color w:val="212121"/>
          <w:sz w:val="24"/>
          <w:szCs w:val="24"/>
        </w:rPr>
        <w:t>BB</w:t>
      </w:r>
      <w:r w:rsidRPr="00CC7CB5">
        <w:rPr>
          <w:b w:val="0"/>
          <w:caps w:val="0"/>
          <w:color w:val="212121"/>
          <w:sz w:val="24"/>
          <w:szCs w:val="24"/>
        </w:rPr>
        <w:t xml:space="preserve">   </w:t>
      </w:r>
      <w:r w:rsidR="00A249E0" w:rsidRPr="00CC7CB5">
        <w:rPr>
          <w:color w:val="212121"/>
          <w:sz w:val="24"/>
          <w:szCs w:val="24"/>
        </w:rPr>
        <w:t>-</w:t>
      </w:r>
      <w:proofErr w:type="spellStart"/>
      <w:r w:rsidR="00F267E8" w:rsidRPr="00CC7CB5">
        <w:rPr>
          <w:b w:val="0"/>
          <w:caps w:val="0"/>
          <w:color w:val="212121"/>
          <w:sz w:val="24"/>
          <w:szCs w:val="24"/>
        </w:rPr>
        <w:t>Angiogenic</w:t>
      </w:r>
      <w:proofErr w:type="spellEnd"/>
      <w:r w:rsidR="00F267E8" w:rsidRPr="00CC7CB5">
        <w:rPr>
          <w:b w:val="0"/>
          <w:caps w:val="0"/>
          <w:color w:val="212121"/>
          <w:sz w:val="24"/>
          <w:szCs w:val="24"/>
        </w:rPr>
        <w:t xml:space="preserve"> Factors And The Stage Of</w:t>
      </w:r>
      <w:r w:rsidR="00F267E8" w:rsidRPr="00CC7CB5">
        <w:rPr>
          <w:caps w:val="0"/>
          <w:color w:val="212121"/>
          <w:sz w:val="24"/>
          <w:szCs w:val="24"/>
        </w:rPr>
        <w:t xml:space="preserve"> </w:t>
      </w:r>
      <w:r w:rsidR="00F83D4D" w:rsidRPr="00F83D4D">
        <w:rPr>
          <w:b w:val="0"/>
          <w:caps w:val="0"/>
          <w:color w:val="212121"/>
          <w:sz w:val="24"/>
          <w:szCs w:val="24"/>
        </w:rPr>
        <w:t xml:space="preserve">diabetic foot syndrome advancement, </w:t>
      </w:r>
      <w:proofErr w:type="spellStart"/>
      <w:r w:rsidR="00F83D4D" w:rsidRPr="00F83D4D">
        <w:rPr>
          <w:b w:val="0"/>
          <w:caps w:val="0"/>
          <w:color w:val="5B616B"/>
          <w:sz w:val="24"/>
          <w:szCs w:val="24"/>
        </w:rPr>
        <w:t>endokrinol</w:t>
      </w:r>
      <w:proofErr w:type="spellEnd"/>
      <w:r w:rsidR="00070CD0" w:rsidRPr="00F83D4D">
        <w:rPr>
          <w:rStyle w:val="cit"/>
          <w:b w:val="0"/>
          <w:color w:val="5B616B"/>
          <w:sz w:val="24"/>
          <w:szCs w:val="24"/>
          <w:shd w:val="clear" w:color="auto" w:fill="FFFFFF"/>
        </w:rPr>
        <w:t xml:space="preserve"> </w:t>
      </w:r>
      <w:r w:rsidRPr="00F83D4D">
        <w:rPr>
          <w:rStyle w:val="cit"/>
          <w:b w:val="0"/>
          <w:color w:val="5B616B"/>
          <w:sz w:val="24"/>
          <w:szCs w:val="24"/>
          <w:shd w:val="clear" w:color="auto" w:fill="FFFFFF"/>
        </w:rPr>
        <w:t>2014;65(4):306-12</w:t>
      </w:r>
    </w:p>
    <w:p w14:paraId="24FA399C" w14:textId="77777777" w:rsidR="00F83D4D" w:rsidRDefault="00342E30" w:rsidP="00F83D4D">
      <w:pPr>
        <w:spacing w:line="480" w:lineRule="auto"/>
        <w:ind w:left="360" w:hanging="360"/>
        <w:rPr>
          <w:sz w:val="24"/>
          <w:szCs w:val="16"/>
        </w:rPr>
      </w:pPr>
      <w:r w:rsidRPr="00CC7CB5">
        <w:rPr>
          <w:b/>
          <w:color w:val="1C1D1E"/>
          <w:sz w:val="24"/>
          <w:szCs w:val="24"/>
        </w:rPr>
        <w:t xml:space="preserve"> </w:t>
      </w:r>
      <w:r w:rsidRPr="00CC7CB5">
        <w:rPr>
          <w:color w:val="1C1D1E"/>
          <w:sz w:val="24"/>
          <w:szCs w:val="24"/>
        </w:rPr>
        <w:t>15.</w:t>
      </w:r>
      <w:r w:rsidRPr="00CC7CB5">
        <w:rPr>
          <w:sz w:val="24"/>
          <w:szCs w:val="24"/>
        </w:rPr>
        <w:t xml:space="preserve">Amoli Mm, </w:t>
      </w:r>
      <w:proofErr w:type="spellStart"/>
      <w:r w:rsidRPr="00CC7CB5">
        <w:rPr>
          <w:sz w:val="24"/>
          <w:szCs w:val="24"/>
        </w:rPr>
        <w:t>Ranjbar</w:t>
      </w:r>
      <w:proofErr w:type="spellEnd"/>
      <w:r w:rsidRPr="00CC7CB5">
        <w:rPr>
          <w:sz w:val="24"/>
          <w:szCs w:val="24"/>
        </w:rPr>
        <w:t xml:space="preserve"> </w:t>
      </w:r>
      <w:proofErr w:type="spellStart"/>
      <w:proofErr w:type="gramStart"/>
      <w:r w:rsidRPr="00CC7CB5">
        <w:rPr>
          <w:sz w:val="24"/>
          <w:szCs w:val="24"/>
        </w:rPr>
        <w:t>Sh</w:t>
      </w:r>
      <w:proofErr w:type="spellEnd"/>
      <w:r w:rsidRPr="00CC7CB5">
        <w:rPr>
          <w:sz w:val="24"/>
          <w:szCs w:val="24"/>
        </w:rPr>
        <w:t xml:space="preserve"> ,</w:t>
      </w:r>
      <w:proofErr w:type="gramEnd"/>
      <w:r w:rsidRPr="00CC7CB5">
        <w:rPr>
          <w:sz w:val="24"/>
          <w:szCs w:val="24"/>
        </w:rPr>
        <w:t xml:space="preserve"> </w:t>
      </w:r>
      <w:proofErr w:type="spellStart"/>
      <w:r w:rsidRPr="00CC7CB5">
        <w:rPr>
          <w:sz w:val="24"/>
          <w:szCs w:val="24"/>
        </w:rPr>
        <w:t>Roohipour</w:t>
      </w:r>
      <w:proofErr w:type="spellEnd"/>
      <w:r w:rsidRPr="00CC7CB5">
        <w:rPr>
          <w:sz w:val="24"/>
          <w:szCs w:val="24"/>
        </w:rPr>
        <w:t xml:space="preserve"> N ,</w:t>
      </w:r>
      <w:r w:rsidR="007F6684" w:rsidRPr="00CC7CB5">
        <w:rPr>
          <w:sz w:val="24"/>
          <w:szCs w:val="24"/>
        </w:rPr>
        <w:t xml:space="preserve">  </w:t>
      </w:r>
      <w:proofErr w:type="spellStart"/>
      <w:r w:rsidRPr="00CC7CB5">
        <w:rPr>
          <w:sz w:val="24"/>
          <w:szCs w:val="24"/>
        </w:rPr>
        <w:t>Sayahpour</w:t>
      </w:r>
      <w:proofErr w:type="spellEnd"/>
      <w:r w:rsidRPr="00CC7CB5">
        <w:rPr>
          <w:sz w:val="24"/>
          <w:szCs w:val="24"/>
        </w:rPr>
        <w:t xml:space="preserve"> Fa , </w:t>
      </w:r>
      <w:proofErr w:type="spellStart"/>
      <w:r w:rsidRPr="00CC7CB5">
        <w:rPr>
          <w:sz w:val="24"/>
          <w:szCs w:val="24"/>
        </w:rPr>
        <w:t>Amiri</w:t>
      </w:r>
      <w:proofErr w:type="spellEnd"/>
      <w:r w:rsidRPr="00CC7CB5">
        <w:rPr>
          <w:sz w:val="24"/>
          <w:szCs w:val="24"/>
        </w:rPr>
        <w:t xml:space="preserve"> P , Zahedi P, V</w:t>
      </w:r>
      <w:r w:rsidR="007F6684" w:rsidRPr="00CC7CB5">
        <w:rPr>
          <w:sz w:val="24"/>
          <w:szCs w:val="24"/>
        </w:rPr>
        <w:t>EGF</w:t>
      </w:r>
      <w:r w:rsidRPr="00CC7CB5">
        <w:rPr>
          <w:sz w:val="24"/>
          <w:szCs w:val="24"/>
        </w:rPr>
        <w:t xml:space="preserve"> </w:t>
      </w:r>
      <w:proofErr w:type="spellStart"/>
      <w:r w:rsidR="007F6684" w:rsidRPr="00CC7CB5">
        <w:rPr>
          <w:sz w:val="24"/>
          <w:szCs w:val="24"/>
        </w:rPr>
        <w:t>Gene</w:t>
      </w:r>
      <w:r w:rsidRPr="00CC7CB5">
        <w:rPr>
          <w:sz w:val="24"/>
          <w:szCs w:val="24"/>
        </w:rPr>
        <w:t>Polymorphism</w:t>
      </w:r>
      <w:proofErr w:type="spellEnd"/>
      <w:r w:rsidRPr="00CC7CB5">
        <w:rPr>
          <w:sz w:val="24"/>
          <w:szCs w:val="24"/>
        </w:rPr>
        <w:t xml:space="preserve"> Association </w:t>
      </w:r>
      <w:r w:rsidR="00C72797" w:rsidRPr="00CC7CB5">
        <w:rPr>
          <w:sz w:val="24"/>
          <w:szCs w:val="24"/>
        </w:rPr>
        <w:t xml:space="preserve"> </w:t>
      </w:r>
      <w:r w:rsidRPr="00CC7CB5">
        <w:rPr>
          <w:sz w:val="24"/>
          <w:szCs w:val="24"/>
        </w:rPr>
        <w:t>With Diabetic Foot Ulcer, D</w:t>
      </w:r>
      <w:r w:rsidRPr="00CC7CB5">
        <w:rPr>
          <w:sz w:val="24"/>
        </w:rPr>
        <w:t>iabetes  Research  And  Clinical ;</w:t>
      </w:r>
      <w:r w:rsidR="00C72797" w:rsidRPr="00CC7CB5">
        <w:rPr>
          <w:sz w:val="24"/>
        </w:rPr>
        <w:t xml:space="preserve"> 9</w:t>
      </w:r>
      <w:r w:rsidR="00A8744B" w:rsidRPr="00CC7CB5">
        <w:rPr>
          <w:sz w:val="24"/>
        </w:rPr>
        <w:t>3</w:t>
      </w:r>
      <w:r w:rsidRPr="00CC7CB5">
        <w:rPr>
          <w:sz w:val="24"/>
        </w:rPr>
        <w:t>(201</w:t>
      </w:r>
      <w:r w:rsidR="00A8744B" w:rsidRPr="00CC7CB5">
        <w:rPr>
          <w:sz w:val="24"/>
        </w:rPr>
        <w:t>1)215- 219</w:t>
      </w:r>
      <w:r w:rsidR="00797B8F" w:rsidRPr="00CC7CB5">
        <w:rPr>
          <w:sz w:val="24"/>
          <w:szCs w:val="16"/>
        </w:rPr>
        <w:t xml:space="preserve">  </w:t>
      </w:r>
    </w:p>
    <w:p w14:paraId="3938887C" w14:textId="2E80E971" w:rsidR="00797B8F" w:rsidRPr="00CC7CB5" w:rsidRDefault="0059134A" w:rsidP="00F83D4D">
      <w:pPr>
        <w:spacing w:line="480" w:lineRule="auto"/>
        <w:ind w:left="360" w:hanging="360"/>
        <w:rPr>
          <w:sz w:val="24"/>
        </w:rPr>
      </w:pPr>
      <w:r w:rsidRPr="00CC7CB5">
        <w:rPr>
          <w:sz w:val="24"/>
          <w:szCs w:val="16"/>
        </w:rPr>
        <w:t xml:space="preserve">  </w:t>
      </w:r>
      <w:r w:rsidR="00797B8F" w:rsidRPr="00CC7CB5">
        <w:rPr>
          <w:sz w:val="24"/>
          <w:szCs w:val="16"/>
        </w:rPr>
        <w:t>16.</w:t>
      </w:r>
      <w:r w:rsidR="00797B8F" w:rsidRPr="00CC7CB5">
        <w:rPr>
          <w:color w:val="212121"/>
          <w:sz w:val="24"/>
          <w:szCs w:val="24"/>
        </w:rPr>
        <w:t xml:space="preserve">Tahergorabi Z, </w:t>
      </w:r>
      <w:proofErr w:type="spellStart"/>
      <w:r w:rsidR="00797B8F" w:rsidRPr="00CC7CB5">
        <w:rPr>
          <w:color w:val="212121"/>
          <w:sz w:val="24"/>
          <w:szCs w:val="24"/>
        </w:rPr>
        <w:t>Khazae</w:t>
      </w:r>
      <w:proofErr w:type="spellEnd"/>
      <w:r w:rsidR="00797B8F" w:rsidRPr="00CC7CB5">
        <w:rPr>
          <w:color w:val="212121"/>
          <w:sz w:val="24"/>
          <w:szCs w:val="24"/>
        </w:rPr>
        <w:t xml:space="preserve"> </w:t>
      </w:r>
      <w:r w:rsidR="00797B8F" w:rsidRPr="00CC7CB5">
        <w:rPr>
          <w:sz w:val="24"/>
          <w:szCs w:val="24"/>
        </w:rPr>
        <w:t xml:space="preserve">M, </w:t>
      </w:r>
      <w:proofErr w:type="gramStart"/>
      <w:r w:rsidR="00797B8F" w:rsidRPr="00CC7CB5">
        <w:rPr>
          <w:color w:val="000000"/>
          <w:sz w:val="24"/>
          <w:szCs w:val="24"/>
        </w:rPr>
        <w:t xml:space="preserve">Imbalance  </w:t>
      </w:r>
      <w:r w:rsidRPr="00CC7CB5">
        <w:rPr>
          <w:color w:val="000000"/>
          <w:sz w:val="24"/>
          <w:szCs w:val="24"/>
        </w:rPr>
        <w:t>o</w:t>
      </w:r>
      <w:r w:rsidR="00A8744B" w:rsidRPr="00CC7CB5">
        <w:rPr>
          <w:color w:val="000000"/>
          <w:sz w:val="24"/>
          <w:szCs w:val="24"/>
        </w:rPr>
        <w:t>f</w:t>
      </w:r>
      <w:proofErr w:type="gramEnd"/>
      <w:r w:rsidR="00A8744B" w:rsidRPr="00CC7CB5">
        <w:rPr>
          <w:color w:val="000000"/>
          <w:sz w:val="24"/>
          <w:szCs w:val="24"/>
        </w:rPr>
        <w:t xml:space="preserve"> </w:t>
      </w:r>
      <w:r w:rsidR="00797B8F" w:rsidRPr="00CC7CB5">
        <w:rPr>
          <w:color w:val="000000"/>
          <w:sz w:val="24"/>
          <w:szCs w:val="24"/>
        </w:rPr>
        <w:t xml:space="preserve">Angiogenesis in Diabetic </w:t>
      </w:r>
      <w:r w:rsidR="005161E1" w:rsidRPr="00CC7CB5">
        <w:rPr>
          <w:color w:val="000000"/>
          <w:sz w:val="24"/>
          <w:szCs w:val="24"/>
        </w:rPr>
        <w:t xml:space="preserve"> </w:t>
      </w:r>
      <w:r w:rsidR="00797B8F" w:rsidRPr="00CC7CB5">
        <w:rPr>
          <w:color w:val="000000"/>
          <w:sz w:val="24"/>
          <w:szCs w:val="24"/>
        </w:rPr>
        <w:t xml:space="preserve">Complications: The    Mechanisms, </w:t>
      </w:r>
      <w:proofErr w:type="spellStart"/>
      <w:r w:rsidR="00797B8F" w:rsidRPr="00CC7CB5">
        <w:rPr>
          <w:color w:val="000000"/>
          <w:sz w:val="24"/>
          <w:shd w:val="clear" w:color="auto" w:fill="FFFFFF"/>
        </w:rPr>
        <w:t>Int</w:t>
      </w:r>
      <w:proofErr w:type="spellEnd"/>
      <w:r w:rsidR="00797B8F" w:rsidRPr="00CC7CB5">
        <w:rPr>
          <w:color w:val="000000"/>
          <w:sz w:val="24"/>
          <w:shd w:val="clear" w:color="auto" w:fill="FFFFFF"/>
        </w:rPr>
        <w:t xml:space="preserve"> J </w:t>
      </w:r>
      <w:r w:rsidR="005161E1" w:rsidRPr="00CC7CB5">
        <w:rPr>
          <w:color w:val="000000"/>
          <w:sz w:val="24"/>
          <w:shd w:val="clear" w:color="auto" w:fill="FFFFFF"/>
        </w:rPr>
        <w:t xml:space="preserve"> </w:t>
      </w:r>
      <w:proofErr w:type="spellStart"/>
      <w:r w:rsidR="00797B8F" w:rsidRPr="00CC7CB5">
        <w:rPr>
          <w:color w:val="000000"/>
          <w:sz w:val="24"/>
          <w:shd w:val="clear" w:color="auto" w:fill="FFFFFF"/>
        </w:rPr>
        <w:t>Prev</w:t>
      </w:r>
      <w:proofErr w:type="spellEnd"/>
      <w:r w:rsidR="00797B8F" w:rsidRPr="00CC7CB5">
        <w:rPr>
          <w:color w:val="000000"/>
          <w:sz w:val="24"/>
          <w:shd w:val="clear" w:color="auto" w:fill="FFFFFF"/>
        </w:rPr>
        <w:t xml:space="preserve"> Med. 2012 Dec; 3(12): 827–838</w:t>
      </w:r>
    </w:p>
    <w:p w14:paraId="48D8CF18" w14:textId="77777777" w:rsidR="005161E1" w:rsidRPr="00CC7CB5" w:rsidRDefault="00797B8F" w:rsidP="00CC7CB5">
      <w:pPr>
        <w:shd w:val="clear" w:color="auto" w:fill="FFFFFF"/>
        <w:spacing w:line="480" w:lineRule="auto"/>
        <w:ind w:firstLine="0"/>
        <w:rPr>
          <w:sz w:val="24"/>
          <w:szCs w:val="16"/>
        </w:rPr>
      </w:pPr>
      <w:r w:rsidRPr="00CC7CB5">
        <w:rPr>
          <w:bCs/>
          <w:color w:val="212121"/>
          <w:kern w:val="36"/>
          <w:sz w:val="24"/>
          <w:szCs w:val="24"/>
          <w:lang w:val="en-US"/>
        </w:rPr>
        <w:t>17</w:t>
      </w:r>
      <w:r w:rsidRPr="00CC7CB5">
        <w:rPr>
          <w:sz w:val="24"/>
          <w:szCs w:val="16"/>
        </w:rPr>
        <w:t xml:space="preserve"> Perez AG, Rodrigues AA, </w:t>
      </w:r>
      <w:proofErr w:type="spellStart"/>
      <w:r w:rsidRPr="00CC7CB5">
        <w:rPr>
          <w:sz w:val="24"/>
          <w:szCs w:val="16"/>
        </w:rPr>
        <w:t>Luzo</w:t>
      </w:r>
      <w:proofErr w:type="spellEnd"/>
      <w:r w:rsidRPr="00CC7CB5">
        <w:rPr>
          <w:sz w:val="24"/>
          <w:szCs w:val="16"/>
        </w:rPr>
        <w:t xml:space="preserve"> </w:t>
      </w:r>
      <w:proofErr w:type="gramStart"/>
      <w:r w:rsidRPr="00CC7CB5">
        <w:rPr>
          <w:sz w:val="24"/>
          <w:szCs w:val="16"/>
        </w:rPr>
        <w:t xml:space="preserve">AC, </w:t>
      </w:r>
      <w:r w:rsidR="005161E1" w:rsidRPr="00CC7CB5">
        <w:rPr>
          <w:sz w:val="24"/>
          <w:szCs w:val="16"/>
        </w:rPr>
        <w:t xml:space="preserve">  </w:t>
      </w:r>
      <w:proofErr w:type="gramEnd"/>
      <w:r w:rsidRPr="00CC7CB5">
        <w:rPr>
          <w:sz w:val="24"/>
          <w:szCs w:val="16"/>
        </w:rPr>
        <w:t xml:space="preserve">Lana JF. Fibrin network architectures in </w:t>
      </w:r>
    </w:p>
    <w:p w14:paraId="408DA196" w14:textId="77777777" w:rsidR="0059134A" w:rsidRPr="00CC7CB5" w:rsidRDefault="005161E1" w:rsidP="00CC7CB5">
      <w:pPr>
        <w:shd w:val="clear" w:color="auto" w:fill="FFFFFF"/>
        <w:spacing w:line="480" w:lineRule="auto"/>
        <w:ind w:firstLine="0"/>
        <w:rPr>
          <w:sz w:val="24"/>
          <w:szCs w:val="16"/>
        </w:rPr>
      </w:pPr>
      <w:r w:rsidRPr="00CC7CB5">
        <w:rPr>
          <w:sz w:val="24"/>
          <w:szCs w:val="16"/>
        </w:rPr>
        <w:t xml:space="preserve">     pure platelet- rich plasma a   </w:t>
      </w:r>
      <w:r w:rsidR="00797B8F" w:rsidRPr="00CC7CB5">
        <w:rPr>
          <w:sz w:val="24"/>
          <w:szCs w:val="16"/>
        </w:rPr>
        <w:t xml:space="preserve">characterized by </w:t>
      </w:r>
      <w:proofErr w:type="spellStart"/>
      <w:r w:rsidR="00797B8F" w:rsidRPr="00CC7CB5">
        <w:rPr>
          <w:sz w:val="24"/>
          <w:szCs w:val="16"/>
        </w:rPr>
        <w:t>fiber</w:t>
      </w:r>
      <w:proofErr w:type="spellEnd"/>
      <w:r w:rsidR="00797B8F" w:rsidRPr="00CC7CB5">
        <w:rPr>
          <w:sz w:val="24"/>
          <w:szCs w:val="16"/>
        </w:rPr>
        <w:t xml:space="preserve"> radius and correlated with clotting </w:t>
      </w:r>
    </w:p>
    <w:p w14:paraId="147CD77A" w14:textId="77777777" w:rsidR="00797B8F" w:rsidRPr="00CC7CB5" w:rsidRDefault="0059134A" w:rsidP="00CC7CB5">
      <w:pPr>
        <w:shd w:val="clear" w:color="auto" w:fill="FFFFFF"/>
        <w:spacing w:line="480" w:lineRule="auto"/>
        <w:ind w:firstLine="0"/>
        <w:rPr>
          <w:sz w:val="24"/>
          <w:szCs w:val="16"/>
        </w:rPr>
      </w:pPr>
      <w:r w:rsidRPr="00CC7CB5">
        <w:rPr>
          <w:sz w:val="24"/>
          <w:szCs w:val="16"/>
        </w:rPr>
        <w:lastRenderedPageBreak/>
        <w:t xml:space="preserve">     </w:t>
      </w:r>
      <w:r w:rsidR="00797B8F" w:rsidRPr="00CC7CB5">
        <w:rPr>
          <w:sz w:val="24"/>
          <w:szCs w:val="16"/>
        </w:rPr>
        <w:t xml:space="preserve">time. J </w:t>
      </w:r>
      <w:proofErr w:type="gramStart"/>
      <w:r w:rsidR="00797B8F" w:rsidRPr="00CC7CB5">
        <w:rPr>
          <w:sz w:val="24"/>
          <w:szCs w:val="16"/>
        </w:rPr>
        <w:t xml:space="preserve">Mater </w:t>
      </w:r>
      <w:r w:rsidR="005161E1" w:rsidRPr="00CC7CB5">
        <w:rPr>
          <w:sz w:val="24"/>
          <w:szCs w:val="16"/>
        </w:rPr>
        <w:t xml:space="preserve"> </w:t>
      </w:r>
      <w:proofErr w:type="spellStart"/>
      <w:r w:rsidR="005161E1" w:rsidRPr="00CC7CB5">
        <w:rPr>
          <w:sz w:val="24"/>
          <w:szCs w:val="16"/>
        </w:rPr>
        <w:t>Sci</w:t>
      </w:r>
      <w:proofErr w:type="spellEnd"/>
      <w:proofErr w:type="gramEnd"/>
      <w:r w:rsidR="005161E1" w:rsidRPr="00CC7CB5">
        <w:rPr>
          <w:sz w:val="24"/>
          <w:szCs w:val="16"/>
        </w:rPr>
        <w:t xml:space="preserve"> </w:t>
      </w:r>
      <w:r w:rsidR="00797B8F" w:rsidRPr="00CC7CB5">
        <w:rPr>
          <w:sz w:val="24"/>
          <w:szCs w:val="16"/>
        </w:rPr>
        <w:t xml:space="preserve"> Mater Med. 2014;25:1967-77.</w:t>
      </w:r>
    </w:p>
    <w:p w14:paraId="146330F3" w14:textId="77777777" w:rsidR="00DC279E" w:rsidRPr="00CC7CB5" w:rsidRDefault="00797B8F" w:rsidP="00CC7CB5">
      <w:pPr>
        <w:pStyle w:val="Heading1"/>
        <w:numPr>
          <w:ilvl w:val="0"/>
          <w:numId w:val="0"/>
        </w:numPr>
        <w:shd w:val="clear" w:color="auto" w:fill="FFFFFF"/>
        <w:spacing w:before="0" w:after="0" w:line="480" w:lineRule="auto"/>
        <w:jc w:val="both"/>
        <w:rPr>
          <w:b w:val="0"/>
          <w:caps w:val="0"/>
          <w:color w:val="000000"/>
          <w:sz w:val="24"/>
          <w:szCs w:val="24"/>
        </w:rPr>
      </w:pPr>
      <w:r w:rsidRPr="00CC7CB5">
        <w:rPr>
          <w:b w:val="0"/>
          <w:sz w:val="24"/>
          <w:szCs w:val="24"/>
        </w:rPr>
        <w:t xml:space="preserve">18. </w:t>
      </w:r>
      <w:proofErr w:type="spellStart"/>
      <w:r w:rsidR="00DC279E" w:rsidRPr="00CC7CB5">
        <w:rPr>
          <w:b w:val="0"/>
          <w:caps w:val="0"/>
          <w:sz w:val="24"/>
          <w:szCs w:val="24"/>
        </w:rPr>
        <w:t>Pardue</w:t>
      </w:r>
      <w:proofErr w:type="spellEnd"/>
      <w:r w:rsidR="00DC279E" w:rsidRPr="00CC7CB5">
        <w:rPr>
          <w:b w:val="0"/>
          <w:caps w:val="0"/>
          <w:sz w:val="24"/>
          <w:szCs w:val="24"/>
        </w:rPr>
        <w:t xml:space="preserve"> El, Ibrahim S, </w:t>
      </w:r>
      <w:proofErr w:type="spellStart"/>
      <w:r w:rsidR="00DC279E" w:rsidRPr="00CC7CB5">
        <w:rPr>
          <w:b w:val="0"/>
          <w:caps w:val="0"/>
          <w:sz w:val="24"/>
          <w:szCs w:val="24"/>
        </w:rPr>
        <w:t>Ramamurthi</w:t>
      </w:r>
      <w:proofErr w:type="spellEnd"/>
      <w:r w:rsidR="00DC279E" w:rsidRPr="00CC7CB5">
        <w:rPr>
          <w:b w:val="0"/>
          <w:caps w:val="0"/>
          <w:sz w:val="24"/>
          <w:szCs w:val="24"/>
        </w:rPr>
        <w:t xml:space="preserve"> </w:t>
      </w:r>
      <w:proofErr w:type="gramStart"/>
      <w:r w:rsidR="00DC279E" w:rsidRPr="00CC7CB5">
        <w:rPr>
          <w:b w:val="0"/>
          <w:caps w:val="0"/>
          <w:sz w:val="24"/>
          <w:szCs w:val="24"/>
        </w:rPr>
        <w:t xml:space="preserve">A,  </w:t>
      </w:r>
      <w:r w:rsidR="00DC279E" w:rsidRPr="00CC7CB5">
        <w:rPr>
          <w:b w:val="0"/>
          <w:caps w:val="0"/>
          <w:color w:val="000000"/>
          <w:sz w:val="24"/>
          <w:szCs w:val="24"/>
        </w:rPr>
        <w:t>Role</w:t>
      </w:r>
      <w:proofErr w:type="gramEnd"/>
      <w:r w:rsidR="00DC279E" w:rsidRPr="00CC7CB5">
        <w:rPr>
          <w:b w:val="0"/>
          <w:caps w:val="0"/>
          <w:color w:val="000000"/>
          <w:sz w:val="24"/>
          <w:szCs w:val="24"/>
        </w:rPr>
        <w:t xml:space="preserve"> Of </w:t>
      </w:r>
      <w:proofErr w:type="spellStart"/>
      <w:r w:rsidR="00DC279E" w:rsidRPr="00CC7CB5">
        <w:rPr>
          <w:b w:val="0"/>
          <w:caps w:val="0"/>
          <w:color w:val="000000"/>
          <w:sz w:val="24"/>
          <w:szCs w:val="24"/>
        </w:rPr>
        <w:t>Hyaluronan</w:t>
      </w:r>
      <w:proofErr w:type="spellEnd"/>
      <w:r w:rsidR="00DC279E" w:rsidRPr="00CC7CB5">
        <w:rPr>
          <w:b w:val="0"/>
          <w:caps w:val="0"/>
          <w:color w:val="000000"/>
          <w:sz w:val="24"/>
          <w:szCs w:val="24"/>
        </w:rPr>
        <w:t xml:space="preserve"> In Angiogenesis  </w:t>
      </w:r>
    </w:p>
    <w:p w14:paraId="3C5994A6" w14:textId="77777777" w:rsidR="00DC279E" w:rsidRPr="00CC7CB5" w:rsidRDefault="00DC279E" w:rsidP="00CC7CB5">
      <w:pPr>
        <w:pStyle w:val="Heading1"/>
        <w:numPr>
          <w:ilvl w:val="0"/>
          <w:numId w:val="0"/>
        </w:numPr>
        <w:shd w:val="clear" w:color="auto" w:fill="FFFFFF"/>
        <w:spacing w:before="0" w:after="0" w:line="480" w:lineRule="auto"/>
        <w:jc w:val="both"/>
        <w:rPr>
          <w:b w:val="0"/>
          <w:caps w:val="0"/>
          <w:color w:val="000000"/>
          <w:sz w:val="24"/>
          <w:szCs w:val="24"/>
          <w:shd w:val="clear" w:color="auto" w:fill="FFFFFF"/>
        </w:rPr>
      </w:pPr>
      <w:r w:rsidRPr="00CC7CB5">
        <w:rPr>
          <w:b w:val="0"/>
          <w:caps w:val="0"/>
          <w:color w:val="000000"/>
          <w:sz w:val="24"/>
          <w:szCs w:val="24"/>
        </w:rPr>
        <w:t xml:space="preserve">      and Its Utility </w:t>
      </w:r>
      <w:proofErr w:type="gramStart"/>
      <w:r w:rsidRPr="00CC7CB5">
        <w:rPr>
          <w:b w:val="0"/>
          <w:caps w:val="0"/>
          <w:color w:val="000000"/>
          <w:sz w:val="24"/>
          <w:szCs w:val="24"/>
        </w:rPr>
        <w:t xml:space="preserve">To  </w:t>
      </w:r>
      <w:proofErr w:type="spellStart"/>
      <w:r w:rsidRPr="00CC7CB5">
        <w:rPr>
          <w:b w:val="0"/>
          <w:caps w:val="0"/>
          <w:color w:val="000000"/>
          <w:sz w:val="24"/>
          <w:szCs w:val="24"/>
        </w:rPr>
        <w:t>Angiogenic</w:t>
      </w:r>
      <w:proofErr w:type="spellEnd"/>
      <w:proofErr w:type="gramEnd"/>
      <w:r w:rsidRPr="00CC7CB5">
        <w:rPr>
          <w:b w:val="0"/>
          <w:caps w:val="0"/>
          <w:color w:val="000000"/>
          <w:sz w:val="24"/>
          <w:szCs w:val="24"/>
        </w:rPr>
        <w:t xml:space="preserve"> Tissue  Engineering, </w:t>
      </w:r>
      <w:r w:rsidRPr="00CC7CB5">
        <w:rPr>
          <w:b w:val="0"/>
          <w:caps w:val="0"/>
          <w:color w:val="000000"/>
          <w:sz w:val="24"/>
          <w:szCs w:val="24"/>
          <w:shd w:val="clear" w:color="auto" w:fill="FFFFFF"/>
        </w:rPr>
        <w:t>Organogenesis. 2008 Oct-</w:t>
      </w:r>
    </w:p>
    <w:p w14:paraId="53A86AE3" w14:textId="77777777" w:rsidR="00797B8F" w:rsidRPr="00CC7CB5" w:rsidRDefault="00DC279E" w:rsidP="00CC7CB5">
      <w:pPr>
        <w:pStyle w:val="Heading1"/>
        <w:numPr>
          <w:ilvl w:val="0"/>
          <w:numId w:val="0"/>
        </w:numPr>
        <w:shd w:val="clear" w:color="auto" w:fill="FFFFFF"/>
        <w:spacing w:before="0" w:after="0" w:line="480" w:lineRule="auto"/>
        <w:jc w:val="both"/>
        <w:rPr>
          <w:b w:val="0"/>
          <w:bCs/>
          <w:color w:val="000000"/>
          <w:sz w:val="24"/>
          <w:szCs w:val="24"/>
        </w:rPr>
      </w:pPr>
      <w:r w:rsidRPr="00CC7CB5">
        <w:rPr>
          <w:b w:val="0"/>
          <w:caps w:val="0"/>
          <w:color w:val="000000"/>
          <w:sz w:val="24"/>
          <w:szCs w:val="24"/>
          <w:shd w:val="clear" w:color="auto" w:fill="FFFFFF"/>
        </w:rPr>
        <w:t xml:space="preserve">      Dec; 4(4): 203–214</w:t>
      </w:r>
      <w:r w:rsidR="00797B8F" w:rsidRPr="00CC7CB5">
        <w:rPr>
          <w:b w:val="0"/>
          <w:color w:val="000000"/>
          <w:sz w:val="24"/>
          <w:szCs w:val="24"/>
          <w:shd w:val="clear" w:color="auto" w:fill="FFFFFF"/>
        </w:rPr>
        <w:t>.</w:t>
      </w:r>
    </w:p>
    <w:p w14:paraId="7F196459" w14:textId="77777777" w:rsidR="00797B8F" w:rsidRPr="00CC7CB5" w:rsidRDefault="00797B8F" w:rsidP="00CC7CB5">
      <w:pPr>
        <w:autoSpaceDE w:val="0"/>
        <w:autoSpaceDN w:val="0"/>
        <w:adjustRightInd w:val="0"/>
        <w:spacing w:line="480" w:lineRule="auto"/>
        <w:ind w:left="360" w:hanging="360"/>
        <w:rPr>
          <w:sz w:val="24"/>
          <w:szCs w:val="24"/>
          <w:lang w:val="en-US"/>
        </w:rPr>
      </w:pPr>
      <w:r w:rsidRPr="00CC7CB5">
        <w:rPr>
          <w:color w:val="000000"/>
          <w:sz w:val="24"/>
          <w:szCs w:val="24"/>
          <w:shd w:val="clear" w:color="auto" w:fill="FFFFFF"/>
        </w:rPr>
        <w:t>19</w:t>
      </w:r>
      <w:r w:rsidRPr="00CC7CB5">
        <w:rPr>
          <w:b/>
          <w:color w:val="000000"/>
          <w:sz w:val="24"/>
          <w:szCs w:val="24"/>
          <w:shd w:val="clear" w:color="auto" w:fill="FFFFFF"/>
        </w:rPr>
        <w:t xml:space="preserve">. </w:t>
      </w:r>
      <w:proofErr w:type="spellStart"/>
      <w:r w:rsidRPr="00CC7CB5">
        <w:rPr>
          <w:sz w:val="24"/>
          <w:szCs w:val="24"/>
          <w:lang w:val="en-US"/>
        </w:rPr>
        <w:t>Ilio</w:t>
      </w:r>
      <w:proofErr w:type="spellEnd"/>
      <w:r w:rsidRPr="00CC7CB5">
        <w:rPr>
          <w:sz w:val="24"/>
          <w:szCs w:val="24"/>
          <w:lang w:val="en-US"/>
        </w:rPr>
        <w:t xml:space="preserve"> K, et al. </w:t>
      </w:r>
      <w:r w:rsidRPr="00CC7CB5">
        <w:rPr>
          <w:sz w:val="24"/>
          <w:szCs w:val="24"/>
          <w:lang w:val="en-US" w:eastAsia="ja-JP"/>
        </w:rPr>
        <w:t xml:space="preserve">Hyaluronic acid induces the release of growth factors from platelet-rich </w:t>
      </w:r>
      <w:proofErr w:type="spellStart"/>
      <w:r w:rsidRPr="00CC7CB5">
        <w:rPr>
          <w:sz w:val="24"/>
          <w:szCs w:val="24"/>
          <w:lang w:val="en-US" w:eastAsia="ja-JP"/>
        </w:rPr>
        <w:t>plasma</w:t>
      </w:r>
      <w:r w:rsidRPr="00CC7CB5">
        <w:rPr>
          <w:sz w:val="24"/>
          <w:szCs w:val="24"/>
          <w:lang w:val="en-US"/>
        </w:rPr>
        <w:t>Asia</w:t>
      </w:r>
      <w:proofErr w:type="spellEnd"/>
      <w:r w:rsidRPr="00CC7CB5">
        <w:rPr>
          <w:sz w:val="24"/>
          <w:szCs w:val="24"/>
          <w:lang w:val="en-US"/>
        </w:rPr>
        <w:t xml:space="preserve">-Pacific Journal of Sports Medicine, Arthroscopy, Rehabilitation and Technology. 2016;4: 27-32                                                                                                                         </w:t>
      </w:r>
    </w:p>
    <w:p w14:paraId="0C2B9B07" w14:textId="77777777" w:rsidR="00B05CA2" w:rsidRPr="00CC7CB5" w:rsidRDefault="00DC279E" w:rsidP="00CC7CB5">
      <w:pPr>
        <w:pStyle w:val="Heading2"/>
        <w:numPr>
          <w:ilvl w:val="0"/>
          <w:numId w:val="0"/>
        </w:numPr>
        <w:spacing w:before="0" w:line="480" w:lineRule="auto"/>
        <w:ind w:left="360" w:hanging="360"/>
        <w:jc w:val="both"/>
        <w:rPr>
          <w:b w:val="0"/>
          <w:color w:val="2E2E2E"/>
          <w:sz w:val="24"/>
          <w:szCs w:val="24"/>
        </w:rPr>
      </w:pPr>
      <w:r w:rsidRPr="00CC7CB5">
        <w:rPr>
          <w:b w:val="0"/>
          <w:color w:val="000000"/>
          <w:sz w:val="24"/>
          <w:szCs w:val="24"/>
          <w:shd w:val="clear" w:color="auto" w:fill="FFFFFF"/>
        </w:rPr>
        <w:t xml:space="preserve">20  </w:t>
      </w:r>
      <w:bookmarkStart w:id="18" w:name="bau1"/>
      <w:proofErr w:type="spellStart"/>
      <w:r w:rsidR="00797B8F" w:rsidRPr="00CC7CB5">
        <w:rPr>
          <w:rStyle w:val="sr-only"/>
          <w:b w:val="0"/>
          <w:color w:val="2E2E2E"/>
          <w:sz w:val="24"/>
          <w:szCs w:val="24"/>
          <w:bdr w:val="none" w:sz="0" w:space="0" w:color="auto" w:frame="1"/>
        </w:rPr>
        <w:t>Garbin</w:t>
      </w:r>
      <w:proofErr w:type="spellEnd"/>
      <w:r w:rsidR="00797B8F" w:rsidRPr="00CC7CB5">
        <w:rPr>
          <w:rStyle w:val="sr-only"/>
          <w:b w:val="0"/>
          <w:color w:val="2E2E2E"/>
          <w:sz w:val="24"/>
          <w:szCs w:val="24"/>
          <w:bdr w:val="none" w:sz="0" w:space="0" w:color="auto" w:frame="1"/>
        </w:rPr>
        <w:t xml:space="preserve"> LC</w:t>
      </w:r>
      <w:r w:rsidRPr="00CC7CB5">
        <w:rPr>
          <w:rStyle w:val="sr-only"/>
          <w:b w:val="0"/>
          <w:color w:val="2E2E2E"/>
          <w:sz w:val="24"/>
          <w:szCs w:val="24"/>
          <w:bdr w:val="none" w:sz="0" w:space="0" w:color="auto" w:frame="1"/>
        </w:rPr>
        <w:t xml:space="preserve">, </w:t>
      </w:r>
      <w:proofErr w:type="spellStart"/>
      <w:r w:rsidR="00797B8F" w:rsidRPr="00CC7CB5">
        <w:rPr>
          <w:rStyle w:val="sr-only"/>
          <w:b w:val="0"/>
          <w:color w:val="2E2E2E"/>
          <w:sz w:val="24"/>
          <w:szCs w:val="24"/>
          <w:bdr w:val="none" w:sz="0" w:space="0" w:color="auto" w:frame="1"/>
        </w:rPr>
        <w:t>Olver</w:t>
      </w:r>
      <w:proofErr w:type="spellEnd"/>
      <w:r w:rsidR="00797B8F" w:rsidRPr="00CC7CB5">
        <w:rPr>
          <w:rStyle w:val="sr-only"/>
          <w:b w:val="0"/>
          <w:color w:val="2E2E2E"/>
          <w:sz w:val="24"/>
          <w:szCs w:val="24"/>
          <w:bdr w:val="none" w:sz="0" w:space="0" w:color="auto" w:frame="1"/>
        </w:rPr>
        <w:t xml:space="preserve"> CS</w:t>
      </w:r>
      <w:r w:rsidRPr="00CC7CB5">
        <w:rPr>
          <w:rStyle w:val="sr-only"/>
          <w:b w:val="0"/>
          <w:color w:val="2E2E2E"/>
          <w:sz w:val="24"/>
          <w:szCs w:val="24"/>
          <w:bdr w:val="none" w:sz="0" w:space="0" w:color="auto" w:frame="1"/>
        </w:rPr>
        <w:t xml:space="preserve">, </w:t>
      </w:r>
      <w:bookmarkEnd w:id="18"/>
      <w:r w:rsidR="00797B8F" w:rsidRPr="00CC7CB5">
        <w:rPr>
          <w:rStyle w:val="title-text"/>
          <w:b w:val="0"/>
          <w:color w:val="505050"/>
          <w:sz w:val="24"/>
          <w:szCs w:val="24"/>
        </w:rPr>
        <w:t>Platelet</w:t>
      </w:r>
      <w:r w:rsidRPr="00CC7CB5">
        <w:rPr>
          <w:rStyle w:val="title-text"/>
          <w:b w:val="0"/>
          <w:color w:val="505050"/>
          <w:sz w:val="24"/>
          <w:szCs w:val="24"/>
        </w:rPr>
        <w:t>-</w:t>
      </w:r>
      <w:r w:rsidR="00797B8F" w:rsidRPr="00CC7CB5">
        <w:rPr>
          <w:rStyle w:val="title-text"/>
          <w:b w:val="0"/>
          <w:color w:val="505050"/>
          <w:sz w:val="24"/>
          <w:szCs w:val="24"/>
        </w:rPr>
        <w:t xml:space="preserve">Rich Products </w:t>
      </w:r>
      <w:r w:rsidRPr="00CC7CB5">
        <w:rPr>
          <w:rStyle w:val="title-text"/>
          <w:b w:val="0"/>
          <w:color w:val="505050"/>
          <w:sz w:val="24"/>
          <w:szCs w:val="24"/>
        </w:rPr>
        <w:t xml:space="preserve">And </w:t>
      </w:r>
      <w:r w:rsidR="00797B8F" w:rsidRPr="00CC7CB5">
        <w:rPr>
          <w:rStyle w:val="title-text"/>
          <w:b w:val="0"/>
          <w:color w:val="505050"/>
          <w:sz w:val="24"/>
          <w:szCs w:val="24"/>
        </w:rPr>
        <w:t xml:space="preserve">Their Application </w:t>
      </w:r>
      <w:r w:rsidRPr="00CC7CB5">
        <w:rPr>
          <w:rStyle w:val="title-text"/>
          <w:b w:val="0"/>
          <w:color w:val="505050"/>
          <w:sz w:val="24"/>
          <w:szCs w:val="24"/>
        </w:rPr>
        <w:t xml:space="preserve">To </w:t>
      </w:r>
      <w:r w:rsidR="00797B8F" w:rsidRPr="00CC7CB5">
        <w:rPr>
          <w:rStyle w:val="title-text"/>
          <w:b w:val="0"/>
          <w:color w:val="505050"/>
          <w:sz w:val="24"/>
          <w:szCs w:val="24"/>
        </w:rPr>
        <w:t>Osteoarthritis</w:t>
      </w:r>
      <w:r w:rsidRPr="00CC7CB5">
        <w:rPr>
          <w:rStyle w:val="title-text"/>
          <w:b w:val="0"/>
          <w:color w:val="505050"/>
          <w:sz w:val="24"/>
          <w:szCs w:val="24"/>
        </w:rPr>
        <w:t>,</w:t>
      </w:r>
      <w:r w:rsidRPr="00CC7CB5">
        <w:rPr>
          <w:b w:val="0"/>
          <w:color w:val="505050"/>
          <w:sz w:val="24"/>
          <w:szCs w:val="24"/>
        </w:rPr>
        <w:t xml:space="preserve"> </w:t>
      </w:r>
      <w:hyperlink r:id="rId14" w:tooltip="Go to Journal of Equine Veterinary Science on ScienceDirect" w:history="1">
        <w:r w:rsidR="00797B8F" w:rsidRPr="00CC7CB5">
          <w:rPr>
            <w:rStyle w:val="Hyperlink"/>
            <w:b w:val="0"/>
            <w:color w:val="505050"/>
            <w:sz w:val="24"/>
            <w:szCs w:val="24"/>
            <w:u w:val="none"/>
          </w:rPr>
          <w:t xml:space="preserve">Journal </w:t>
        </w:r>
        <w:r w:rsidRPr="00CC7CB5">
          <w:rPr>
            <w:rStyle w:val="Hyperlink"/>
            <w:b w:val="0"/>
            <w:color w:val="505050"/>
            <w:sz w:val="24"/>
            <w:szCs w:val="24"/>
            <w:u w:val="none"/>
          </w:rPr>
          <w:t xml:space="preserve">Of </w:t>
        </w:r>
        <w:r w:rsidR="00797B8F" w:rsidRPr="00CC7CB5">
          <w:rPr>
            <w:rStyle w:val="Hyperlink"/>
            <w:b w:val="0"/>
            <w:color w:val="505050"/>
            <w:sz w:val="24"/>
            <w:szCs w:val="24"/>
            <w:u w:val="none"/>
          </w:rPr>
          <w:t>Equine Veterinary Science</w:t>
        </w:r>
      </w:hyperlink>
      <w:r w:rsidRPr="00CC7CB5">
        <w:rPr>
          <w:b w:val="0"/>
          <w:color w:val="505050"/>
          <w:sz w:val="24"/>
          <w:szCs w:val="24"/>
        </w:rPr>
        <w:t xml:space="preserve">, </w:t>
      </w:r>
      <w:r w:rsidR="00797B8F" w:rsidRPr="00CC7CB5">
        <w:rPr>
          <w:b w:val="0"/>
          <w:color w:val="2E2E2E"/>
          <w:sz w:val="24"/>
          <w:szCs w:val="24"/>
        </w:rPr>
        <w:t xml:space="preserve">Volume </w:t>
      </w:r>
      <w:r w:rsidRPr="00CC7CB5">
        <w:rPr>
          <w:b w:val="0"/>
          <w:color w:val="2E2E2E"/>
          <w:sz w:val="24"/>
          <w:szCs w:val="24"/>
        </w:rPr>
        <w:t>86, </w:t>
      </w:r>
      <w:r w:rsidR="00797B8F" w:rsidRPr="00CC7CB5">
        <w:rPr>
          <w:b w:val="0"/>
          <w:color w:val="2E2E2E"/>
          <w:sz w:val="24"/>
          <w:szCs w:val="24"/>
        </w:rPr>
        <w:t xml:space="preserve">March </w:t>
      </w:r>
      <w:r w:rsidRPr="00CC7CB5">
        <w:rPr>
          <w:b w:val="0"/>
          <w:color w:val="2E2E2E"/>
          <w:sz w:val="24"/>
          <w:szCs w:val="24"/>
        </w:rPr>
        <w:t>2020</w:t>
      </w:r>
    </w:p>
    <w:p w14:paraId="7FE71635" w14:textId="77777777" w:rsidR="00797B8F" w:rsidRPr="00CC7CB5" w:rsidRDefault="00DC279E" w:rsidP="00CC7CB5">
      <w:pPr>
        <w:pStyle w:val="Heading2"/>
        <w:numPr>
          <w:ilvl w:val="0"/>
          <w:numId w:val="0"/>
        </w:numPr>
        <w:spacing w:before="0" w:line="480" w:lineRule="auto"/>
        <w:ind w:left="360" w:hanging="360"/>
        <w:jc w:val="both"/>
        <w:rPr>
          <w:rStyle w:val="cit"/>
          <w:b w:val="0"/>
          <w:color w:val="212121"/>
          <w:sz w:val="24"/>
          <w:szCs w:val="24"/>
        </w:rPr>
      </w:pPr>
      <w:r w:rsidRPr="00CC7CB5">
        <w:rPr>
          <w:rStyle w:val="authors-list-item"/>
          <w:b w:val="0"/>
          <w:caps/>
          <w:sz w:val="24"/>
          <w:szCs w:val="24"/>
          <w:shd w:val="clear" w:color="auto" w:fill="FFFFFF"/>
        </w:rPr>
        <w:t xml:space="preserve">21. </w:t>
      </w:r>
      <w:r w:rsidR="00797B8F" w:rsidRPr="00CC7CB5">
        <w:rPr>
          <w:rStyle w:val="authors-list-item"/>
          <w:b w:val="0"/>
          <w:sz w:val="24"/>
          <w:szCs w:val="24"/>
          <w:shd w:val="clear" w:color="auto" w:fill="FFFFFF"/>
        </w:rPr>
        <w:t>Ito T</w:t>
      </w:r>
      <w:r w:rsidRPr="00CC7CB5">
        <w:rPr>
          <w:rStyle w:val="authors-list-item"/>
          <w:b w:val="0"/>
          <w:caps/>
          <w:sz w:val="24"/>
          <w:szCs w:val="24"/>
          <w:shd w:val="clear" w:color="auto" w:fill="FFFFFF"/>
        </w:rPr>
        <w:t xml:space="preserve">, </w:t>
      </w:r>
      <w:r w:rsidR="00797B8F" w:rsidRPr="00CC7CB5">
        <w:rPr>
          <w:rStyle w:val="authors-list-item"/>
          <w:b w:val="0"/>
          <w:sz w:val="24"/>
          <w:szCs w:val="24"/>
          <w:shd w:val="clear" w:color="auto" w:fill="FFFFFF"/>
        </w:rPr>
        <w:t>Williams</w:t>
      </w:r>
      <w:r w:rsidRPr="00CC7CB5">
        <w:rPr>
          <w:rStyle w:val="authors-list-item"/>
          <w:b w:val="0"/>
          <w:caps/>
          <w:sz w:val="24"/>
          <w:szCs w:val="24"/>
          <w:shd w:val="clear" w:color="auto" w:fill="FFFFFF"/>
        </w:rPr>
        <w:t xml:space="preserve">, </w:t>
      </w:r>
      <w:r w:rsidR="00797B8F" w:rsidRPr="00CC7CB5">
        <w:rPr>
          <w:rStyle w:val="authors-list-item"/>
          <w:b w:val="0"/>
          <w:sz w:val="24"/>
          <w:szCs w:val="24"/>
          <w:shd w:val="clear" w:color="auto" w:fill="FFFFFF"/>
        </w:rPr>
        <w:t xml:space="preserve">Fraser </w:t>
      </w:r>
      <w:proofErr w:type="spellStart"/>
      <w:proofErr w:type="gramStart"/>
      <w:r w:rsidR="00797B8F" w:rsidRPr="00CC7CB5">
        <w:rPr>
          <w:rStyle w:val="authors-list-item"/>
          <w:b w:val="0"/>
          <w:sz w:val="24"/>
          <w:szCs w:val="24"/>
          <w:shd w:val="clear" w:color="auto" w:fill="FFFFFF"/>
        </w:rPr>
        <w:t>DJ</w:t>
      </w:r>
      <w:r w:rsidRPr="00CC7CB5">
        <w:rPr>
          <w:rStyle w:val="authors-list-item"/>
          <w:b w:val="0"/>
          <w:caps/>
          <w:sz w:val="24"/>
          <w:szCs w:val="24"/>
          <w:shd w:val="clear" w:color="auto" w:fill="FFFFFF"/>
        </w:rPr>
        <w:t>,</w:t>
      </w:r>
      <w:r w:rsidR="00797B8F" w:rsidRPr="00CC7CB5">
        <w:rPr>
          <w:rStyle w:val="authors-list-item"/>
          <w:b w:val="0"/>
          <w:sz w:val="24"/>
          <w:szCs w:val="24"/>
          <w:shd w:val="clear" w:color="auto" w:fill="FFFFFF"/>
        </w:rPr>
        <w:t>Philips</w:t>
      </w:r>
      <w:proofErr w:type="spellEnd"/>
      <w:proofErr w:type="gramEnd"/>
      <w:r w:rsidR="00797B8F" w:rsidRPr="00CC7CB5">
        <w:rPr>
          <w:rStyle w:val="authors-list-item"/>
          <w:b w:val="0"/>
          <w:sz w:val="24"/>
          <w:szCs w:val="24"/>
          <w:shd w:val="clear" w:color="auto" w:fill="FFFFFF"/>
        </w:rPr>
        <w:t xml:space="preserve"> AO</w:t>
      </w:r>
      <w:r w:rsidRPr="00CC7CB5">
        <w:rPr>
          <w:rStyle w:val="authors-list-item"/>
          <w:b w:val="0"/>
          <w:caps/>
          <w:color w:val="5B616B"/>
          <w:sz w:val="24"/>
          <w:szCs w:val="24"/>
          <w:shd w:val="clear" w:color="auto" w:fill="FFFFFF"/>
        </w:rPr>
        <w:t xml:space="preserve">, </w:t>
      </w:r>
      <w:proofErr w:type="spellStart"/>
      <w:r w:rsidR="00797B8F" w:rsidRPr="00CC7CB5">
        <w:rPr>
          <w:b w:val="0"/>
          <w:color w:val="212121"/>
          <w:sz w:val="24"/>
          <w:szCs w:val="24"/>
        </w:rPr>
        <w:t>Hyaluronan</w:t>
      </w:r>
      <w:proofErr w:type="spellEnd"/>
      <w:r w:rsidR="00797B8F" w:rsidRPr="00CC7CB5">
        <w:rPr>
          <w:b w:val="0"/>
          <w:color w:val="212121"/>
          <w:sz w:val="24"/>
          <w:szCs w:val="24"/>
        </w:rPr>
        <w:t xml:space="preserve"> regulates transforming growth factor</w:t>
      </w:r>
      <w:r w:rsidRPr="00CC7CB5">
        <w:rPr>
          <w:b w:val="0"/>
          <w:caps/>
          <w:color w:val="212121"/>
          <w:sz w:val="24"/>
          <w:szCs w:val="24"/>
        </w:rPr>
        <w:t>-</w:t>
      </w:r>
      <w:r w:rsidR="00B05CA2" w:rsidRPr="00CC7CB5">
        <w:rPr>
          <w:b w:val="0"/>
          <w:caps/>
          <w:color w:val="212121"/>
          <w:sz w:val="24"/>
          <w:szCs w:val="24"/>
        </w:rPr>
        <w:t xml:space="preserve"> </w:t>
      </w:r>
      <w:r w:rsidR="00104803" w:rsidRPr="00CC7CB5">
        <w:rPr>
          <w:b w:val="0"/>
          <w:sz w:val="24"/>
          <w:szCs w:val="24"/>
        </w:rPr>
        <w:t>β</w:t>
      </w:r>
      <w:r w:rsidR="00797B8F" w:rsidRPr="00CC7CB5">
        <w:rPr>
          <w:b w:val="0"/>
          <w:sz w:val="24"/>
          <w:szCs w:val="24"/>
        </w:rPr>
        <w:t xml:space="preserve">1 receptor compartmentalization, J </w:t>
      </w:r>
      <w:proofErr w:type="spellStart"/>
      <w:r w:rsidR="00797B8F" w:rsidRPr="00CC7CB5">
        <w:rPr>
          <w:b w:val="0"/>
          <w:sz w:val="24"/>
          <w:szCs w:val="24"/>
        </w:rPr>
        <w:t>Biol</w:t>
      </w:r>
      <w:proofErr w:type="spellEnd"/>
      <w:r w:rsidR="00797B8F" w:rsidRPr="00CC7CB5">
        <w:rPr>
          <w:b w:val="0"/>
          <w:sz w:val="24"/>
          <w:szCs w:val="24"/>
        </w:rPr>
        <w:t xml:space="preserve"> </w:t>
      </w:r>
      <w:proofErr w:type="spellStart"/>
      <w:r w:rsidR="00797B8F" w:rsidRPr="00CC7CB5">
        <w:rPr>
          <w:b w:val="0"/>
          <w:sz w:val="24"/>
          <w:szCs w:val="24"/>
        </w:rPr>
        <w:t>Chem</w:t>
      </w:r>
      <w:proofErr w:type="spellEnd"/>
      <w:r w:rsidR="00797B8F" w:rsidRPr="00CC7CB5">
        <w:rPr>
          <w:rStyle w:val="period"/>
          <w:b w:val="0"/>
          <w:sz w:val="24"/>
          <w:szCs w:val="24"/>
          <w:shd w:val="clear" w:color="auto" w:fill="FFFFFF"/>
        </w:rPr>
        <w:t>, </w:t>
      </w:r>
      <w:r w:rsidR="00797B8F" w:rsidRPr="00CC7CB5">
        <w:rPr>
          <w:rStyle w:val="cit"/>
          <w:b w:val="0"/>
          <w:sz w:val="24"/>
          <w:szCs w:val="24"/>
          <w:shd w:val="clear" w:color="auto" w:fill="FFFFFF"/>
        </w:rPr>
        <w:t>2004 Jun 11;279(24):25326-32</w:t>
      </w:r>
    </w:p>
    <w:p w14:paraId="5F4BF812" w14:textId="77777777" w:rsidR="00104803" w:rsidRPr="00CC7CB5" w:rsidRDefault="00797B8F" w:rsidP="00CC7CB5">
      <w:pPr>
        <w:shd w:val="clear" w:color="auto" w:fill="FFFFFF"/>
        <w:spacing w:line="480" w:lineRule="auto"/>
        <w:ind w:left="360" w:hanging="360"/>
        <w:rPr>
          <w:color w:val="212121"/>
          <w:sz w:val="24"/>
          <w:szCs w:val="24"/>
        </w:rPr>
      </w:pPr>
      <w:r w:rsidRPr="00CC7CB5">
        <w:rPr>
          <w:rStyle w:val="cit"/>
          <w:sz w:val="24"/>
          <w:szCs w:val="24"/>
          <w:shd w:val="clear" w:color="auto" w:fill="FFFFFF"/>
        </w:rPr>
        <w:t>22</w:t>
      </w:r>
      <w:r w:rsidRPr="00CC7CB5">
        <w:rPr>
          <w:rStyle w:val="cit"/>
          <w:b/>
          <w:sz w:val="24"/>
          <w:szCs w:val="24"/>
          <w:shd w:val="clear" w:color="auto" w:fill="FFFFFF"/>
        </w:rPr>
        <w:t>.</w:t>
      </w:r>
      <w:r w:rsidRPr="00CC7CB5">
        <w:rPr>
          <w:rStyle w:val="period"/>
          <w:b/>
          <w:sz w:val="24"/>
          <w:szCs w:val="24"/>
          <w:shd w:val="clear" w:color="auto" w:fill="FFFFFF"/>
        </w:rPr>
        <w:t xml:space="preserve"> </w:t>
      </w:r>
      <w:proofErr w:type="spellStart"/>
      <w:r w:rsidRPr="00CC7CB5">
        <w:rPr>
          <w:rStyle w:val="period"/>
          <w:sz w:val="24"/>
          <w:szCs w:val="24"/>
          <w:shd w:val="clear" w:color="auto" w:fill="FFFFFF"/>
        </w:rPr>
        <w:t>Oertly</w:t>
      </w:r>
      <w:proofErr w:type="spellEnd"/>
      <w:r w:rsidRPr="00CC7CB5">
        <w:rPr>
          <w:rStyle w:val="period"/>
          <w:sz w:val="24"/>
          <w:szCs w:val="24"/>
          <w:shd w:val="clear" w:color="auto" w:fill="FFFFFF"/>
        </w:rPr>
        <w:t xml:space="preserve"> B, </w:t>
      </w:r>
      <w:proofErr w:type="spellStart"/>
      <w:r w:rsidRPr="00CC7CB5">
        <w:rPr>
          <w:rStyle w:val="period"/>
          <w:sz w:val="24"/>
          <w:szCs w:val="24"/>
          <w:shd w:val="clear" w:color="auto" w:fill="FFFFFF"/>
        </w:rPr>
        <w:t>Schimmer</w:t>
      </w:r>
      <w:proofErr w:type="spellEnd"/>
      <w:r w:rsidRPr="00CC7CB5">
        <w:rPr>
          <w:rStyle w:val="period"/>
          <w:sz w:val="24"/>
          <w:szCs w:val="24"/>
          <w:shd w:val="clear" w:color="auto" w:fill="FFFFFF"/>
        </w:rPr>
        <w:t xml:space="preserve"> </w:t>
      </w:r>
      <w:proofErr w:type="spellStart"/>
      <w:proofErr w:type="gramStart"/>
      <w:r w:rsidRPr="00CC7CB5">
        <w:rPr>
          <w:rStyle w:val="period"/>
          <w:sz w:val="24"/>
          <w:szCs w:val="24"/>
          <w:shd w:val="clear" w:color="auto" w:fill="FFFFFF"/>
        </w:rPr>
        <w:t>BB,Wuthrich</w:t>
      </w:r>
      <w:proofErr w:type="spellEnd"/>
      <w:proofErr w:type="gramEnd"/>
      <w:r w:rsidRPr="00CC7CB5">
        <w:rPr>
          <w:rStyle w:val="period"/>
          <w:sz w:val="24"/>
          <w:szCs w:val="24"/>
          <w:shd w:val="clear" w:color="auto" w:fill="FFFFFF"/>
        </w:rPr>
        <w:t xml:space="preserve"> RP, </w:t>
      </w:r>
      <w:r w:rsidRPr="00CC7CB5">
        <w:rPr>
          <w:color w:val="212121"/>
          <w:sz w:val="24"/>
          <w:szCs w:val="24"/>
        </w:rPr>
        <w:t xml:space="preserve">Mechanisms of </w:t>
      </w:r>
      <w:proofErr w:type="spellStart"/>
      <w:r w:rsidRPr="00CC7CB5">
        <w:rPr>
          <w:color w:val="212121"/>
          <w:sz w:val="24"/>
          <w:szCs w:val="24"/>
        </w:rPr>
        <w:t>hyaluronan</w:t>
      </w:r>
      <w:proofErr w:type="spellEnd"/>
      <w:r w:rsidRPr="00CC7CB5">
        <w:rPr>
          <w:color w:val="212121"/>
          <w:sz w:val="24"/>
          <w:szCs w:val="24"/>
        </w:rPr>
        <w:t xml:space="preserve">-induced up-regulation of   ICAM-1 and VCAM-1 expression by murine kidney tubular epithelial cells: </w:t>
      </w:r>
      <w:proofErr w:type="spellStart"/>
      <w:r w:rsidRPr="00CC7CB5">
        <w:rPr>
          <w:color w:val="212121"/>
          <w:sz w:val="24"/>
          <w:szCs w:val="24"/>
        </w:rPr>
        <w:t>hyaluronan</w:t>
      </w:r>
      <w:proofErr w:type="spellEnd"/>
      <w:r w:rsidRPr="00CC7CB5">
        <w:rPr>
          <w:color w:val="212121"/>
          <w:sz w:val="24"/>
          <w:szCs w:val="24"/>
        </w:rPr>
        <w:t xml:space="preserve">  triggers cell adhesion molecule </w:t>
      </w:r>
      <w:r w:rsidR="00104803" w:rsidRPr="00CC7CB5">
        <w:rPr>
          <w:color w:val="212121"/>
          <w:sz w:val="24"/>
          <w:szCs w:val="24"/>
        </w:rPr>
        <w:t>e</w:t>
      </w:r>
      <w:r w:rsidRPr="00CC7CB5">
        <w:rPr>
          <w:color w:val="212121"/>
          <w:sz w:val="24"/>
          <w:szCs w:val="24"/>
        </w:rPr>
        <w:t xml:space="preserve">xpression through a mechanism </w:t>
      </w:r>
    </w:p>
    <w:p w14:paraId="0078BE75" w14:textId="77777777" w:rsidR="00104803" w:rsidRPr="00CC7CB5" w:rsidRDefault="00104803" w:rsidP="00CC7CB5">
      <w:pPr>
        <w:shd w:val="clear" w:color="auto" w:fill="FFFFFF"/>
        <w:spacing w:line="480" w:lineRule="auto"/>
        <w:ind w:firstLine="0"/>
        <w:rPr>
          <w:color w:val="5B616B"/>
          <w:sz w:val="24"/>
          <w:szCs w:val="24"/>
        </w:rPr>
      </w:pPr>
      <w:r w:rsidRPr="00CC7CB5">
        <w:rPr>
          <w:color w:val="212121"/>
          <w:sz w:val="24"/>
          <w:szCs w:val="24"/>
        </w:rPr>
        <w:t xml:space="preserve">      </w:t>
      </w:r>
      <w:r w:rsidR="00797B8F" w:rsidRPr="00CC7CB5">
        <w:rPr>
          <w:color w:val="212121"/>
          <w:sz w:val="24"/>
          <w:szCs w:val="24"/>
        </w:rPr>
        <w:t xml:space="preserve">involving activation of nuclear factor-kappa B and activating protein-1, </w:t>
      </w:r>
      <w:r w:rsidR="00797B8F" w:rsidRPr="00CC7CB5">
        <w:rPr>
          <w:color w:val="5B616B"/>
          <w:sz w:val="24"/>
          <w:szCs w:val="24"/>
        </w:rPr>
        <w:t xml:space="preserve">J </w:t>
      </w:r>
    </w:p>
    <w:p w14:paraId="332F41E8" w14:textId="77777777" w:rsidR="00797B8F" w:rsidRPr="00CC7CB5" w:rsidRDefault="00104803" w:rsidP="00CC7CB5">
      <w:pPr>
        <w:shd w:val="clear" w:color="auto" w:fill="FFFFFF"/>
        <w:spacing w:line="480" w:lineRule="auto"/>
        <w:ind w:firstLine="0"/>
        <w:rPr>
          <w:rStyle w:val="cit"/>
          <w:sz w:val="24"/>
          <w:szCs w:val="24"/>
        </w:rPr>
      </w:pPr>
      <w:r w:rsidRPr="00CC7CB5">
        <w:rPr>
          <w:color w:val="5B616B"/>
          <w:sz w:val="24"/>
          <w:szCs w:val="24"/>
        </w:rPr>
        <w:t xml:space="preserve">      </w:t>
      </w:r>
      <w:proofErr w:type="spellStart"/>
      <w:r w:rsidR="00797B8F" w:rsidRPr="00CC7CB5">
        <w:rPr>
          <w:sz w:val="24"/>
          <w:szCs w:val="24"/>
        </w:rPr>
        <w:t>Immunol</w:t>
      </w:r>
      <w:proofErr w:type="spellEnd"/>
      <w:r w:rsidR="00797B8F" w:rsidRPr="00CC7CB5">
        <w:rPr>
          <w:sz w:val="24"/>
          <w:szCs w:val="24"/>
        </w:rPr>
        <w:t xml:space="preserve"> </w:t>
      </w:r>
      <w:r w:rsidR="00797B8F" w:rsidRPr="00CC7CB5">
        <w:rPr>
          <w:rStyle w:val="cit"/>
          <w:sz w:val="24"/>
          <w:szCs w:val="24"/>
          <w:shd w:val="clear" w:color="auto" w:fill="FFFFFF"/>
        </w:rPr>
        <w:t>1998 Oct 1;161(7):3431-7</w:t>
      </w:r>
    </w:p>
    <w:p w14:paraId="37002BFD" w14:textId="77777777" w:rsidR="00104803" w:rsidRPr="00CC7CB5" w:rsidRDefault="00797B8F" w:rsidP="00CC7CB5">
      <w:pPr>
        <w:autoSpaceDE w:val="0"/>
        <w:autoSpaceDN w:val="0"/>
        <w:adjustRightInd w:val="0"/>
        <w:spacing w:line="480" w:lineRule="auto"/>
        <w:ind w:left="360" w:hanging="360"/>
        <w:rPr>
          <w:sz w:val="24"/>
          <w:szCs w:val="16"/>
        </w:rPr>
      </w:pPr>
      <w:r w:rsidRPr="00CC7CB5">
        <w:rPr>
          <w:rStyle w:val="cit"/>
          <w:sz w:val="24"/>
          <w:szCs w:val="24"/>
          <w:shd w:val="clear" w:color="auto" w:fill="FFFFFF"/>
        </w:rPr>
        <w:t xml:space="preserve">23. </w:t>
      </w:r>
      <w:r w:rsidRPr="00CC7CB5">
        <w:rPr>
          <w:sz w:val="24"/>
          <w:szCs w:val="16"/>
        </w:rPr>
        <w:t xml:space="preserve">Chen WH, Lo WC, Hsu </w:t>
      </w:r>
      <w:proofErr w:type="spellStart"/>
      <w:proofErr w:type="gramStart"/>
      <w:r w:rsidRPr="00CC7CB5">
        <w:rPr>
          <w:sz w:val="24"/>
          <w:szCs w:val="16"/>
        </w:rPr>
        <w:t>WC.Synergistic</w:t>
      </w:r>
      <w:proofErr w:type="spellEnd"/>
      <w:proofErr w:type="gramEnd"/>
      <w:r w:rsidRPr="00CC7CB5">
        <w:rPr>
          <w:sz w:val="24"/>
          <w:szCs w:val="16"/>
        </w:rPr>
        <w:t xml:space="preserve"> anabolic actions of  hyaluronic acid and platelet-rich  plasma on cartilage regeneration in </w:t>
      </w:r>
      <w:r w:rsidR="00104803" w:rsidRPr="00CC7CB5">
        <w:rPr>
          <w:sz w:val="24"/>
          <w:szCs w:val="16"/>
        </w:rPr>
        <w:t xml:space="preserve"> </w:t>
      </w:r>
      <w:r w:rsidRPr="00CC7CB5">
        <w:rPr>
          <w:sz w:val="24"/>
          <w:szCs w:val="16"/>
        </w:rPr>
        <w:t xml:space="preserve">osteoarthritis therapy. Biomaterials. </w:t>
      </w:r>
    </w:p>
    <w:p w14:paraId="1CA44B90" w14:textId="77777777" w:rsidR="00797B8F" w:rsidRPr="00CC7CB5" w:rsidRDefault="00104803" w:rsidP="00CC7CB5">
      <w:pPr>
        <w:autoSpaceDE w:val="0"/>
        <w:autoSpaceDN w:val="0"/>
        <w:adjustRightInd w:val="0"/>
        <w:spacing w:line="480" w:lineRule="auto"/>
        <w:ind w:firstLine="0"/>
        <w:rPr>
          <w:sz w:val="24"/>
          <w:szCs w:val="16"/>
        </w:rPr>
      </w:pPr>
      <w:r w:rsidRPr="00CC7CB5">
        <w:rPr>
          <w:sz w:val="24"/>
          <w:szCs w:val="16"/>
        </w:rPr>
        <w:t xml:space="preserve">      </w:t>
      </w:r>
      <w:proofErr w:type="gramStart"/>
      <w:r w:rsidR="00797B8F" w:rsidRPr="00CC7CB5">
        <w:rPr>
          <w:sz w:val="24"/>
          <w:szCs w:val="16"/>
        </w:rPr>
        <w:t>2014;35:9599</w:t>
      </w:r>
      <w:proofErr w:type="gramEnd"/>
      <w:r w:rsidR="00797B8F" w:rsidRPr="00CC7CB5">
        <w:rPr>
          <w:sz w:val="24"/>
          <w:szCs w:val="16"/>
        </w:rPr>
        <w:t>- 607</w:t>
      </w:r>
    </w:p>
    <w:p w14:paraId="65F38969" w14:textId="77777777" w:rsidR="00797B8F" w:rsidRPr="00CC7CB5" w:rsidRDefault="00797B8F" w:rsidP="00CC7CB5">
      <w:pPr>
        <w:autoSpaceDE w:val="0"/>
        <w:autoSpaceDN w:val="0"/>
        <w:adjustRightInd w:val="0"/>
        <w:spacing w:line="480" w:lineRule="auto"/>
        <w:ind w:left="301" w:hanging="301"/>
        <w:rPr>
          <w:sz w:val="24"/>
          <w:szCs w:val="16"/>
        </w:rPr>
      </w:pPr>
      <w:r w:rsidRPr="00CC7CB5">
        <w:rPr>
          <w:sz w:val="24"/>
          <w:szCs w:val="16"/>
        </w:rPr>
        <w:t xml:space="preserve">24. Hu Y, Wu Y, </w:t>
      </w:r>
      <w:proofErr w:type="spellStart"/>
      <w:r w:rsidRPr="00CC7CB5">
        <w:rPr>
          <w:sz w:val="24"/>
          <w:szCs w:val="16"/>
        </w:rPr>
        <w:t>Cai</w:t>
      </w:r>
      <w:proofErr w:type="spellEnd"/>
      <w:r w:rsidRPr="00CC7CB5">
        <w:rPr>
          <w:sz w:val="24"/>
          <w:szCs w:val="16"/>
        </w:rPr>
        <w:t xml:space="preserve"> J, Ma S, Wang X. The </w:t>
      </w:r>
      <w:proofErr w:type="spellStart"/>
      <w:r w:rsidRPr="00CC7CB5">
        <w:rPr>
          <w:sz w:val="24"/>
          <w:szCs w:val="16"/>
        </w:rPr>
        <w:t>procoagulant</w:t>
      </w:r>
      <w:proofErr w:type="spellEnd"/>
      <w:r w:rsidRPr="00CC7CB5">
        <w:rPr>
          <w:sz w:val="24"/>
          <w:szCs w:val="16"/>
        </w:rPr>
        <w:t xml:space="preserve"> properties of hyaluronic acid-  collagen (I)/chitosan complex film. </w:t>
      </w:r>
      <w:proofErr w:type="spellStart"/>
      <w:r w:rsidRPr="00CC7CB5">
        <w:rPr>
          <w:sz w:val="24"/>
          <w:szCs w:val="16"/>
        </w:rPr>
        <w:t>JBiomater</w:t>
      </w:r>
      <w:proofErr w:type="spellEnd"/>
      <w:r w:rsidRPr="00CC7CB5">
        <w:rPr>
          <w:sz w:val="24"/>
          <w:szCs w:val="16"/>
        </w:rPr>
        <w:t xml:space="preserve"> </w:t>
      </w:r>
      <w:proofErr w:type="spellStart"/>
      <w:r w:rsidRPr="00CC7CB5">
        <w:rPr>
          <w:sz w:val="24"/>
          <w:szCs w:val="16"/>
        </w:rPr>
        <w:t>Sci</w:t>
      </w:r>
      <w:proofErr w:type="spellEnd"/>
      <w:r w:rsidRPr="00CC7CB5">
        <w:rPr>
          <w:sz w:val="24"/>
          <w:szCs w:val="16"/>
        </w:rPr>
        <w:t xml:space="preserve"> </w:t>
      </w:r>
      <w:proofErr w:type="spellStart"/>
      <w:r w:rsidRPr="00CC7CB5">
        <w:rPr>
          <w:sz w:val="24"/>
          <w:szCs w:val="16"/>
        </w:rPr>
        <w:t>Plym</w:t>
      </w:r>
      <w:proofErr w:type="spellEnd"/>
      <w:r w:rsidRPr="00CC7CB5">
        <w:rPr>
          <w:sz w:val="24"/>
          <w:szCs w:val="16"/>
        </w:rPr>
        <w:t xml:space="preserve"> Ed. </w:t>
      </w:r>
      <w:proofErr w:type="gramStart"/>
      <w:r w:rsidRPr="00CC7CB5">
        <w:rPr>
          <w:sz w:val="24"/>
          <w:szCs w:val="16"/>
        </w:rPr>
        <w:t>2009;20:1111</w:t>
      </w:r>
      <w:proofErr w:type="gramEnd"/>
      <w:r w:rsidRPr="00CC7CB5">
        <w:rPr>
          <w:sz w:val="24"/>
          <w:szCs w:val="16"/>
        </w:rPr>
        <w:t>-8.</w:t>
      </w:r>
    </w:p>
    <w:p w14:paraId="4AEB6087" w14:textId="3258D368" w:rsidR="00CA558F" w:rsidRPr="00CC7CB5" w:rsidRDefault="0044208F" w:rsidP="00CC7CB5">
      <w:pPr>
        <w:pStyle w:val="ListParagraph"/>
        <w:numPr>
          <w:ilvl w:val="0"/>
          <w:numId w:val="9"/>
        </w:numPr>
        <w:spacing w:line="480" w:lineRule="auto"/>
        <w:ind w:left="360"/>
        <w:jc w:val="both"/>
        <w:rPr>
          <w:rFonts w:ascii="Times New Roman" w:hAnsi="Times New Roman" w:cs="Times New Roman"/>
        </w:rPr>
      </w:pPr>
      <w:r w:rsidRPr="00CC7CB5">
        <w:rPr>
          <w:rFonts w:ascii="Times New Roman" w:hAnsi="Times New Roman" w:cs="Times New Roman"/>
          <w:noProof/>
          <w:sz w:val="24"/>
          <w:szCs w:val="24"/>
        </w:rPr>
        <w:lastRenderedPageBreak/>
        <w:t xml:space="preserve">Rooney P, Srivastava A, Watson L, Quinlan LR, Pandit A. Hyaluronic acid decreases IL-6 and IL-8 secretion and permeability in an inflammatory model of interstitial cystitis. </w:t>
      </w:r>
      <w:r w:rsidRPr="00CC7CB5">
        <w:rPr>
          <w:rFonts w:ascii="Times New Roman" w:hAnsi="Times New Roman" w:cs="Times New Roman"/>
          <w:iCs/>
          <w:noProof/>
          <w:sz w:val="24"/>
          <w:szCs w:val="24"/>
        </w:rPr>
        <w:t>Acta Biomater</w:t>
      </w:r>
      <w:r w:rsidRPr="00CC7CB5">
        <w:rPr>
          <w:rFonts w:ascii="Times New Roman" w:hAnsi="Times New Roman" w:cs="Times New Roman"/>
          <w:noProof/>
          <w:sz w:val="24"/>
          <w:szCs w:val="24"/>
        </w:rPr>
        <w:t>. 2015;19:66−75. doi:10.1016/j.actbio.2015.02.030</w:t>
      </w:r>
    </w:p>
    <w:p w14:paraId="42E2FDA6" w14:textId="77777777" w:rsidR="000F3638" w:rsidRDefault="000F3638" w:rsidP="00CA558F">
      <w:pPr>
        <w:pStyle w:val="References"/>
        <w:spacing w:line="240" w:lineRule="auto"/>
        <w:ind w:left="284" w:hanging="284"/>
        <w:jc w:val="both"/>
      </w:pPr>
    </w:p>
    <w:sectPr w:rsidR="000F3638" w:rsidSect="007F62B8">
      <w:headerReference w:type="even" r:id="rId15"/>
      <w:headerReference w:type="default" r:id="rId16"/>
      <w:type w:val="continuous"/>
      <w:pgSz w:w="11907" w:h="16840" w:code="9"/>
      <w:pgMar w:top="1871" w:right="1377" w:bottom="2381" w:left="1560" w:header="794" w:footer="1417" w:gutter="0"/>
      <w:cols w:space="454"/>
      <w:titlePg/>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12641" w:date="2021-02-22T09:54:00Z" w:initials="1">
    <w:p w14:paraId="2D3C97AF" w14:textId="4953DEAD" w:rsidR="001D2458" w:rsidRDefault="001D2458">
      <w:pPr>
        <w:pStyle w:val="CommentText"/>
      </w:pPr>
      <w:r>
        <w:rPr>
          <w:rStyle w:val="CommentReference"/>
        </w:rPr>
        <w:annotationRef/>
      </w:r>
      <w:r>
        <w:t>Please pay attention to the English writing, there’s a grammar mistake in the title as well!</w:t>
      </w:r>
    </w:p>
  </w:comment>
  <w:comment w:id="1" w:author="12641" w:date="2021-02-22T10:14:00Z" w:initials="1">
    <w:p w14:paraId="5DF71532" w14:textId="0FF764F2" w:rsidR="001D2458" w:rsidRDefault="001D2458">
      <w:pPr>
        <w:pStyle w:val="CommentText"/>
      </w:pPr>
      <w:r>
        <w:rPr>
          <w:rStyle w:val="CommentReference"/>
        </w:rPr>
        <w:annotationRef/>
      </w:r>
      <w:r>
        <w:t xml:space="preserve">The Methods should be written more detailed, and not confuse the reader. </w:t>
      </w:r>
    </w:p>
  </w:comment>
  <w:comment w:id="2" w:author="12641" w:date="2021-02-22T09:56:00Z" w:initials="1">
    <w:p w14:paraId="249858BD" w14:textId="64E72D67" w:rsidR="001D2458" w:rsidRDefault="001D2458">
      <w:pPr>
        <w:pStyle w:val="CommentText"/>
      </w:pPr>
      <w:r>
        <w:rPr>
          <w:rStyle w:val="CommentReference"/>
        </w:rPr>
        <w:annotationRef/>
      </w:r>
      <w:r>
        <w:t>A-PRF from patient or autologous? Must be clear.</w:t>
      </w:r>
    </w:p>
  </w:comment>
  <w:comment w:id="3" w:author="12641" w:date="2021-02-22T09:56:00Z" w:initials="1">
    <w:p w14:paraId="781F7EFF" w14:textId="43ECA584" w:rsidR="001D2458" w:rsidRDefault="001D2458">
      <w:pPr>
        <w:pStyle w:val="CommentText"/>
      </w:pPr>
      <w:r>
        <w:rPr>
          <w:rStyle w:val="CommentReference"/>
        </w:rPr>
        <w:annotationRef/>
      </w:r>
      <w:r>
        <w:t>You refer this from previous article? Please write the references.</w:t>
      </w:r>
    </w:p>
  </w:comment>
  <w:comment w:id="4" w:author="12641" w:date="2021-02-22T10:18:00Z" w:initials="1">
    <w:p w14:paraId="2C940B73" w14:textId="7F3B392A" w:rsidR="001D2458" w:rsidRDefault="001D2458">
      <w:pPr>
        <w:pStyle w:val="CommentText"/>
      </w:pPr>
      <w:r>
        <w:rPr>
          <w:rStyle w:val="CommentReference"/>
        </w:rPr>
        <w:annotationRef/>
      </w:r>
      <w:r>
        <w:t>Decimals should be written with (.)</w:t>
      </w:r>
    </w:p>
  </w:comment>
  <w:comment w:id="5" w:author="12641" w:date="2021-02-22T10:10:00Z" w:initials="1">
    <w:p w14:paraId="463CDCBF" w14:textId="42AD5B9C" w:rsidR="001D2458" w:rsidRDefault="001D2458">
      <w:pPr>
        <w:pStyle w:val="CommentText"/>
      </w:pPr>
      <w:r>
        <w:rPr>
          <w:rStyle w:val="CommentReference"/>
        </w:rPr>
        <w:annotationRef/>
      </w:r>
      <w:r>
        <w:rPr>
          <w:rStyle w:val="CommentReference"/>
        </w:rPr>
        <w:annotationRef/>
      </w:r>
      <w:r>
        <w:t>Before and after picture should be presented for the result.</w:t>
      </w:r>
    </w:p>
  </w:comment>
  <w:comment w:id="6" w:author="12641" w:date="2021-02-22T10:11:00Z" w:initials="1">
    <w:p w14:paraId="15C8FA64" w14:textId="12FD09B9" w:rsidR="001D2458" w:rsidRDefault="001D2458">
      <w:pPr>
        <w:pStyle w:val="CommentText"/>
      </w:pPr>
      <w:r>
        <w:rPr>
          <w:rStyle w:val="CommentReference"/>
        </w:rPr>
        <w:annotationRef/>
      </w:r>
      <w:r>
        <w:t>How the swab is taken? And how the procedure to detect the VEGF and IL-6?  Diluted with?</w:t>
      </w:r>
    </w:p>
  </w:comment>
  <w:comment w:id="9" w:author="12641" w:date="2021-02-22T10:19:00Z" w:initials="1">
    <w:p w14:paraId="3CD626D3" w14:textId="13580C84" w:rsidR="001D2458" w:rsidRDefault="001D2458">
      <w:pPr>
        <w:pStyle w:val="CommentText"/>
      </w:pPr>
      <w:r>
        <w:rPr>
          <w:rStyle w:val="CommentReference"/>
        </w:rPr>
        <w:annotationRef/>
      </w:r>
      <w:r>
        <w:t>Bahasa Indonesia.</w:t>
      </w:r>
    </w:p>
  </w:comment>
  <w:comment w:id="10" w:author="12641" w:date="2021-02-22T10:11:00Z" w:initials="1">
    <w:p w14:paraId="4C3E8376" w14:textId="447E7C54" w:rsidR="001D2458" w:rsidRDefault="001D2458">
      <w:pPr>
        <w:pStyle w:val="CommentText"/>
      </w:pPr>
      <w:r>
        <w:rPr>
          <w:rStyle w:val="CommentReference"/>
        </w:rPr>
        <w:annotationRef/>
      </w:r>
      <w:r>
        <w:rPr>
          <w:rStyle w:val="CommentReference"/>
        </w:rPr>
        <w:annotationRef/>
      </w:r>
      <w:r>
        <w:t>Please be consistent in presenting the data.</w:t>
      </w:r>
    </w:p>
  </w:comment>
  <w:comment w:id="11" w:author="12641" w:date="2021-02-22T10:12:00Z" w:initials="1">
    <w:p w14:paraId="672F7C97" w14:textId="327757D7" w:rsidR="001D2458" w:rsidRDefault="001D2458">
      <w:pPr>
        <w:pStyle w:val="CommentText"/>
      </w:pPr>
      <w:r>
        <w:rPr>
          <w:rStyle w:val="CommentReference"/>
        </w:rPr>
        <w:annotationRef/>
      </w:r>
      <w:r>
        <w:t>Concentration in on the y axis should be written.</w:t>
      </w:r>
    </w:p>
  </w:comment>
  <w:comment w:id="12" w:author="12641" w:date="2021-02-22T10:12:00Z" w:initials="1">
    <w:p w14:paraId="5E74C09E" w14:textId="52FE34AC" w:rsidR="001D2458" w:rsidRDefault="001D2458" w:rsidP="006E599A">
      <w:pPr>
        <w:pStyle w:val="CommentText"/>
      </w:pPr>
      <w:r>
        <w:rPr>
          <w:rStyle w:val="CommentReference"/>
        </w:rPr>
        <w:annotationRef/>
      </w:r>
      <w:r>
        <w:rPr>
          <w:rStyle w:val="CommentReference"/>
        </w:rPr>
        <w:annotationRef/>
      </w:r>
      <w:r>
        <w:rPr>
          <w:rStyle w:val="CommentReference"/>
        </w:rPr>
        <w:t>Decimals should be written with (.) not (,), please be consistent!</w:t>
      </w:r>
    </w:p>
    <w:p w14:paraId="509A9A8F" w14:textId="400E49DC" w:rsidR="001D2458" w:rsidRDefault="001D2458">
      <w:pPr>
        <w:pStyle w:val="CommentText"/>
      </w:pPr>
    </w:p>
  </w:comment>
  <w:comment w:id="13" w:author="12641" w:date="2021-02-22T10:13:00Z" w:initials="1">
    <w:p w14:paraId="3AD79601" w14:textId="304A7A9E" w:rsidR="001D2458" w:rsidRDefault="001D2458">
      <w:pPr>
        <w:pStyle w:val="CommentText"/>
      </w:pPr>
      <w:r>
        <w:rPr>
          <w:rStyle w:val="CommentReference"/>
        </w:rPr>
        <w:annotationRef/>
      </w:r>
      <w:r>
        <w:t>From the data IL-6 decrease more using only APRF?</w:t>
      </w:r>
    </w:p>
  </w:comment>
  <w:comment w:id="14" w:author="12641" w:date="2021-02-22T10:13:00Z" w:initials="1">
    <w:p w14:paraId="3DE6386D" w14:textId="24DC8D91" w:rsidR="001D2458" w:rsidRDefault="001D2458">
      <w:pPr>
        <w:pStyle w:val="CommentText"/>
      </w:pPr>
      <w:r>
        <w:rPr>
          <w:rStyle w:val="CommentReference"/>
        </w:rPr>
        <w:annotationRef/>
      </w:r>
      <w:r>
        <w:t>Platelet release VEGF, the VEGF detected in CFU increase due to the VEGF on PRF or from the body itself?</w:t>
      </w:r>
    </w:p>
  </w:comment>
  <w:comment w:id="16" w:author="12641" w:date="2021-02-22T10:13:00Z" w:initials="1">
    <w:p w14:paraId="3DE8EDD7" w14:textId="396B5551" w:rsidR="001D2458" w:rsidRDefault="001D2458">
      <w:pPr>
        <w:pStyle w:val="CommentText"/>
      </w:pPr>
      <w:r>
        <w:rPr>
          <w:rStyle w:val="CommentReference"/>
        </w:rPr>
        <w:annotationRef/>
      </w:r>
      <w:r>
        <w:t>From the data APRF have lowest IL-6 level.</w:t>
      </w:r>
    </w:p>
  </w:comment>
  <w:comment w:id="17" w:author="12641" w:date="2021-02-22T10:14:00Z" w:initials="1">
    <w:p w14:paraId="608C3768" w14:textId="60FCD152" w:rsidR="001D2458" w:rsidRDefault="001D2458">
      <w:pPr>
        <w:pStyle w:val="CommentText"/>
      </w:pPr>
      <w:r>
        <w:rPr>
          <w:rStyle w:val="CommentReference"/>
        </w:rPr>
        <w:annotationRef/>
      </w:r>
      <w:r>
        <w:t xml:space="preserve">Please consider to add some </w:t>
      </w:r>
      <w:proofErr w:type="spellStart"/>
      <w:r>
        <w:t>InaBJ’s</w:t>
      </w:r>
      <w:proofErr w:type="spellEnd"/>
      <w:r>
        <w:t xml:space="preserve"> articles as reference(s).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3C97AF" w15:done="0"/>
  <w15:commentEx w15:paraId="5DF71532" w15:done="0"/>
  <w15:commentEx w15:paraId="249858BD" w15:done="0"/>
  <w15:commentEx w15:paraId="781F7EFF" w15:done="0"/>
  <w15:commentEx w15:paraId="2C940B73" w15:done="0"/>
  <w15:commentEx w15:paraId="463CDCBF" w15:done="0"/>
  <w15:commentEx w15:paraId="15C8FA64" w15:done="0"/>
  <w15:commentEx w15:paraId="3CD626D3" w15:done="0"/>
  <w15:commentEx w15:paraId="4C3E8376" w15:done="0"/>
  <w15:commentEx w15:paraId="672F7C97" w15:done="0"/>
  <w15:commentEx w15:paraId="509A9A8F" w15:done="0"/>
  <w15:commentEx w15:paraId="3AD79601" w15:done="0"/>
  <w15:commentEx w15:paraId="3DE6386D" w15:done="0"/>
  <w15:commentEx w15:paraId="3DE8EDD7" w15:done="0"/>
  <w15:commentEx w15:paraId="608C37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DFDD6" w16cex:dateUtc="2021-02-22T02:54:00Z"/>
  <w16cex:commentExtensible w16cex:durableId="23DDFDFD" w16cex:dateUtc="2021-02-22T02:55:00Z"/>
  <w16cex:commentExtensible w16cex:durableId="23DDFE44" w16cex:dateUtc="2021-02-22T02:56:00Z"/>
  <w16cex:commentExtensible w16cex:durableId="23DDFCD3" w16cex:dateUtc="2021-02-22T02:50:00Z"/>
  <w16cex:commentExtensible w16cex:durableId="23DDFCFC" w16cex:dateUtc="2021-02-22T02:50:00Z"/>
  <w16cex:commentExtensible w16cex:durableId="23DDFD1A" w16cex:dateUtc="2021-02-22T02:51:00Z"/>
  <w16cex:commentExtensible w16cex:durableId="23DE0296" w16cex:dateUtc="2021-02-22T03:14:00Z"/>
  <w16cex:commentExtensible w16cex:durableId="23DDFE5F" w16cex:dateUtc="2021-02-22T02:56:00Z"/>
  <w16cex:commentExtensible w16cex:durableId="23DDFE6B" w16cex:dateUtc="2021-02-22T02:56:00Z"/>
  <w16cex:commentExtensible w16cex:durableId="23DE0386" w16cex:dateUtc="2021-02-22T03:18:00Z"/>
  <w16cex:commentExtensible w16cex:durableId="23DE019D" w16cex:dateUtc="2021-02-22T03:10:00Z"/>
  <w16cex:commentExtensible w16cex:durableId="23DE01B0" w16cex:dateUtc="2021-02-22T03:10:00Z"/>
  <w16cex:commentExtensible w16cex:durableId="23DE01C0" w16cex:dateUtc="2021-02-22T03:11:00Z"/>
  <w16cex:commentExtensible w16cex:durableId="23DE03A8" w16cex:dateUtc="2021-02-22T03:19:00Z"/>
  <w16cex:commentExtensible w16cex:durableId="23DE01DA" w16cex:dateUtc="2021-02-22T03:11:00Z"/>
  <w16cex:commentExtensible w16cex:durableId="23DE01FA" w16cex:dateUtc="2021-02-22T03:12:00Z"/>
  <w16cex:commentExtensible w16cex:durableId="23DE020A" w16cex:dateUtc="2021-02-22T03:12:00Z"/>
  <w16cex:commentExtensible w16cex:durableId="23DE0232" w16cex:dateUtc="2021-02-22T03:13:00Z"/>
  <w16cex:commentExtensible w16cex:durableId="23DDFD3E" w16cex:dateUtc="2021-02-22T02:51:00Z"/>
  <w16cex:commentExtensible w16cex:durableId="23DDFD51" w16cex:dateUtc="2021-02-22T02:52:00Z"/>
  <w16cex:commentExtensible w16cex:durableId="23DE023F" w16cex:dateUtc="2021-02-22T03:13:00Z"/>
  <w16cex:commentExtensible w16cex:durableId="23DDFD5D" w16cex:dateUtc="2021-02-22T02:52:00Z"/>
  <w16cex:commentExtensible w16cex:durableId="23DDFD69" w16cex:dateUtc="2021-02-22T02:52:00Z"/>
  <w16cex:commentExtensible w16cex:durableId="23DDFD7F" w16cex:dateUtc="2021-02-22T02:53:00Z"/>
  <w16cex:commentExtensible w16cex:durableId="23DE03E0" w16cex:dateUtc="2021-02-22T03:20:00Z"/>
  <w16cex:commentExtensible w16cex:durableId="23DDFD8A" w16cex:dateUtc="2021-02-22T02:53:00Z"/>
  <w16cex:commentExtensible w16cex:durableId="23DDFD99" w16cex:dateUtc="2021-02-22T02:53:00Z"/>
  <w16cex:commentExtensible w16cex:durableId="23DE0258" w16cex:dateUtc="2021-02-22T03:13:00Z"/>
  <w16cex:commentExtensible w16cex:durableId="23DE026A" w16cex:dateUtc="2021-02-22T0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3C97AF" w16cid:durableId="23DDFDD6"/>
  <w16cid:commentId w16cid:paraId="3192699E" w16cid:durableId="23DDFDFD"/>
  <w16cid:commentId w16cid:paraId="767A8E77" w16cid:durableId="23DDFE44"/>
  <w16cid:commentId w16cid:paraId="658085A3" w16cid:durableId="23DDFCD3"/>
  <w16cid:commentId w16cid:paraId="6EBF0674" w16cid:durableId="23DDFCFC"/>
  <w16cid:commentId w16cid:paraId="032E81F8" w16cid:durableId="23DDFD1A"/>
  <w16cid:commentId w16cid:paraId="5DF71532" w16cid:durableId="23DE0296"/>
  <w16cid:commentId w16cid:paraId="249858BD" w16cid:durableId="23DDFE5F"/>
  <w16cid:commentId w16cid:paraId="781F7EFF" w16cid:durableId="23DDFE6B"/>
  <w16cid:commentId w16cid:paraId="2C940B73" w16cid:durableId="23DE0386"/>
  <w16cid:commentId w16cid:paraId="3CF8D38B" w16cid:durableId="23DE019D"/>
  <w16cid:commentId w16cid:paraId="463CDCBF" w16cid:durableId="23DE01B0"/>
  <w16cid:commentId w16cid:paraId="15C8FA64" w16cid:durableId="23DE01C0"/>
  <w16cid:commentId w16cid:paraId="3CD626D3" w16cid:durableId="23DE03A8"/>
  <w16cid:commentId w16cid:paraId="4C3E8376" w16cid:durableId="23DE01DA"/>
  <w16cid:commentId w16cid:paraId="672F7C97" w16cid:durableId="23DE01FA"/>
  <w16cid:commentId w16cid:paraId="509A9A8F" w16cid:durableId="23DE020A"/>
  <w16cid:commentId w16cid:paraId="3AD79601" w16cid:durableId="23DE0232"/>
  <w16cid:commentId w16cid:paraId="5BFDC9E4" w16cid:durableId="23DDFD3E"/>
  <w16cid:commentId w16cid:paraId="630FCE32" w16cid:durableId="23DDFD51"/>
  <w16cid:commentId w16cid:paraId="3DE6386D" w16cid:durableId="23DE023F"/>
  <w16cid:commentId w16cid:paraId="57742B02" w16cid:durableId="23DDFD5D"/>
  <w16cid:commentId w16cid:paraId="5D664ED4" w16cid:durableId="23DDFD69"/>
  <w16cid:commentId w16cid:paraId="144B1557" w16cid:durableId="23DDFD7F"/>
  <w16cid:commentId w16cid:paraId="7616711F" w16cid:durableId="23DE03E0"/>
  <w16cid:commentId w16cid:paraId="2F2776D2" w16cid:durableId="23DDFD8A"/>
  <w16cid:commentId w16cid:paraId="1D4682FE" w16cid:durableId="23DDFD99"/>
  <w16cid:commentId w16cid:paraId="3DE8EDD7" w16cid:durableId="23DE0258"/>
  <w16cid:commentId w16cid:paraId="608C3768" w16cid:durableId="23DE026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52DE2" w14:textId="77777777" w:rsidR="007B43A9" w:rsidRDefault="007B43A9">
      <w:r>
        <w:separator/>
      </w:r>
    </w:p>
    <w:p w14:paraId="0A9E3AFB" w14:textId="77777777" w:rsidR="007B43A9" w:rsidRDefault="007B43A9"/>
    <w:p w14:paraId="734956AB" w14:textId="77777777" w:rsidR="007B43A9" w:rsidRDefault="007B43A9"/>
    <w:p w14:paraId="5F8ED3C2" w14:textId="77777777" w:rsidR="007B43A9" w:rsidRDefault="007B43A9"/>
    <w:p w14:paraId="055E9A37" w14:textId="77777777" w:rsidR="007B43A9" w:rsidRDefault="007B43A9" w:rsidP="00C86FEB"/>
    <w:p w14:paraId="194ED034" w14:textId="77777777" w:rsidR="007B43A9" w:rsidRDefault="007B43A9" w:rsidP="009F18BC"/>
    <w:p w14:paraId="7F961269" w14:textId="77777777" w:rsidR="007B43A9" w:rsidRDefault="007B43A9"/>
    <w:p w14:paraId="3B4D36D6" w14:textId="77777777" w:rsidR="007B43A9" w:rsidRDefault="007B43A9" w:rsidP="00623991"/>
    <w:p w14:paraId="1C3D90C7" w14:textId="77777777" w:rsidR="007B43A9" w:rsidRDefault="007B43A9" w:rsidP="00623991"/>
    <w:p w14:paraId="00E7DE64" w14:textId="77777777" w:rsidR="007B43A9" w:rsidRDefault="007B43A9" w:rsidP="00623991"/>
  </w:endnote>
  <w:endnote w:type="continuationSeparator" w:id="0">
    <w:p w14:paraId="154A66FB" w14:textId="77777777" w:rsidR="007B43A9" w:rsidRDefault="007B43A9">
      <w:r>
        <w:continuationSeparator/>
      </w:r>
    </w:p>
    <w:p w14:paraId="625D633A" w14:textId="77777777" w:rsidR="007B43A9" w:rsidRDefault="007B43A9"/>
    <w:p w14:paraId="33B4A32E" w14:textId="77777777" w:rsidR="007B43A9" w:rsidRDefault="007B43A9"/>
    <w:p w14:paraId="33E4DFE6" w14:textId="77777777" w:rsidR="007B43A9" w:rsidRDefault="007B43A9"/>
    <w:p w14:paraId="6E6E3944" w14:textId="77777777" w:rsidR="007B43A9" w:rsidRDefault="007B43A9" w:rsidP="00C86FEB"/>
    <w:p w14:paraId="1597E72F" w14:textId="77777777" w:rsidR="007B43A9" w:rsidRDefault="007B43A9" w:rsidP="009F18BC"/>
    <w:p w14:paraId="7F8CA4C0" w14:textId="77777777" w:rsidR="007B43A9" w:rsidRDefault="007B43A9"/>
    <w:p w14:paraId="5199602C" w14:textId="77777777" w:rsidR="007B43A9" w:rsidRDefault="007B43A9" w:rsidP="00623991"/>
    <w:p w14:paraId="040B4CBB" w14:textId="77777777" w:rsidR="007B43A9" w:rsidRDefault="007B43A9" w:rsidP="00623991"/>
    <w:p w14:paraId="408B661E" w14:textId="77777777" w:rsidR="007B43A9" w:rsidRDefault="007B43A9" w:rsidP="00623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dvPSA88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3DAE7" w14:textId="77777777" w:rsidR="007B43A9" w:rsidRDefault="007B43A9">
      <w:pPr>
        <w:pStyle w:val="Footer"/>
      </w:pPr>
    </w:p>
    <w:p w14:paraId="37D1A82F" w14:textId="77777777" w:rsidR="007B43A9" w:rsidRDefault="007B43A9"/>
    <w:p w14:paraId="012DEBDE" w14:textId="77777777" w:rsidR="007B43A9" w:rsidRDefault="007B43A9"/>
    <w:p w14:paraId="59BE607D" w14:textId="77777777" w:rsidR="007B43A9" w:rsidRDefault="007B43A9"/>
    <w:p w14:paraId="77888821" w14:textId="77777777" w:rsidR="007B43A9" w:rsidRDefault="007B43A9"/>
    <w:p w14:paraId="4BDB54CC" w14:textId="77777777" w:rsidR="007B43A9" w:rsidRDefault="007B43A9"/>
    <w:p w14:paraId="3850E4DC" w14:textId="77777777" w:rsidR="007B43A9" w:rsidRDefault="007B43A9" w:rsidP="00C86FEB"/>
    <w:p w14:paraId="1268A218" w14:textId="77777777" w:rsidR="007B43A9" w:rsidRDefault="007B43A9" w:rsidP="009F18BC"/>
    <w:p w14:paraId="531F21D9" w14:textId="77777777" w:rsidR="007B43A9" w:rsidRDefault="007B43A9"/>
    <w:p w14:paraId="6C626556" w14:textId="77777777" w:rsidR="007B43A9" w:rsidRDefault="007B43A9" w:rsidP="00623991"/>
    <w:p w14:paraId="15D6767A" w14:textId="77777777" w:rsidR="007B43A9" w:rsidRDefault="007B43A9" w:rsidP="00623991"/>
    <w:p w14:paraId="5F8BDEE4" w14:textId="77777777" w:rsidR="007B43A9" w:rsidRDefault="007B43A9" w:rsidP="00623991"/>
  </w:footnote>
  <w:footnote w:type="continuationSeparator" w:id="0">
    <w:p w14:paraId="60564A9C" w14:textId="77777777" w:rsidR="007B43A9" w:rsidRDefault="007B43A9">
      <w:pPr>
        <w:ind w:right="3000" w:firstLine="0"/>
        <w:jc w:val="left"/>
      </w:pPr>
      <w:r>
        <w:continuationSeparator/>
      </w:r>
    </w:p>
    <w:p w14:paraId="69792A5F" w14:textId="77777777" w:rsidR="007B43A9" w:rsidRDefault="007B43A9"/>
    <w:p w14:paraId="685B6756" w14:textId="77777777" w:rsidR="007B43A9" w:rsidRDefault="007B43A9"/>
    <w:p w14:paraId="15982C81" w14:textId="77777777" w:rsidR="007B43A9" w:rsidRDefault="007B43A9"/>
    <w:p w14:paraId="09F017AD" w14:textId="77777777" w:rsidR="007B43A9" w:rsidRDefault="007B43A9"/>
    <w:p w14:paraId="5AC8EDE9" w14:textId="77777777" w:rsidR="007B43A9" w:rsidRDefault="007B43A9"/>
    <w:p w14:paraId="695BE7F9" w14:textId="77777777" w:rsidR="007B43A9" w:rsidRDefault="007B43A9" w:rsidP="00C86FEB"/>
    <w:p w14:paraId="05DF1D9E" w14:textId="77777777" w:rsidR="007B43A9" w:rsidRDefault="007B43A9" w:rsidP="009F18BC"/>
    <w:p w14:paraId="5B7FE7ED" w14:textId="77777777" w:rsidR="007B43A9" w:rsidRDefault="007B43A9"/>
    <w:p w14:paraId="54F14B69" w14:textId="77777777" w:rsidR="007B43A9" w:rsidRDefault="007B43A9" w:rsidP="00623991"/>
    <w:p w14:paraId="47E6CC97" w14:textId="77777777" w:rsidR="007B43A9" w:rsidRDefault="007B43A9" w:rsidP="00623991"/>
    <w:p w14:paraId="7C43A7B3" w14:textId="77777777" w:rsidR="007B43A9" w:rsidRDefault="007B43A9" w:rsidP="0062399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3AC28" w14:textId="77777777" w:rsidR="001D2458" w:rsidRDefault="001D245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50363" w14:textId="77777777" w:rsidR="001D2458" w:rsidRDefault="001D24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8CB4D6"/>
    <w:lvl w:ilvl="0">
      <w:start w:val="1"/>
      <w:numFmt w:val="decimal"/>
      <w:pStyle w:val="Heading1"/>
      <w:lvlText w:val="%1."/>
      <w:lvlJc w:val="left"/>
      <w:pPr>
        <w:tabs>
          <w:tab w:val="num" w:pos="644"/>
        </w:tabs>
        <w:ind w:left="284" w:firstLine="0"/>
      </w:pPr>
      <w:rPr>
        <w:rFonts w:hint="default"/>
      </w:rPr>
    </w:lvl>
    <w:lvl w:ilvl="1">
      <w:start w:val="1"/>
      <w:numFmt w:val="decimal"/>
      <w:pStyle w:val="Heading2"/>
      <w:lvlText w:val="%1.%2"/>
      <w:lvlJc w:val="left"/>
      <w:pPr>
        <w:tabs>
          <w:tab w:val="num" w:pos="814"/>
        </w:tabs>
        <w:ind w:left="454" w:firstLine="0"/>
      </w:pPr>
      <w:rPr>
        <w:rFonts w:hint="default"/>
      </w:rPr>
    </w:lvl>
    <w:lvl w:ilvl="2">
      <w:start w:val="1"/>
      <w:numFmt w:val="decimal"/>
      <w:pStyle w:val="Heading3"/>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72300D3"/>
    <w:multiLevelType w:val="hybridMultilevel"/>
    <w:tmpl w:val="8E22192C"/>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14B232EA"/>
    <w:multiLevelType w:val="hybridMultilevel"/>
    <w:tmpl w:val="5824BCC4"/>
    <w:lvl w:ilvl="0" w:tplc="86862BE4">
      <w:start w:val="25"/>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65403BA"/>
    <w:multiLevelType w:val="multilevel"/>
    <w:tmpl w:val="25F0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25F19"/>
    <w:multiLevelType w:val="hybridMultilevel"/>
    <w:tmpl w:val="37FADE50"/>
    <w:lvl w:ilvl="0" w:tplc="7C404854">
      <w:start w:val="2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6A867741"/>
    <w:multiLevelType w:val="hybridMultilevel"/>
    <w:tmpl w:val="8E027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97F4346"/>
    <w:multiLevelType w:val="hybridMultilevel"/>
    <w:tmpl w:val="F93E5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8"/>
  </w:num>
  <w:num w:numId="6">
    <w:abstractNumId w:val="7"/>
  </w:num>
  <w:num w:numId="7">
    <w:abstractNumId w:val="4"/>
  </w:num>
  <w:num w:numId="8">
    <w:abstractNumId w:val="5"/>
  </w:num>
  <w:num w:numId="9">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2641">
    <w15:presenceInfo w15:providerId="AD" w15:userId="S::vip12641@vip365.pub::a421b699-ad50-4328-9754-2f736b1ef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xNjMyMTE3tzA1MzJU0lEKTi0uzszPAykwrAUARB/jqiwAAAA="/>
    <w:docVar w:name="ChapTitle" w:val="chapter"/>
    <w:docVar w:name="DocDate" w:val="14/12/96"/>
    <w:docVar w:name="DocId" w:val="id"/>
    <w:docVar w:name="DocStatus" w:val="Accepted"/>
    <w:docVar w:name="DocTitle" w:val="name"/>
    <w:docVar w:name="DocVersion" w:val="543"/>
  </w:docVars>
  <w:rsids>
    <w:rsidRoot w:val="00CB22B9"/>
    <w:rsid w:val="0000174C"/>
    <w:rsid w:val="0000184D"/>
    <w:rsid w:val="00002981"/>
    <w:rsid w:val="00002BF2"/>
    <w:rsid w:val="0000340C"/>
    <w:rsid w:val="000117DF"/>
    <w:rsid w:val="00011DE8"/>
    <w:rsid w:val="000123EE"/>
    <w:rsid w:val="0001556B"/>
    <w:rsid w:val="000159A4"/>
    <w:rsid w:val="00016545"/>
    <w:rsid w:val="000178EF"/>
    <w:rsid w:val="00023182"/>
    <w:rsid w:val="00023443"/>
    <w:rsid w:val="00027985"/>
    <w:rsid w:val="00032450"/>
    <w:rsid w:val="00033985"/>
    <w:rsid w:val="00034887"/>
    <w:rsid w:val="00034EA1"/>
    <w:rsid w:val="000355A8"/>
    <w:rsid w:val="000372AB"/>
    <w:rsid w:val="00041F81"/>
    <w:rsid w:val="00044641"/>
    <w:rsid w:val="00045035"/>
    <w:rsid w:val="00047253"/>
    <w:rsid w:val="00051B56"/>
    <w:rsid w:val="0005200A"/>
    <w:rsid w:val="00053AF4"/>
    <w:rsid w:val="000548D2"/>
    <w:rsid w:val="0006134E"/>
    <w:rsid w:val="00061BBE"/>
    <w:rsid w:val="00062294"/>
    <w:rsid w:val="00066C26"/>
    <w:rsid w:val="000702A3"/>
    <w:rsid w:val="0007053E"/>
    <w:rsid w:val="00070CD0"/>
    <w:rsid w:val="00071D00"/>
    <w:rsid w:val="000737A9"/>
    <w:rsid w:val="00073A6F"/>
    <w:rsid w:val="0007507F"/>
    <w:rsid w:val="00075879"/>
    <w:rsid w:val="00081286"/>
    <w:rsid w:val="00084A26"/>
    <w:rsid w:val="000850CE"/>
    <w:rsid w:val="00086A74"/>
    <w:rsid w:val="00087803"/>
    <w:rsid w:val="000972F8"/>
    <w:rsid w:val="000A0804"/>
    <w:rsid w:val="000A2A6A"/>
    <w:rsid w:val="000A30CA"/>
    <w:rsid w:val="000A6D3A"/>
    <w:rsid w:val="000A7032"/>
    <w:rsid w:val="000B461A"/>
    <w:rsid w:val="000B4AAB"/>
    <w:rsid w:val="000B6CEA"/>
    <w:rsid w:val="000E28CD"/>
    <w:rsid w:val="000E433A"/>
    <w:rsid w:val="000E4D98"/>
    <w:rsid w:val="000F0ED7"/>
    <w:rsid w:val="000F18F9"/>
    <w:rsid w:val="000F3638"/>
    <w:rsid w:val="000F3929"/>
    <w:rsid w:val="000F4D9D"/>
    <w:rsid w:val="000F53A8"/>
    <w:rsid w:val="000F5685"/>
    <w:rsid w:val="000F6709"/>
    <w:rsid w:val="00104803"/>
    <w:rsid w:val="00115F88"/>
    <w:rsid w:val="00120044"/>
    <w:rsid w:val="00120556"/>
    <w:rsid w:val="00120826"/>
    <w:rsid w:val="001306F0"/>
    <w:rsid w:val="00135BA5"/>
    <w:rsid w:val="0013618A"/>
    <w:rsid w:val="001372D5"/>
    <w:rsid w:val="00142116"/>
    <w:rsid w:val="0015474C"/>
    <w:rsid w:val="00160D96"/>
    <w:rsid w:val="00161132"/>
    <w:rsid w:val="0016675F"/>
    <w:rsid w:val="001667B3"/>
    <w:rsid w:val="001669BA"/>
    <w:rsid w:val="0017286D"/>
    <w:rsid w:val="00173230"/>
    <w:rsid w:val="00176542"/>
    <w:rsid w:val="001812AF"/>
    <w:rsid w:val="00190570"/>
    <w:rsid w:val="001919EF"/>
    <w:rsid w:val="001928FB"/>
    <w:rsid w:val="001962F5"/>
    <w:rsid w:val="001A0C08"/>
    <w:rsid w:val="001B0492"/>
    <w:rsid w:val="001B1546"/>
    <w:rsid w:val="001B2B51"/>
    <w:rsid w:val="001B30AE"/>
    <w:rsid w:val="001B3110"/>
    <w:rsid w:val="001B7493"/>
    <w:rsid w:val="001B77B9"/>
    <w:rsid w:val="001C0AC5"/>
    <w:rsid w:val="001C429F"/>
    <w:rsid w:val="001C42D1"/>
    <w:rsid w:val="001C7276"/>
    <w:rsid w:val="001C72D5"/>
    <w:rsid w:val="001D0453"/>
    <w:rsid w:val="001D0AB1"/>
    <w:rsid w:val="001D12AF"/>
    <w:rsid w:val="001D2458"/>
    <w:rsid w:val="001D33B3"/>
    <w:rsid w:val="001D470D"/>
    <w:rsid w:val="001D5384"/>
    <w:rsid w:val="001D663E"/>
    <w:rsid w:val="001E395A"/>
    <w:rsid w:val="001E4EB6"/>
    <w:rsid w:val="001F1450"/>
    <w:rsid w:val="001F19E9"/>
    <w:rsid w:val="001F364B"/>
    <w:rsid w:val="001F4BE0"/>
    <w:rsid w:val="001F5009"/>
    <w:rsid w:val="001F61B5"/>
    <w:rsid w:val="00200993"/>
    <w:rsid w:val="0020617C"/>
    <w:rsid w:val="002076C9"/>
    <w:rsid w:val="00207B6A"/>
    <w:rsid w:val="00207CFC"/>
    <w:rsid w:val="00210B3B"/>
    <w:rsid w:val="002119FC"/>
    <w:rsid w:val="0021346E"/>
    <w:rsid w:val="00215CB1"/>
    <w:rsid w:val="0021723C"/>
    <w:rsid w:val="00225F2B"/>
    <w:rsid w:val="00231302"/>
    <w:rsid w:val="00233BEE"/>
    <w:rsid w:val="00234A56"/>
    <w:rsid w:val="00246D0F"/>
    <w:rsid w:val="002552BE"/>
    <w:rsid w:val="00257D06"/>
    <w:rsid w:val="002615FF"/>
    <w:rsid w:val="00262E26"/>
    <w:rsid w:val="00264452"/>
    <w:rsid w:val="00270C7A"/>
    <w:rsid w:val="00271010"/>
    <w:rsid w:val="00277E32"/>
    <w:rsid w:val="00281CA4"/>
    <w:rsid w:val="0028300C"/>
    <w:rsid w:val="0028343F"/>
    <w:rsid w:val="002868E0"/>
    <w:rsid w:val="002906E7"/>
    <w:rsid w:val="0029277E"/>
    <w:rsid w:val="00293410"/>
    <w:rsid w:val="002937DB"/>
    <w:rsid w:val="00294E8F"/>
    <w:rsid w:val="002A1BCD"/>
    <w:rsid w:val="002A2D8B"/>
    <w:rsid w:val="002A30DC"/>
    <w:rsid w:val="002A53CA"/>
    <w:rsid w:val="002A6774"/>
    <w:rsid w:val="002A6878"/>
    <w:rsid w:val="002A6D18"/>
    <w:rsid w:val="002C4932"/>
    <w:rsid w:val="002C7525"/>
    <w:rsid w:val="002D0C5F"/>
    <w:rsid w:val="002D0D52"/>
    <w:rsid w:val="002D1417"/>
    <w:rsid w:val="002D4A1F"/>
    <w:rsid w:val="002D4EFE"/>
    <w:rsid w:val="002D6C51"/>
    <w:rsid w:val="002E3A54"/>
    <w:rsid w:val="002E6F43"/>
    <w:rsid w:val="002F3D2B"/>
    <w:rsid w:val="002F3E87"/>
    <w:rsid w:val="00301761"/>
    <w:rsid w:val="00305857"/>
    <w:rsid w:val="00307531"/>
    <w:rsid w:val="0031147B"/>
    <w:rsid w:val="003203F7"/>
    <w:rsid w:val="0032565A"/>
    <w:rsid w:val="003262D8"/>
    <w:rsid w:val="00330F4E"/>
    <w:rsid w:val="003336AA"/>
    <w:rsid w:val="00340280"/>
    <w:rsid w:val="003417E8"/>
    <w:rsid w:val="00342E30"/>
    <w:rsid w:val="00344BA0"/>
    <w:rsid w:val="00344E87"/>
    <w:rsid w:val="003514DA"/>
    <w:rsid w:val="00352FDB"/>
    <w:rsid w:val="00356766"/>
    <w:rsid w:val="003634AB"/>
    <w:rsid w:val="00363A03"/>
    <w:rsid w:val="00363A59"/>
    <w:rsid w:val="0036621C"/>
    <w:rsid w:val="003672CC"/>
    <w:rsid w:val="00372B38"/>
    <w:rsid w:val="0037583B"/>
    <w:rsid w:val="00376402"/>
    <w:rsid w:val="003777CA"/>
    <w:rsid w:val="00377B7A"/>
    <w:rsid w:val="0038023A"/>
    <w:rsid w:val="003817FA"/>
    <w:rsid w:val="003830FA"/>
    <w:rsid w:val="00383DC7"/>
    <w:rsid w:val="003860CA"/>
    <w:rsid w:val="00386537"/>
    <w:rsid w:val="003923C4"/>
    <w:rsid w:val="00395B84"/>
    <w:rsid w:val="00396551"/>
    <w:rsid w:val="003B3818"/>
    <w:rsid w:val="003B520A"/>
    <w:rsid w:val="003C0B02"/>
    <w:rsid w:val="003C526B"/>
    <w:rsid w:val="003C6820"/>
    <w:rsid w:val="003D384B"/>
    <w:rsid w:val="003D4604"/>
    <w:rsid w:val="003D4944"/>
    <w:rsid w:val="003D668C"/>
    <w:rsid w:val="003D75AB"/>
    <w:rsid w:val="003E14D3"/>
    <w:rsid w:val="003E1EA8"/>
    <w:rsid w:val="003E2155"/>
    <w:rsid w:val="003E5211"/>
    <w:rsid w:val="003E6ED2"/>
    <w:rsid w:val="003E779A"/>
    <w:rsid w:val="00400CE4"/>
    <w:rsid w:val="004043A0"/>
    <w:rsid w:val="0040557A"/>
    <w:rsid w:val="00405F35"/>
    <w:rsid w:val="0041096A"/>
    <w:rsid w:val="00420884"/>
    <w:rsid w:val="004223D3"/>
    <w:rsid w:val="00422622"/>
    <w:rsid w:val="004254D1"/>
    <w:rsid w:val="00432184"/>
    <w:rsid w:val="00435B5E"/>
    <w:rsid w:val="00436240"/>
    <w:rsid w:val="00441703"/>
    <w:rsid w:val="00441A85"/>
    <w:rsid w:val="0044208F"/>
    <w:rsid w:val="004428D8"/>
    <w:rsid w:val="004435EF"/>
    <w:rsid w:val="00445095"/>
    <w:rsid w:val="00446F3A"/>
    <w:rsid w:val="00453344"/>
    <w:rsid w:val="00456441"/>
    <w:rsid w:val="004714B2"/>
    <w:rsid w:val="00472662"/>
    <w:rsid w:val="00472DA0"/>
    <w:rsid w:val="00480781"/>
    <w:rsid w:val="00481380"/>
    <w:rsid w:val="0049571E"/>
    <w:rsid w:val="004A291B"/>
    <w:rsid w:val="004A728F"/>
    <w:rsid w:val="004B28E6"/>
    <w:rsid w:val="004B39A5"/>
    <w:rsid w:val="004B6407"/>
    <w:rsid w:val="004B6B04"/>
    <w:rsid w:val="004C1636"/>
    <w:rsid w:val="004C2E2A"/>
    <w:rsid w:val="004C558A"/>
    <w:rsid w:val="004C67E1"/>
    <w:rsid w:val="004D3118"/>
    <w:rsid w:val="004D31D8"/>
    <w:rsid w:val="004D7107"/>
    <w:rsid w:val="004E513E"/>
    <w:rsid w:val="004E6256"/>
    <w:rsid w:val="004F1E40"/>
    <w:rsid w:val="004F259B"/>
    <w:rsid w:val="004F2D85"/>
    <w:rsid w:val="004F5959"/>
    <w:rsid w:val="004F625D"/>
    <w:rsid w:val="005008B1"/>
    <w:rsid w:val="00500B37"/>
    <w:rsid w:val="005012E7"/>
    <w:rsid w:val="00505837"/>
    <w:rsid w:val="0050610B"/>
    <w:rsid w:val="00507862"/>
    <w:rsid w:val="00510768"/>
    <w:rsid w:val="00511E88"/>
    <w:rsid w:val="00514CD5"/>
    <w:rsid w:val="00515222"/>
    <w:rsid w:val="005161E1"/>
    <w:rsid w:val="00516CE8"/>
    <w:rsid w:val="005212C1"/>
    <w:rsid w:val="005262B9"/>
    <w:rsid w:val="0053199A"/>
    <w:rsid w:val="00534CB9"/>
    <w:rsid w:val="005366CE"/>
    <w:rsid w:val="00544012"/>
    <w:rsid w:val="0054675C"/>
    <w:rsid w:val="00546A84"/>
    <w:rsid w:val="00551EA1"/>
    <w:rsid w:val="0055552E"/>
    <w:rsid w:val="0055584F"/>
    <w:rsid w:val="0055598E"/>
    <w:rsid w:val="00555E56"/>
    <w:rsid w:val="00564C67"/>
    <w:rsid w:val="005663B3"/>
    <w:rsid w:val="00566C29"/>
    <w:rsid w:val="00570F73"/>
    <w:rsid w:val="0057132C"/>
    <w:rsid w:val="005726B4"/>
    <w:rsid w:val="005778E2"/>
    <w:rsid w:val="00581EAA"/>
    <w:rsid w:val="00590C03"/>
    <w:rsid w:val="0059134A"/>
    <w:rsid w:val="005956DB"/>
    <w:rsid w:val="00597B8A"/>
    <w:rsid w:val="005A3528"/>
    <w:rsid w:val="005A6646"/>
    <w:rsid w:val="005A70D4"/>
    <w:rsid w:val="005A77E1"/>
    <w:rsid w:val="005A787E"/>
    <w:rsid w:val="005A7B25"/>
    <w:rsid w:val="005C11B8"/>
    <w:rsid w:val="005C3A7F"/>
    <w:rsid w:val="005C63D1"/>
    <w:rsid w:val="005D1A28"/>
    <w:rsid w:val="005D4AB6"/>
    <w:rsid w:val="005D546C"/>
    <w:rsid w:val="005D5730"/>
    <w:rsid w:val="005E3221"/>
    <w:rsid w:val="005E37FC"/>
    <w:rsid w:val="005F28CA"/>
    <w:rsid w:val="005F41A5"/>
    <w:rsid w:val="005F47A1"/>
    <w:rsid w:val="005F4FDA"/>
    <w:rsid w:val="005F6DFF"/>
    <w:rsid w:val="005F6F8E"/>
    <w:rsid w:val="005F7227"/>
    <w:rsid w:val="00600629"/>
    <w:rsid w:val="00601DA8"/>
    <w:rsid w:val="0060440E"/>
    <w:rsid w:val="00605635"/>
    <w:rsid w:val="006101F3"/>
    <w:rsid w:val="00612247"/>
    <w:rsid w:val="006137E1"/>
    <w:rsid w:val="0061487C"/>
    <w:rsid w:val="0061587B"/>
    <w:rsid w:val="006175AC"/>
    <w:rsid w:val="00617EC1"/>
    <w:rsid w:val="0062217F"/>
    <w:rsid w:val="00623562"/>
    <w:rsid w:val="0062375C"/>
    <w:rsid w:val="00623991"/>
    <w:rsid w:val="0062692E"/>
    <w:rsid w:val="00627C1E"/>
    <w:rsid w:val="00630A6F"/>
    <w:rsid w:val="00635CCE"/>
    <w:rsid w:val="00641136"/>
    <w:rsid w:val="00643C8E"/>
    <w:rsid w:val="00644EA6"/>
    <w:rsid w:val="006456D7"/>
    <w:rsid w:val="00645C07"/>
    <w:rsid w:val="0064632C"/>
    <w:rsid w:val="00651CDA"/>
    <w:rsid w:val="006558D6"/>
    <w:rsid w:val="00655E85"/>
    <w:rsid w:val="00667776"/>
    <w:rsid w:val="006828B3"/>
    <w:rsid w:val="0068540D"/>
    <w:rsid w:val="00685528"/>
    <w:rsid w:val="00686012"/>
    <w:rsid w:val="006A4BC2"/>
    <w:rsid w:val="006A5111"/>
    <w:rsid w:val="006A6D43"/>
    <w:rsid w:val="006B0341"/>
    <w:rsid w:val="006B2690"/>
    <w:rsid w:val="006B6E86"/>
    <w:rsid w:val="006B726D"/>
    <w:rsid w:val="006C58F7"/>
    <w:rsid w:val="006D105F"/>
    <w:rsid w:val="006D6AC3"/>
    <w:rsid w:val="006D6DF0"/>
    <w:rsid w:val="006D7665"/>
    <w:rsid w:val="006E0243"/>
    <w:rsid w:val="006E168E"/>
    <w:rsid w:val="006E431F"/>
    <w:rsid w:val="006E599A"/>
    <w:rsid w:val="006F0C1E"/>
    <w:rsid w:val="006F3E54"/>
    <w:rsid w:val="006F496D"/>
    <w:rsid w:val="006F5D94"/>
    <w:rsid w:val="006F7BAF"/>
    <w:rsid w:val="00704E2C"/>
    <w:rsid w:val="00705605"/>
    <w:rsid w:val="00711E41"/>
    <w:rsid w:val="00712BE1"/>
    <w:rsid w:val="0071395A"/>
    <w:rsid w:val="007165B0"/>
    <w:rsid w:val="00721115"/>
    <w:rsid w:val="007260A1"/>
    <w:rsid w:val="0073067E"/>
    <w:rsid w:val="007320E0"/>
    <w:rsid w:val="00735CDF"/>
    <w:rsid w:val="00736465"/>
    <w:rsid w:val="00736618"/>
    <w:rsid w:val="00743247"/>
    <w:rsid w:val="00746081"/>
    <w:rsid w:val="007515A1"/>
    <w:rsid w:val="007715A0"/>
    <w:rsid w:val="00771AB7"/>
    <w:rsid w:val="00773A18"/>
    <w:rsid w:val="00776A80"/>
    <w:rsid w:val="00780F3E"/>
    <w:rsid w:val="00781FD5"/>
    <w:rsid w:val="00782974"/>
    <w:rsid w:val="00784477"/>
    <w:rsid w:val="00786CE8"/>
    <w:rsid w:val="00787462"/>
    <w:rsid w:val="00793DEF"/>
    <w:rsid w:val="00797B8F"/>
    <w:rsid w:val="007A0B72"/>
    <w:rsid w:val="007B2139"/>
    <w:rsid w:val="007B3090"/>
    <w:rsid w:val="007B3A27"/>
    <w:rsid w:val="007B43A9"/>
    <w:rsid w:val="007B46CC"/>
    <w:rsid w:val="007B7F4D"/>
    <w:rsid w:val="007C014B"/>
    <w:rsid w:val="007C10F7"/>
    <w:rsid w:val="007C1A29"/>
    <w:rsid w:val="007D20D8"/>
    <w:rsid w:val="007D2B80"/>
    <w:rsid w:val="007D5215"/>
    <w:rsid w:val="007D5592"/>
    <w:rsid w:val="007E466C"/>
    <w:rsid w:val="007E5102"/>
    <w:rsid w:val="007E6210"/>
    <w:rsid w:val="007E6978"/>
    <w:rsid w:val="007E7DA5"/>
    <w:rsid w:val="007F2FFC"/>
    <w:rsid w:val="007F5B40"/>
    <w:rsid w:val="007F62B8"/>
    <w:rsid w:val="007F6684"/>
    <w:rsid w:val="0080044D"/>
    <w:rsid w:val="00800978"/>
    <w:rsid w:val="00800A1D"/>
    <w:rsid w:val="00803EB6"/>
    <w:rsid w:val="00810DA6"/>
    <w:rsid w:val="00811E83"/>
    <w:rsid w:val="00813BCA"/>
    <w:rsid w:val="008223DB"/>
    <w:rsid w:val="008263A9"/>
    <w:rsid w:val="008301EB"/>
    <w:rsid w:val="00833984"/>
    <w:rsid w:val="00837013"/>
    <w:rsid w:val="008413BA"/>
    <w:rsid w:val="00843D42"/>
    <w:rsid w:val="00844B10"/>
    <w:rsid w:val="00851535"/>
    <w:rsid w:val="00862FBE"/>
    <w:rsid w:val="00863A3B"/>
    <w:rsid w:val="0086532B"/>
    <w:rsid w:val="00867A9A"/>
    <w:rsid w:val="00870955"/>
    <w:rsid w:val="008713F6"/>
    <w:rsid w:val="008750EA"/>
    <w:rsid w:val="00876B63"/>
    <w:rsid w:val="00877510"/>
    <w:rsid w:val="0088025D"/>
    <w:rsid w:val="00884F33"/>
    <w:rsid w:val="00885802"/>
    <w:rsid w:val="0088698D"/>
    <w:rsid w:val="0088777F"/>
    <w:rsid w:val="00892BAD"/>
    <w:rsid w:val="00893B2C"/>
    <w:rsid w:val="00894A6C"/>
    <w:rsid w:val="0089776C"/>
    <w:rsid w:val="008A2AF1"/>
    <w:rsid w:val="008A4D1C"/>
    <w:rsid w:val="008B2FFA"/>
    <w:rsid w:val="008B5674"/>
    <w:rsid w:val="008B6F40"/>
    <w:rsid w:val="008D14ED"/>
    <w:rsid w:val="008D2DFF"/>
    <w:rsid w:val="008D6C34"/>
    <w:rsid w:val="008E2FBA"/>
    <w:rsid w:val="008E4488"/>
    <w:rsid w:val="008E55BF"/>
    <w:rsid w:val="008F1365"/>
    <w:rsid w:val="008F22CA"/>
    <w:rsid w:val="008F3FAE"/>
    <w:rsid w:val="008F6040"/>
    <w:rsid w:val="00900FA1"/>
    <w:rsid w:val="00901D76"/>
    <w:rsid w:val="00904AEF"/>
    <w:rsid w:val="009138BE"/>
    <w:rsid w:val="00924BDB"/>
    <w:rsid w:val="00930317"/>
    <w:rsid w:val="009305DC"/>
    <w:rsid w:val="0093119E"/>
    <w:rsid w:val="009317FA"/>
    <w:rsid w:val="00933330"/>
    <w:rsid w:val="00933999"/>
    <w:rsid w:val="009355AF"/>
    <w:rsid w:val="00945F76"/>
    <w:rsid w:val="009467EC"/>
    <w:rsid w:val="00946D69"/>
    <w:rsid w:val="00946E1D"/>
    <w:rsid w:val="00952181"/>
    <w:rsid w:val="009524BC"/>
    <w:rsid w:val="00953521"/>
    <w:rsid w:val="009571C4"/>
    <w:rsid w:val="00967C82"/>
    <w:rsid w:val="00973C7D"/>
    <w:rsid w:val="00974E41"/>
    <w:rsid w:val="00990454"/>
    <w:rsid w:val="00990458"/>
    <w:rsid w:val="00996420"/>
    <w:rsid w:val="00996893"/>
    <w:rsid w:val="009968C5"/>
    <w:rsid w:val="00996B54"/>
    <w:rsid w:val="009A0321"/>
    <w:rsid w:val="009A1043"/>
    <w:rsid w:val="009A2AD6"/>
    <w:rsid w:val="009A496F"/>
    <w:rsid w:val="009A5A1E"/>
    <w:rsid w:val="009A5F3A"/>
    <w:rsid w:val="009A6F51"/>
    <w:rsid w:val="009A7DD7"/>
    <w:rsid w:val="009B06C2"/>
    <w:rsid w:val="009B56C6"/>
    <w:rsid w:val="009C15F8"/>
    <w:rsid w:val="009C32E5"/>
    <w:rsid w:val="009C4469"/>
    <w:rsid w:val="009C7172"/>
    <w:rsid w:val="009D0396"/>
    <w:rsid w:val="009D421F"/>
    <w:rsid w:val="009D43A6"/>
    <w:rsid w:val="009D682E"/>
    <w:rsid w:val="009D7564"/>
    <w:rsid w:val="009E21FC"/>
    <w:rsid w:val="009E2546"/>
    <w:rsid w:val="009E281A"/>
    <w:rsid w:val="009F18BC"/>
    <w:rsid w:val="009F204C"/>
    <w:rsid w:val="009F2AD5"/>
    <w:rsid w:val="009F4E5E"/>
    <w:rsid w:val="009F64ED"/>
    <w:rsid w:val="009F6BB3"/>
    <w:rsid w:val="009F767F"/>
    <w:rsid w:val="00A025FC"/>
    <w:rsid w:val="00A03E3A"/>
    <w:rsid w:val="00A046D6"/>
    <w:rsid w:val="00A04E84"/>
    <w:rsid w:val="00A05AD9"/>
    <w:rsid w:val="00A05BEB"/>
    <w:rsid w:val="00A05EE1"/>
    <w:rsid w:val="00A06B25"/>
    <w:rsid w:val="00A11FAC"/>
    <w:rsid w:val="00A249E0"/>
    <w:rsid w:val="00A26D31"/>
    <w:rsid w:val="00A277C5"/>
    <w:rsid w:val="00A3018A"/>
    <w:rsid w:val="00A34B74"/>
    <w:rsid w:val="00A35709"/>
    <w:rsid w:val="00A35BD0"/>
    <w:rsid w:val="00A374E0"/>
    <w:rsid w:val="00A375AF"/>
    <w:rsid w:val="00A431D7"/>
    <w:rsid w:val="00A520DE"/>
    <w:rsid w:val="00A609E7"/>
    <w:rsid w:val="00A640BB"/>
    <w:rsid w:val="00A676E9"/>
    <w:rsid w:val="00A67FA3"/>
    <w:rsid w:val="00A753F7"/>
    <w:rsid w:val="00A75D79"/>
    <w:rsid w:val="00A77BF0"/>
    <w:rsid w:val="00A82C07"/>
    <w:rsid w:val="00A84EDD"/>
    <w:rsid w:val="00A8520C"/>
    <w:rsid w:val="00A86EDF"/>
    <w:rsid w:val="00A87392"/>
    <w:rsid w:val="00A8744B"/>
    <w:rsid w:val="00A91264"/>
    <w:rsid w:val="00A92E16"/>
    <w:rsid w:val="00A931A9"/>
    <w:rsid w:val="00A94203"/>
    <w:rsid w:val="00AA0BB1"/>
    <w:rsid w:val="00AA537B"/>
    <w:rsid w:val="00AB03C2"/>
    <w:rsid w:val="00AB67A1"/>
    <w:rsid w:val="00AB7190"/>
    <w:rsid w:val="00AE0FF7"/>
    <w:rsid w:val="00AE150A"/>
    <w:rsid w:val="00AE5712"/>
    <w:rsid w:val="00AF35F7"/>
    <w:rsid w:val="00AF4E3A"/>
    <w:rsid w:val="00B02ED0"/>
    <w:rsid w:val="00B03134"/>
    <w:rsid w:val="00B0439E"/>
    <w:rsid w:val="00B05B48"/>
    <w:rsid w:val="00B05CA2"/>
    <w:rsid w:val="00B15765"/>
    <w:rsid w:val="00B16589"/>
    <w:rsid w:val="00B20776"/>
    <w:rsid w:val="00B20D19"/>
    <w:rsid w:val="00B22650"/>
    <w:rsid w:val="00B23A95"/>
    <w:rsid w:val="00B24883"/>
    <w:rsid w:val="00B276F9"/>
    <w:rsid w:val="00B27CC3"/>
    <w:rsid w:val="00B32378"/>
    <w:rsid w:val="00B3722D"/>
    <w:rsid w:val="00B373AF"/>
    <w:rsid w:val="00B43412"/>
    <w:rsid w:val="00B515FB"/>
    <w:rsid w:val="00B5411C"/>
    <w:rsid w:val="00B55AB6"/>
    <w:rsid w:val="00B60584"/>
    <w:rsid w:val="00B60D68"/>
    <w:rsid w:val="00B60F08"/>
    <w:rsid w:val="00B62BC5"/>
    <w:rsid w:val="00B62DC2"/>
    <w:rsid w:val="00B6506B"/>
    <w:rsid w:val="00B70AFB"/>
    <w:rsid w:val="00B74F93"/>
    <w:rsid w:val="00B8389A"/>
    <w:rsid w:val="00B84F18"/>
    <w:rsid w:val="00B92D40"/>
    <w:rsid w:val="00B96D50"/>
    <w:rsid w:val="00BA09A6"/>
    <w:rsid w:val="00BA165D"/>
    <w:rsid w:val="00BA1EA2"/>
    <w:rsid w:val="00BA46D9"/>
    <w:rsid w:val="00BA54EB"/>
    <w:rsid w:val="00BA6D51"/>
    <w:rsid w:val="00BA7A56"/>
    <w:rsid w:val="00BB037E"/>
    <w:rsid w:val="00BB4EF7"/>
    <w:rsid w:val="00BC0794"/>
    <w:rsid w:val="00BC0D1F"/>
    <w:rsid w:val="00BE3148"/>
    <w:rsid w:val="00BF2817"/>
    <w:rsid w:val="00BF5796"/>
    <w:rsid w:val="00BF5F79"/>
    <w:rsid w:val="00C009D4"/>
    <w:rsid w:val="00C04E24"/>
    <w:rsid w:val="00C05988"/>
    <w:rsid w:val="00C061E0"/>
    <w:rsid w:val="00C066D2"/>
    <w:rsid w:val="00C11DCF"/>
    <w:rsid w:val="00C12FC0"/>
    <w:rsid w:val="00C16AD8"/>
    <w:rsid w:val="00C258DA"/>
    <w:rsid w:val="00C25C3D"/>
    <w:rsid w:val="00C3011A"/>
    <w:rsid w:val="00C30895"/>
    <w:rsid w:val="00C32FA3"/>
    <w:rsid w:val="00C33CDF"/>
    <w:rsid w:val="00C36FCC"/>
    <w:rsid w:val="00C37482"/>
    <w:rsid w:val="00C412A9"/>
    <w:rsid w:val="00C415B7"/>
    <w:rsid w:val="00C41E37"/>
    <w:rsid w:val="00C42D5F"/>
    <w:rsid w:val="00C47E07"/>
    <w:rsid w:val="00C51A66"/>
    <w:rsid w:val="00C54C99"/>
    <w:rsid w:val="00C5568E"/>
    <w:rsid w:val="00C613E7"/>
    <w:rsid w:val="00C725FA"/>
    <w:rsid w:val="00C72797"/>
    <w:rsid w:val="00C72DB7"/>
    <w:rsid w:val="00C746C3"/>
    <w:rsid w:val="00C76A01"/>
    <w:rsid w:val="00C80127"/>
    <w:rsid w:val="00C8573A"/>
    <w:rsid w:val="00C858E7"/>
    <w:rsid w:val="00C86FEB"/>
    <w:rsid w:val="00C9167C"/>
    <w:rsid w:val="00C94A99"/>
    <w:rsid w:val="00CA0BE3"/>
    <w:rsid w:val="00CA0BFF"/>
    <w:rsid w:val="00CA558F"/>
    <w:rsid w:val="00CA78E5"/>
    <w:rsid w:val="00CB0AC6"/>
    <w:rsid w:val="00CB2180"/>
    <w:rsid w:val="00CB22B9"/>
    <w:rsid w:val="00CC213A"/>
    <w:rsid w:val="00CC21C7"/>
    <w:rsid w:val="00CC34DE"/>
    <w:rsid w:val="00CC39F6"/>
    <w:rsid w:val="00CC416F"/>
    <w:rsid w:val="00CC4F39"/>
    <w:rsid w:val="00CC7168"/>
    <w:rsid w:val="00CC7CB5"/>
    <w:rsid w:val="00CD0A69"/>
    <w:rsid w:val="00CD21BB"/>
    <w:rsid w:val="00CD2E8F"/>
    <w:rsid w:val="00CD58DA"/>
    <w:rsid w:val="00CD5B60"/>
    <w:rsid w:val="00CE0BEA"/>
    <w:rsid w:val="00CE1B3F"/>
    <w:rsid w:val="00CE2481"/>
    <w:rsid w:val="00CE2D5D"/>
    <w:rsid w:val="00CE6A8E"/>
    <w:rsid w:val="00CE7C25"/>
    <w:rsid w:val="00CE7C88"/>
    <w:rsid w:val="00CF145B"/>
    <w:rsid w:val="00CF2B9A"/>
    <w:rsid w:val="00CF6B02"/>
    <w:rsid w:val="00D02A78"/>
    <w:rsid w:val="00D12791"/>
    <w:rsid w:val="00D12C5F"/>
    <w:rsid w:val="00D1446D"/>
    <w:rsid w:val="00D16DC0"/>
    <w:rsid w:val="00D17C67"/>
    <w:rsid w:val="00D20964"/>
    <w:rsid w:val="00D20B73"/>
    <w:rsid w:val="00D21100"/>
    <w:rsid w:val="00D2171D"/>
    <w:rsid w:val="00D25086"/>
    <w:rsid w:val="00D27CE9"/>
    <w:rsid w:val="00D314AB"/>
    <w:rsid w:val="00D35870"/>
    <w:rsid w:val="00D36326"/>
    <w:rsid w:val="00D4046D"/>
    <w:rsid w:val="00D45328"/>
    <w:rsid w:val="00D4692E"/>
    <w:rsid w:val="00D50D2D"/>
    <w:rsid w:val="00D54EA1"/>
    <w:rsid w:val="00D70D52"/>
    <w:rsid w:val="00D75EC1"/>
    <w:rsid w:val="00D819EC"/>
    <w:rsid w:val="00D92B41"/>
    <w:rsid w:val="00D93644"/>
    <w:rsid w:val="00D9539D"/>
    <w:rsid w:val="00D95554"/>
    <w:rsid w:val="00D9655D"/>
    <w:rsid w:val="00D97B11"/>
    <w:rsid w:val="00DA42C0"/>
    <w:rsid w:val="00DB742D"/>
    <w:rsid w:val="00DC279E"/>
    <w:rsid w:val="00DC493C"/>
    <w:rsid w:val="00DC4E7E"/>
    <w:rsid w:val="00DC585C"/>
    <w:rsid w:val="00DD3E2F"/>
    <w:rsid w:val="00DD5F2C"/>
    <w:rsid w:val="00DD63BD"/>
    <w:rsid w:val="00DD6E09"/>
    <w:rsid w:val="00DD74AE"/>
    <w:rsid w:val="00DE1332"/>
    <w:rsid w:val="00DE1CEB"/>
    <w:rsid w:val="00DE5CD5"/>
    <w:rsid w:val="00DE646E"/>
    <w:rsid w:val="00DE7ACA"/>
    <w:rsid w:val="00DF641E"/>
    <w:rsid w:val="00E021E9"/>
    <w:rsid w:val="00E138FE"/>
    <w:rsid w:val="00E13B5C"/>
    <w:rsid w:val="00E174E4"/>
    <w:rsid w:val="00E22AD8"/>
    <w:rsid w:val="00E2387A"/>
    <w:rsid w:val="00E30E40"/>
    <w:rsid w:val="00E364C0"/>
    <w:rsid w:val="00E400A7"/>
    <w:rsid w:val="00E41CAF"/>
    <w:rsid w:val="00E4592B"/>
    <w:rsid w:val="00E4678B"/>
    <w:rsid w:val="00E47201"/>
    <w:rsid w:val="00E51E3C"/>
    <w:rsid w:val="00E552DD"/>
    <w:rsid w:val="00E567D5"/>
    <w:rsid w:val="00E62210"/>
    <w:rsid w:val="00E67761"/>
    <w:rsid w:val="00E72FE5"/>
    <w:rsid w:val="00E75AFF"/>
    <w:rsid w:val="00E773FF"/>
    <w:rsid w:val="00E87F83"/>
    <w:rsid w:val="00E91F63"/>
    <w:rsid w:val="00E96625"/>
    <w:rsid w:val="00EA060A"/>
    <w:rsid w:val="00EA3BE7"/>
    <w:rsid w:val="00EA682D"/>
    <w:rsid w:val="00EA7008"/>
    <w:rsid w:val="00EB00F5"/>
    <w:rsid w:val="00EB1132"/>
    <w:rsid w:val="00EB2E76"/>
    <w:rsid w:val="00EB4CC2"/>
    <w:rsid w:val="00EB57A6"/>
    <w:rsid w:val="00EB7CD6"/>
    <w:rsid w:val="00EC3153"/>
    <w:rsid w:val="00EC3487"/>
    <w:rsid w:val="00EC773E"/>
    <w:rsid w:val="00ED2DCB"/>
    <w:rsid w:val="00EE38DD"/>
    <w:rsid w:val="00EE5304"/>
    <w:rsid w:val="00F064F9"/>
    <w:rsid w:val="00F10C6E"/>
    <w:rsid w:val="00F11330"/>
    <w:rsid w:val="00F1243B"/>
    <w:rsid w:val="00F257EA"/>
    <w:rsid w:val="00F25B3B"/>
    <w:rsid w:val="00F267E8"/>
    <w:rsid w:val="00F300A1"/>
    <w:rsid w:val="00F35934"/>
    <w:rsid w:val="00F40B8F"/>
    <w:rsid w:val="00F41198"/>
    <w:rsid w:val="00F419C3"/>
    <w:rsid w:val="00F423F0"/>
    <w:rsid w:val="00F42ADA"/>
    <w:rsid w:val="00F4303E"/>
    <w:rsid w:val="00F44638"/>
    <w:rsid w:val="00F44F65"/>
    <w:rsid w:val="00F551FB"/>
    <w:rsid w:val="00F60A7E"/>
    <w:rsid w:val="00F6717D"/>
    <w:rsid w:val="00F707DF"/>
    <w:rsid w:val="00F72A56"/>
    <w:rsid w:val="00F75FC3"/>
    <w:rsid w:val="00F75FCC"/>
    <w:rsid w:val="00F7625C"/>
    <w:rsid w:val="00F80413"/>
    <w:rsid w:val="00F820E1"/>
    <w:rsid w:val="00F83392"/>
    <w:rsid w:val="00F83D4D"/>
    <w:rsid w:val="00F90DCF"/>
    <w:rsid w:val="00F933AB"/>
    <w:rsid w:val="00F96225"/>
    <w:rsid w:val="00F97390"/>
    <w:rsid w:val="00FA1580"/>
    <w:rsid w:val="00FA1927"/>
    <w:rsid w:val="00FA2449"/>
    <w:rsid w:val="00FA51A9"/>
    <w:rsid w:val="00FA75AF"/>
    <w:rsid w:val="00FA7A0E"/>
    <w:rsid w:val="00FB14B2"/>
    <w:rsid w:val="00FB1DE5"/>
    <w:rsid w:val="00FB3AD1"/>
    <w:rsid w:val="00FB3F5E"/>
    <w:rsid w:val="00FB4313"/>
    <w:rsid w:val="00FB533C"/>
    <w:rsid w:val="00FC1B0B"/>
    <w:rsid w:val="00FC3B5A"/>
    <w:rsid w:val="00FC3EAA"/>
    <w:rsid w:val="00FD3AC8"/>
    <w:rsid w:val="00FD3ACB"/>
    <w:rsid w:val="00FD4FA3"/>
    <w:rsid w:val="00FE620C"/>
    <w:rsid w:val="00FE76A5"/>
    <w:rsid w:val="00FF24F8"/>
    <w:rsid w:val="00FF5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EF6F0"/>
  <w15:docId w15:val="{3ED66D5F-28CD-493E-971E-3133CD04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F88"/>
    <w:pPr>
      <w:spacing w:line="220" w:lineRule="exact"/>
      <w:ind w:firstLine="301"/>
      <w:jc w:val="both"/>
    </w:pPr>
    <w:rPr>
      <w:lang w:val="en-GB" w:eastAsia="en-US"/>
    </w:rPr>
  </w:style>
  <w:style w:type="paragraph" w:styleId="Heading1">
    <w:name w:val="heading 1"/>
    <w:basedOn w:val="Normal"/>
    <w:next w:val="Normal"/>
    <w:qFormat/>
    <w:pPr>
      <w:keepNext/>
      <w:keepLines/>
      <w:numPr>
        <w:numId w:val="1"/>
      </w:numPr>
      <w:tabs>
        <w:tab w:val="left" w:pos="426"/>
      </w:tabs>
      <w:spacing w:before="520" w:after="260" w:line="300" w:lineRule="exact"/>
      <w:ind w:left="0"/>
      <w:jc w:val="left"/>
      <w:outlineLvl w:val="0"/>
    </w:pPr>
    <w:rPr>
      <w:b/>
      <w:caps/>
      <w:kern w:val="22"/>
      <w:sz w:val="26"/>
    </w:rPr>
  </w:style>
  <w:style w:type="paragraph" w:styleId="Heading2">
    <w:name w:val="heading 2"/>
    <w:basedOn w:val="Normal"/>
    <w:next w:val="Normal"/>
    <w:qFormat/>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Heading3">
    <w:name w:val="heading 3"/>
    <w:basedOn w:val="Normal"/>
    <w:next w:val="Normal"/>
    <w:qFormat/>
    <w:pPr>
      <w:keepNext/>
      <w:keepLines/>
      <w:numPr>
        <w:ilvl w:val="2"/>
        <w:numId w:val="1"/>
      </w:numPr>
      <w:spacing w:before="260" w:after="260"/>
      <w:jc w:val="left"/>
      <w:outlineLvl w:val="2"/>
    </w:pPr>
    <w:rPr>
      <w:b/>
      <w:kern w:val="22"/>
    </w:rPr>
  </w:style>
  <w:style w:type="paragraph" w:styleId="Heading4">
    <w:name w:val="heading 4"/>
    <w:basedOn w:val="Normal"/>
    <w:next w:val="Normal"/>
    <w:qFormat/>
    <w:pPr>
      <w:keepNext/>
      <w:keepLines/>
      <w:numPr>
        <w:ilvl w:val="3"/>
        <w:numId w:val="1"/>
      </w:numPr>
      <w:spacing w:before="260"/>
      <w:jc w:val="left"/>
      <w:outlineLvl w:val="3"/>
    </w:pPr>
    <w:rPr>
      <w:b/>
      <w:kern w:val="20"/>
    </w:rPr>
  </w:style>
  <w:style w:type="paragraph" w:styleId="Heading5">
    <w:name w:val="heading 5"/>
    <w:basedOn w:val="Heading4"/>
    <w:next w:val="Normal"/>
    <w:qFormat/>
    <w:pPr>
      <w:numPr>
        <w:ilvl w:val="4"/>
      </w:numPr>
      <w:outlineLvl w:val="4"/>
    </w:pPr>
  </w:style>
  <w:style w:type="paragraph" w:styleId="Heading6">
    <w:name w:val="heading 6"/>
    <w:basedOn w:val="Heading4"/>
    <w:next w:val="Normal"/>
    <w:qFormat/>
    <w:pPr>
      <w:numPr>
        <w:ilvl w:val="5"/>
      </w:numPr>
      <w:outlineLvl w:val="5"/>
    </w:pPr>
  </w:style>
  <w:style w:type="paragraph" w:styleId="Heading7">
    <w:name w:val="heading 7"/>
    <w:basedOn w:val="Heading4"/>
    <w:next w:val="Normal"/>
    <w:qFormat/>
    <w:pPr>
      <w:numPr>
        <w:ilvl w:val="6"/>
      </w:numPr>
      <w:outlineLvl w:val="6"/>
    </w:pPr>
  </w:style>
  <w:style w:type="paragraph" w:styleId="Heading8">
    <w:name w:val="heading 8"/>
    <w:basedOn w:val="Heading4"/>
    <w:next w:val="Normal"/>
    <w:qFormat/>
    <w:pPr>
      <w:numPr>
        <w:ilvl w:val="7"/>
      </w:numPr>
      <w:outlineLvl w:val="7"/>
    </w:pPr>
  </w:style>
  <w:style w:type="paragraph" w:styleId="Heading9">
    <w:name w:val="heading 9"/>
    <w:basedOn w:val="Heading4"/>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Author"/>
    <w:qFormat/>
    <w:pPr>
      <w:spacing w:line="300" w:lineRule="exact"/>
      <w:ind w:firstLine="0"/>
      <w:jc w:val="left"/>
    </w:pPr>
    <w:rPr>
      <w:i/>
      <w:noProof/>
      <w:sz w:val="26"/>
    </w:rPr>
  </w:style>
  <w:style w:type="paragraph" w:customStyle="1" w:styleId="Author">
    <w:name w:val="Author"/>
    <w:pPr>
      <w:spacing w:before="480" w:line="260" w:lineRule="exact"/>
    </w:pPr>
    <w:rPr>
      <w:noProof/>
      <w:sz w:val="22"/>
      <w:lang w:val="en-GB" w:eastAsia="en-US"/>
    </w:rPr>
  </w:style>
  <w:style w:type="paragraph" w:styleId="Header">
    <w:name w:val="header"/>
    <w:basedOn w:val="Normal"/>
    <w:pPr>
      <w:ind w:firstLine="0"/>
      <w:jc w:val="left"/>
    </w:pPr>
    <w:rPr>
      <w:i/>
      <w:noProof/>
    </w:rPr>
  </w:style>
  <w:style w:type="paragraph" w:styleId="Footer">
    <w:name w:val="footer"/>
    <w:basedOn w:val="Normal"/>
    <w:pPr>
      <w:jc w:val="center"/>
    </w:pPr>
  </w:style>
  <w:style w:type="paragraph" w:customStyle="1" w:styleId="CN">
    <w:name w:val="CN"/>
    <w:basedOn w:val="ChapterNo"/>
  </w:style>
  <w:style w:type="paragraph" w:customStyle="1" w:styleId="ChapterNo">
    <w:name w:val="ChapterNo"/>
    <w:basedOn w:val="Normal"/>
    <w:pPr>
      <w:spacing w:before="1140" w:after="260" w:line="340" w:lineRule="exact"/>
      <w:ind w:firstLine="0"/>
      <w:jc w:val="left"/>
    </w:pPr>
    <w:rPr>
      <w:noProof/>
      <w:sz w:val="30"/>
    </w:rPr>
  </w:style>
  <w:style w:type="paragraph" w:styleId="FootnoteText">
    <w:name w:val="footnote text"/>
    <w:basedOn w:val="small"/>
    <w:semiHidden/>
    <w:pPr>
      <w:ind w:left="240" w:hanging="240"/>
    </w:pPr>
  </w:style>
  <w:style w:type="paragraph" w:customStyle="1" w:styleId="small">
    <w:name w:val="small"/>
    <w:basedOn w:val="Normal"/>
    <w:pPr>
      <w:ind w:firstLine="0"/>
    </w:pPr>
    <w:rPr>
      <w:sz w:val="18"/>
    </w:rPr>
  </w:style>
  <w:style w:type="character" w:styleId="FootnoteReference">
    <w:name w:val="footnote reference"/>
    <w:semiHidden/>
    <w:rPr>
      <w:rFonts w:ascii="Times New Roman" w:hAnsi="Times New Roman"/>
      <w:sz w:val="18"/>
      <w:vertAlign w:val="superscript"/>
    </w:rPr>
  </w:style>
  <w:style w:type="character" w:styleId="Hyperlink">
    <w:name w:val="Hyperlink"/>
    <w:uiPriority w:val="99"/>
    <w:rPr>
      <w:color w:val="0000FF"/>
      <w:u w:val="single"/>
    </w:rPr>
  </w:style>
  <w:style w:type="paragraph" w:customStyle="1" w:styleId="Affiliation">
    <w:name w:val="Affiliation"/>
    <w:next w:val="Abstract"/>
    <w:pPr>
      <w:spacing w:after="520" w:line="220" w:lineRule="exact"/>
    </w:pPr>
    <w:rPr>
      <w:i/>
      <w:noProof/>
      <w:sz w:val="18"/>
      <w:lang w:val="en-GB" w:eastAsia="en-US"/>
    </w:rPr>
  </w:style>
  <w:style w:type="paragraph" w:customStyle="1" w:styleId="Abstract">
    <w:name w:val="Abstract"/>
    <w:basedOn w:val="small"/>
    <w:pPr>
      <w:spacing w:after="260"/>
      <w:ind w:left="1100" w:hanging="1100"/>
      <w:jc w:val="left"/>
    </w:pPr>
  </w:style>
  <w:style w:type="paragraph" w:styleId="Title">
    <w:name w:val="Title"/>
    <w:basedOn w:val="Normal"/>
    <w:next w:val="Normal"/>
    <w:qFormat/>
    <w:pPr>
      <w:spacing w:line="340" w:lineRule="exact"/>
      <w:ind w:firstLine="0"/>
      <w:jc w:val="center"/>
    </w:pPr>
    <w:rPr>
      <w:b/>
      <w:caps/>
      <w:noProof/>
      <w:sz w:val="30"/>
    </w:rPr>
  </w:style>
  <w:style w:type="paragraph" w:customStyle="1" w:styleId="HeadingMath">
    <w:name w:val="HeadingMath"/>
    <w:basedOn w:val="Normal"/>
    <w:next w:val="Normal"/>
    <w:pPr>
      <w:keepNext/>
      <w:spacing w:before="260"/>
      <w:ind w:firstLine="0"/>
      <w:jc w:val="left"/>
    </w:pPr>
    <w:rPr>
      <w:smallCaps/>
    </w:rPr>
  </w:style>
  <w:style w:type="paragraph" w:customStyle="1" w:styleId="BlockQuote">
    <w:name w:val="BlockQuote"/>
    <w:basedOn w:val="Normal"/>
    <w:next w:val="Normal"/>
    <w:pPr>
      <w:spacing w:before="120" w:after="140"/>
      <w:ind w:left="300" w:firstLine="0"/>
    </w:pPr>
  </w:style>
  <w:style w:type="paragraph" w:customStyle="1" w:styleId="LISTnum">
    <w:name w:val="LISTnum"/>
    <w:basedOn w:val="Normal"/>
    <w:pPr>
      <w:ind w:left="300" w:hanging="300"/>
      <w:jc w:val="left"/>
    </w:pPr>
  </w:style>
  <w:style w:type="paragraph" w:customStyle="1" w:styleId="LISTalph">
    <w:name w:val="LISTalph"/>
    <w:basedOn w:val="Normal"/>
    <w:pPr>
      <w:ind w:left="300" w:hanging="300"/>
      <w:jc w:val="left"/>
    </w:pPr>
  </w:style>
  <w:style w:type="paragraph" w:customStyle="1" w:styleId="LISTdash">
    <w:name w:val="LISTdash"/>
    <w:basedOn w:val="LISTalph"/>
  </w:style>
  <w:style w:type="paragraph" w:customStyle="1" w:styleId="Motto">
    <w:name w:val="Motto"/>
    <w:basedOn w:val="small"/>
    <w:next w:val="Heading1"/>
    <w:pPr>
      <w:spacing w:before="360" w:after="360"/>
      <w:ind w:left="1559"/>
      <w:jc w:val="right"/>
    </w:pPr>
  </w:style>
  <w:style w:type="paragraph" w:customStyle="1" w:styleId="Figure">
    <w:name w:val="Figure"/>
    <w:basedOn w:val="Normal"/>
    <w:next w:val="Caption"/>
    <w:pPr>
      <w:keepNext/>
      <w:spacing w:before="260" w:after="260" w:line="240" w:lineRule="auto"/>
      <w:ind w:firstLine="0"/>
      <w:jc w:val="center"/>
    </w:pPr>
  </w:style>
  <w:style w:type="paragraph" w:styleId="Caption">
    <w:name w:val="caption"/>
    <w:basedOn w:val="small"/>
    <w:next w:val="Table"/>
    <w:uiPriority w:val="35"/>
    <w:qFormat/>
  </w:style>
  <w:style w:type="paragraph" w:customStyle="1" w:styleId="Table">
    <w:name w:val="Table"/>
    <w:basedOn w:val="small"/>
    <w:pPr>
      <w:jc w:val="left"/>
    </w:pPr>
  </w:style>
  <w:style w:type="paragraph" w:customStyle="1" w:styleId="Equation">
    <w:name w:val="Equation"/>
    <w:basedOn w:val="Normal"/>
    <w:next w:val="Normal"/>
    <w:pPr>
      <w:tabs>
        <w:tab w:val="right" w:pos="4253"/>
      </w:tabs>
      <w:spacing w:before="260" w:after="260" w:line="240" w:lineRule="auto"/>
      <w:ind w:left="360" w:firstLine="0"/>
    </w:pPr>
  </w:style>
  <w:style w:type="paragraph" w:customStyle="1" w:styleId="HeadingOther">
    <w:name w:val="HeadingOther"/>
    <w:basedOn w:val="Heading1"/>
    <w:next w:val="Normal"/>
    <w:pPr>
      <w:numPr>
        <w:numId w:val="0"/>
      </w:numPr>
      <w:ind w:left="900" w:hanging="900"/>
      <w:outlineLvl w:val="9"/>
    </w:pPr>
  </w:style>
  <w:style w:type="paragraph" w:customStyle="1" w:styleId="Appendix">
    <w:name w:val="Appendix"/>
    <w:basedOn w:val="small"/>
    <w:pPr>
      <w:ind w:firstLine="240"/>
    </w:pPr>
  </w:style>
  <w:style w:type="paragraph" w:customStyle="1" w:styleId="Notes">
    <w:name w:val="Notes"/>
    <w:basedOn w:val="small"/>
    <w:pPr>
      <w:ind w:left="240" w:hanging="240"/>
    </w:pPr>
  </w:style>
  <w:style w:type="paragraph" w:styleId="EndnoteText">
    <w:name w:val="endnote text"/>
    <w:basedOn w:val="small"/>
    <w:semiHidden/>
    <w:pPr>
      <w:ind w:left="240" w:hanging="240"/>
    </w:pPr>
  </w:style>
  <w:style w:type="character" w:styleId="EndnoteReference">
    <w:name w:val="endnote reference"/>
    <w:semiHidden/>
    <w:rPr>
      <w:vertAlign w:val="superscript"/>
    </w:rPr>
  </w:style>
  <w:style w:type="paragraph" w:customStyle="1" w:styleId="References">
    <w:name w:val="References"/>
    <w:basedOn w:val="small"/>
    <w:pPr>
      <w:ind w:left="240" w:hanging="240"/>
      <w:jc w:val="left"/>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rPr>
      <w:i/>
      <w:vertAlign w:val="baseline"/>
    </w:rPr>
  </w:style>
  <w:style w:type="paragraph" w:styleId="BodyTextIndent">
    <w:name w:val="Body Text Indent"/>
    <w:basedOn w:val="Normal"/>
    <w:pPr>
      <w:ind w:firstLine="284"/>
    </w:pPr>
  </w:style>
  <w:style w:type="paragraph" w:styleId="BodyTextIndent2">
    <w:name w:val="Body Text Indent 2"/>
    <w:basedOn w:val="Normal"/>
  </w:style>
  <w:style w:type="table" w:styleId="TableGrid">
    <w:name w:val="Table Grid"/>
    <w:basedOn w:val="TableNormal"/>
    <w:rsid w:val="00B515FB"/>
    <w:pPr>
      <w:spacing w:line="220" w:lineRule="exact"/>
      <w:ind w:firstLine="3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66C26"/>
    <w:rPr>
      <w:rFonts w:ascii="Tahoma" w:hAnsi="Tahoma" w:cs="Tahoma"/>
      <w:sz w:val="16"/>
      <w:szCs w:val="16"/>
    </w:rPr>
  </w:style>
  <w:style w:type="paragraph" w:styleId="CommentText">
    <w:name w:val="annotation text"/>
    <w:basedOn w:val="Normal"/>
    <w:link w:val="CommentTextChar"/>
    <w:uiPriority w:val="99"/>
    <w:semiHidden/>
    <w:unhideWhenUsed/>
    <w:rsid w:val="001928FB"/>
    <w:pPr>
      <w:spacing w:after="160" w:line="240" w:lineRule="auto"/>
      <w:ind w:firstLine="0"/>
      <w:jc w:val="left"/>
    </w:pPr>
    <w:rPr>
      <w:rFonts w:asciiTheme="minorHAnsi" w:eastAsiaTheme="minorHAnsi" w:hAnsiTheme="minorHAnsi" w:cstheme="minorBidi"/>
      <w:lang w:val="en-US"/>
    </w:rPr>
  </w:style>
  <w:style w:type="character" w:customStyle="1" w:styleId="CommentTextChar">
    <w:name w:val="Comment Text Char"/>
    <w:basedOn w:val="DefaultParagraphFont"/>
    <w:link w:val="CommentText"/>
    <w:uiPriority w:val="99"/>
    <w:semiHidden/>
    <w:rsid w:val="001928FB"/>
    <w:rPr>
      <w:rFonts w:asciiTheme="minorHAnsi" w:eastAsiaTheme="minorHAnsi" w:hAnsiTheme="minorHAnsi" w:cstheme="minorBidi"/>
      <w:lang w:eastAsia="en-US"/>
    </w:rPr>
  </w:style>
  <w:style w:type="paragraph" w:styleId="NormalWeb">
    <w:name w:val="Normal (Web)"/>
    <w:basedOn w:val="Normal"/>
    <w:uiPriority w:val="99"/>
    <w:unhideWhenUsed/>
    <w:rsid w:val="00A3018A"/>
    <w:pPr>
      <w:spacing w:before="100" w:beforeAutospacing="1" w:after="100" w:afterAutospacing="1" w:line="240" w:lineRule="auto"/>
      <w:ind w:firstLine="0"/>
      <w:jc w:val="left"/>
    </w:pPr>
    <w:rPr>
      <w:sz w:val="24"/>
      <w:szCs w:val="24"/>
      <w:lang w:val="en-US"/>
    </w:rPr>
  </w:style>
  <w:style w:type="paragraph" w:styleId="ListParagraph">
    <w:name w:val="List Paragraph"/>
    <w:basedOn w:val="Normal"/>
    <w:uiPriority w:val="34"/>
    <w:qFormat/>
    <w:rsid w:val="00A3018A"/>
    <w:pPr>
      <w:spacing w:after="160" w:line="256" w:lineRule="auto"/>
      <w:ind w:left="720" w:firstLine="0"/>
      <w:contextualSpacing/>
      <w:jc w:val="left"/>
    </w:pPr>
    <w:rPr>
      <w:rFonts w:asciiTheme="minorHAnsi" w:eastAsiaTheme="minorHAnsi" w:hAnsiTheme="minorHAnsi" w:cstheme="minorBidi"/>
      <w:sz w:val="22"/>
      <w:szCs w:val="22"/>
      <w:lang w:val="en-US"/>
    </w:rPr>
  </w:style>
  <w:style w:type="character" w:customStyle="1" w:styleId="apple-tab-span">
    <w:name w:val="apple-tab-span"/>
    <w:rsid w:val="00A676E9"/>
  </w:style>
  <w:style w:type="paragraph" w:styleId="HTMLPreformatted">
    <w:name w:val="HTML Preformatted"/>
    <w:basedOn w:val="Normal"/>
    <w:link w:val="HTMLPreformattedChar"/>
    <w:uiPriority w:val="99"/>
    <w:unhideWhenUsed/>
    <w:rsid w:val="00D3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D35870"/>
    <w:rPr>
      <w:rFonts w:ascii="Courier New" w:hAnsi="Courier New" w:cs="Courier New"/>
      <w:lang w:eastAsia="en-US"/>
    </w:rPr>
  </w:style>
  <w:style w:type="character" w:customStyle="1" w:styleId="authors-list-item">
    <w:name w:val="authors-list-item"/>
    <w:basedOn w:val="DefaultParagraphFont"/>
    <w:rsid w:val="00B62BC5"/>
  </w:style>
  <w:style w:type="character" w:customStyle="1" w:styleId="period">
    <w:name w:val="period"/>
    <w:basedOn w:val="DefaultParagraphFont"/>
    <w:rsid w:val="00B62BC5"/>
  </w:style>
  <w:style w:type="character" w:customStyle="1" w:styleId="cit">
    <w:name w:val="cit"/>
    <w:basedOn w:val="DefaultParagraphFont"/>
    <w:rsid w:val="00B62BC5"/>
  </w:style>
  <w:style w:type="character" w:customStyle="1" w:styleId="sr-only">
    <w:name w:val="sr-only"/>
    <w:basedOn w:val="DefaultParagraphFont"/>
    <w:rsid w:val="00B62BC5"/>
  </w:style>
  <w:style w:type="character" w:customStyle="1" w:styleId="title-text">
    <w:name w:val="title-text"/>
    <w:basedOn w:val="DefaultParagraphFont"/>
    <w:rsid w:val="00B62BC5"/>
  </w:style>
  <w:style w:type="paragraph" w:customStyle="1" w:styleId="Default">
    <w:name w:val="Default"/>
    <w:rsid w:val="00EE38DD"/>
    <w:pPr>
      <w:autoSpaceDE w:val="0"/>
      <w:autoSpaceDN w:val="0"/>
      <w:adjustRightInd w:val="0"/>
    </w:pPr>
    <w:rPr>
      <w:rFonts w:ascii="Minion Pro" w:hAnsi="Minion Pro" w:cs="Minion Pro"/>
      <w:color w:val="000000"/>
      <w:sz w:val="24"/>
      <w:szCs w:val="24"/>
    </w:rPr>
  </w:style>
  <w:style w:type="character" w:customStyle="1" w:styleId="A6">
    <w:name w:val="A6"/>
    <w:uiPriority w:val="99"/>
    <w:rsid w:val="00EE38DD"/>
    <w:rPr>
      <w:rFonts w:cs="Minion Pro"/>
      <w:i/>
      <w:iCs/>
      <w:color w:val="000000"/>
      <w:sz w:val="11"/>
      <w:szCs w:val="11"/>
    </w:rPr>
  </w:style>
  <w:style w:type="paragraph" w:customStyle="1" w:styleId="abstract0">
    <w:name w:val="abstract"/>
    <w:basedOn w:val="Normal"/>
    <w:rsid w:val="006101F3"/>
    <w:pPr>
      <w:spacing w:before="100" w:beforeAutospacing="1" w:after="100" w:afterAutospacing="1" w:line="240" w:lineRule="auto"/>
      <w:ind w:firstLine="0"/>
      <w:jc w:val="left"/>
    </w:pPr>
    <w:rPr>
      <w:sz w:val="24"/>
      <w:szCs w:val="24"/>
      <w:lang w:val="en-US"/>
    </w:rPr>
  </w:style>
  <w:style w:type="character" w:styleId="CommentReference">
    <w:name w:val="annotation reference"/>
    <w:basedOn w:val="DefaultParagraphFont"/>
    <w:semiHidden/>
    <w:unhideWhenUsed/>
    <w:rsid w:val="00307531"/>
    <w:rPr>
      <w:sz w:val="16"/>
      <w:szCs w:val="16"/>
    </w:rPr>
  </w:style>
  <w:style w:type="paragraph" w:styleId="CommentSubject">
    <w:name w:val="annotation subject"/>
    <w:basedOn w:val="CommentText"/>
    <w:next w:val="CommentText"/>
    <w:link w:val="CommentSubjectChar"/>
    <w:semiHidden/>
    <w:unhideWhenUsed/>
    <w:rsid w:val="00307531"/>
    <w:pPr>
      <w:spacing w:after="0"/>
      <w:ind w:firstLine="301"/>
      <w:jc w:val="both"/>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semiHidden/>
    <w:rsid w:val="00307531"/>
    <w:rPr>
      <w:rFonts w:asciiTheme="minorHAnsi" w:eastAsiaTheme="minorHAnsi" w:hAnsiTheme="minorHAnsi" w:cstheme="minorBid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308">
      <w:bodyDiv w:val="1"/>
      <w:marLeft w:val="0"/>
      <w:marRight w:val="0"/>
      <w:marTop w:val="0"/>
      <w:marBottom w:val="0"/>
      <w:divBdr>
        <w:top w:val="none" w:sz="0" w:space="0" w:color="auto"/>
        <w:left w:val="none" w:sz="0" w:space="0" w:color="auto"/>
        <w:bottom w:val="none" w:sz="0" w:space="0" w:color="auto"/>
        <w:right w:val="none" w:sz="0" w:space="0" w:color="auto"/>
      </w:divBdr>
    </w:div>
    <w:div w:id="102968275">
      <w:bodyDiv w:val="1"/>
      <w:marLeft w:val="0"/>
      <w:marRight w:val="0"/>
      <w:marTop w:val="0"/>
      <w:marBottom w:val="0"/>
      <w:divBdr>
        <w:top w:val="none" w:sz="0" w:space="0" w:color="auto"/>
        <w:left w:val="none" w:sz="0" w:space="0" w:color="auto"/>
        <w:bottom w:val="none" w:sz="0" w:space="0" w:color="auto"/>
        <w:right w:val="none" w:sz="0" w:space="0" w:color="auto"/>
      </w:divBdr>
    </w:div>
    <w:div w:id="228733823">
      <w:bodyDiv w:val="1"/>
      <w:marLeft w:val="0"/>
      <w:marRight w:val="0"/>
      <w:marTop w:val="0"/>
      <w:marBottom w:val="0"/>
      <w:divBdr>
        <w:top w:val="none" w:sz="0" w:space="0" w:color="auto"/>
        <w:left w:val="none" w:sz="0" w:space="0" w:color="auto"/>
        <w:bottom w:val="none" w:sz="0" w:space="0" w:color="auto"/>
        <w:right w:val="none" w:sz="0" w:space="0" w:color="auto"/>
      </w:divBdr>
    </w:div>
    <w:div w:id="312612808">
      <w:bodyDiv w:val="1"/>
      <w:marLeft w:val="0"/>
      <w:marRight w:val="0"/>
      <w:marTop w:val="0"/>
      <w:marBottom w:val="0"/>
      <w:divBdr>
        <w:top w:val="none" w:sz="0" w:space="0" w:color="auto"/>
        <w:left w:val="none" w:sz="0" w:space="0" w:color="auto"/>
        <w:bottom w:val="none" w:sz="0" w:space="0" w:color="auto"/>
        <w:right w:val="none" w:sz="0" w:space="0" w:color="auto"/>
      </w:divBdr>
    </w:div>
    <w:div w:id="315063642">
      <w:bodyDiv w:val="1"/>
      <w:marLeft w:val="0"/>
      <w:marRight w:val="0"/>
      <w:marTop w:val="0"/>
      <w:marBottom w:val="0"/>
      <w:divBdr>
        <w:top w:val="none" w:sz="0" w:space="0" w:color="auto"/>
        <w:left w:val="none" w:sz="0" w:space="0" w:color="auto"/>
        <w:bottom w:val="none" w:sz="0" w:space="0" w:color="auto"/>
        <w:right w:val="none" w:sz="0" w:space="0" w:color="auto"/>
      </w:divBdr>
    </w:div>
    <w:div w:id="362633250">
      <w:bodyDiv w:val="1"/>
      <w:marLeft w:val="0"/>
      <w:marRight w:val="0"/>
      <w:marTop w:val="0"/>
      <w:marBottom w:val="0"/>
      <w:divBdr>
        <w:top w:val="none" w:sz="0" w:space="0" w:color="auto"/>
        <w:left w:val="none" w:sz="0" w:space="0" w:color="auto"/>
        <w:bottom w:val="none" w:sz="0" w:space="0" w:color="auto"/>
        <w:right w:val="none" w:sz="0" w:space="0" w:color="auto"/>
      </w:divBdr>
    </w:div>
    <w:div w:id="477307281">
      <w:bodyDiv w:val="1"/>
      <w:marLeft w:val="0"/>
      <w:marRight w:val="0"/>
      <w:marTop w:val="0"/>
      <w:marBottom w:val="0"/>
      <w:divBdr>
        <w:top w:val="none" w:sz="0" w:space="0" w:color="auto"/>
        <w:left w:val="none" w:sz="0" w:space="0" w:color="auto"/>
        <w:bottom w:val="none" w:sz="0" w:space="0" w:color="auto"/>
        <w:right w:val="none" w:sz="0" w:space="0" w:color="auto"/>
      </w:divBdr>
    </w:div>
    <w:div w:id="477771104">
      <w:bodyDiv w:val="1"/>
      <w:marLeft w:val="0"/>
      <w:marRight w:val="0"/>
      <w:marTop w:val="0"/>
      <w:marBottom w:val="0"/>
      <w:divBdr>
        <w:top w:val="none" w:sz="0" w:space="0" w:color="auto"/>
        <w:left w:val="none" w:sz="0" w:space="0" w:color="auto"/>
        <w:bottom w:val="none" w:sz="0" w:space="0" w:color="auto"/>
        <w:right w:val="none" w:sz="0" w:space="0" w:color="auto"/>
      </w:divBdr>
    </w:div>
    <w:div w:id="576205024">
      <w:bodyDiv w:val="1"/>
      <w:marLeft w:val="0"/>
      <w:marRight w:val="0"/>
      <w:marTop w:val="0"/>
      <w:marBottom w:val="0"/>
      <w:divBdr>
        <w:top w:val="none" w:sz="0" w:space="0" w:color="auto"/>
        <w:left w:val="none" w:sz="0" w:space="0" w:color="auto"/>
        <w:bottom w:val="none" w:sz="0" w:space="0" w:color="auto"/>
        <w:right w:val="none" w:sz="0" w:space="0" w:color="auto"/>
      </w:divBdr>
    </w:div>
    <w:div w:id="761727225">
      <w:bodyDiv w:val="1"/>
      <w:marLeft w:val="0"/>
      <w:marRight w:val="0"/>
      <w:marTop w:val="0"/>
      <w:marBottom w:val="0"/>
      <w:divBdr>
        <w:top w:val="none" w:sz="0" w:space="0" w:color="auto"/>
        <w:left w:val="none" w:sz="0" w:space="0" w:color="auto"/>
        <w:bottom w:val="none" w:sz="0" w:space="0" w:color="auto"/>
        <w:right w:val="none" w:sz="0" w:space="0" w:color="auto"/>
      </w:divBdr>
    </w:div>
    <w:div w:id="912202555">
      <w:bodyDiv w:val="1"/>
      <w:marLeft w:val="0"/>
      <w:marRight w:val="0"/>
      <w:marTop w:val="0"/>
      <w:marBottom w:val="0"/>
      <w:divBdr>
        <w:top w:val="none" w:sz="0" w:space="0" w:color="auto"/>
        <w:left w:val="none" w:sz="0" w:space="0" w:color="auto"/>
        <w:bottom w:val="none" w:sz="0" w:space="0" w:color="auto"/>
        <w:right w:val="none" w:sz="0" w:space="0" w:color="auto"/>
      </w:divBdr>
    </w:div>
    <w:div w:id="1121461501">
      <w:bodyDiv w:val="1"/>
      <w:marLeft w:val="0"/>
      <w:marRight w:val="0"/>
      <w:marTop w:val="0"/>
      <w:marBottom w:val="0"/>
      <w:divBdr>
        <w:top w:val="none" w:sz="0" w:space="0" w:color="auto"/>
        <w:left w:val="none" w:sz="0" w:space="0" w:color="auto"/>
        <w:bottom w:val="none" w:sz="0" w:space="0" w:color="auto"/>
        <w:right w:val="none" w:sz="0" w:space="0" w:color="auto"/>
      </w:divBdr>
    </w:div>
    <w:div w:id="1273056318">
      <w:bodyDiv w:val="1"/>
      <w:marLeft w:val="0"/>
      <w:marRight w:val="0"/>
      <w:marTop w:val="0"/>
      <w:marBottom w:val="0"/>
      <w:divBdr>
        <w:top w:val="none" w:sz="0" w:space="0" w:color="auto"/>
        <w:left w:val="none" w:sz="0" w:space="0" w:color="auto"/>
        <w:bottom w:val="none" w:sz="0" w:space="0" w:color="auto"/>
        <w:right w:val="none" w:sz="0" w:space="0" w:color="auto"/>
      </w:divBdr>
    </w:div>
    <w:div w:id="1351293265">
      <w:bodyDiv w:val="1"/>
      <w:marLeft w:val="0"/>
      <w:marRight w:val="0"/>
      <w:marTop w:val="0"/>
      <w:marBottom w:val="0"/>
      <w:divBdr>
        <w:top w:val="none" w:sz="0" w:space="0" w:color="auto"/>
        <w:left w:val="none" w:sz="0" w:space="0" w:color="auto"/>
        <w:bottom w:val="none" w:sz="0" w:space="0" w:color="auto"/>
        <w:right w:val="none" w:sz="0" w:space="0" w:color="auto"/>
      </w:divBdr>
    </w:div>
    <w:div w:id="1374185018">
      <w:bodyDiv w:val="1"/>
      <w:marLeft w:val="0"/>
      <w:marRight w:val="0"/>
      <w:marTop w:val="0"/>
      <w:marBottom w:val="0"/>
      <w:divBdr>
        <w:top w:val="none" w:sz="0" w:space="0" w:color="auto"/>
        <w:left w:val="none" w:sz="0" w:space="0" w:color="auto"/>
        <w:bottom w:val="none" w:sz="0" w:space="0" w:color="auto"/>
        <w:right w:val="none" w:sz="0" w:space="0" w:color="auto"/>
      </w:divBdr>
    </w:div>
    <w:div w:id="1381781262">
      <w:bodyDiv w:val="1"/>
      <w:marLeft w:val="0"/>
      <w:marRight w:val="0"/>
      <w:marTop w:val="0"/>
      <w:marBottom w:val="0"/>
      <w:divBdr>
        <w:top w:val="none" w:sz="0" w:space="0" w:color="auto"/>
        <w:left w:val="none" w:sz="0" w:space="0" w:color="auto"/>
        <w:bottom w:val="none" w:sz="0" w:space="0" w:color="auto"/>
        <w:right w:val="none" w:sz="0" w:space="0" w:color="auto"/>
      </w:divBdr>
    </w:div>
    <w:div w:id="1505589541">
      <w:bodyDiv w:val="1"/>
      <w:marLeft w:val="0"/>
      <w:marRight w:val="0"/>
      <w:marTop w:val="0"/>
      <w:marBottom w:val="0"/>
      <w:divBdr>
        <w:top w:val="none" w:sz="0" w:space="0" w:color="auto"/>
        <w:left w:val="none" w:sz="0" w:space="0" w:color="auto"/>
        <w:bottom w:val="none" w:sz="0" w:space="0" w:color="auto"/>
        <w:right w:val="none" w:sz="0" w:space="0" w:color="auto"/>
      </w:divBdr>
      <w:divsChild>
        <w:div w:id="1792363234">
          <w:marLeft w:val="0"/>
          <w:marRight w:val="0"/>
          <w:marTop w:val="0"/>
          <w:marBottom w:val="0"/>
          <w:divBdr>
            <w:top w:val="none" w:sz="0" w:space="0" w:color="auto"/>
            <w:left w:val="none" w:sz="0" w:space="0" w:color="auto"/>
            <w:bottom w:val="none" w:sz="0" w:space="0" w:color="auto"/>
            <w:right w:val="none" w:sz="0" w:space="0" w:color="auto"/>
          </w:divBdr>
          <w:divsChild>
            <w:div w:id="1685277517">
              <w:marLeft w:val="0"/>
              <w:marRight w:val="0"/>
              <w:marTop w:val="0"/>
              <w:marBottom w:val="0"/>
              <w:divBdr>
                <w:top w:val="none" w:sz="0" w:space="0" w:color="auto"/>
                <w:left w:val="none" w:sz="0" w:space="0" w:color="auto"/>
                <w:bottom w:val="none" w:sz="0" w:space="0" w:color="auto"/>
                <w:right w:val="none" w:sz="0" w:space="0" w:color="auto"/>
              </w:divBdr>
              <w:divsChild>
                <w:div w:id="1850294693">
                  <w:marLeft w:val="0"/>
                  <w:marRight w:val="0"/>
                  <w:marTop w:val="0"/>
                  <w:marBottom w:val="0"/>
                  <w:divBdr>
                    <w:top w:val="none" w:sz="0" w:space="0" w:color="auto"/>
                    <w:left w:val="none" w:sz="0" w:space="0" w:color="auto"/>
                    <w:bottom w:val="none" w:sz="0" w:space="0" w:color="auto"/>
                    <w:right w:val="none" w:sz="0" w:space="0" w:color="auto"/>
                  </w:divBdr>
                  <w:divsChild>
                    <w:div w:id="12990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88630">
      <w:bodyDiv w:val="1"/>
      <w:marLeft w:val="0"/>
      <w:marRight w:val="0"/>
      <w:marTop w:val="0"/>
      <w:marBottom w:val="0"/>
      <w:divBdr>
        <w:top w:val="none" w:sz="0" w:space="0" w:color="auto"/>
        <w:left w:val="none" w:sz="0" w:space="0" w:color="auto"/>
        <w:bottom w:val="none" w:sz="0" w:space="0" w:color="auto"/>
        <w:right w:val="none" w:sz="0" w:space="0" w:color="auto"/>
      </w:divBdr>
    </w:div>
    <w:div w:id="1676766420">
      <w:bodyDiv w:val="1"/>
      <w:marLeft w:val="0"/>
      <w:marRight w:val="0"/>
      <w:marTop w:val="0"/>
      <w:marBottom w:val="0"/>
      <w:divBdr>
        <w:top w:val="none" w:sz="0" w:space="0" w:color="auto"/>
        <w:left w:val="none" w:sz="0" w:space="0" w:color="auto"/>
        <w:bottom w:val="none" w:sz="0" w:space="0" w:color="auto"/>
        <w:right w:val="none" w:sz="0" w:space="0" w:color="auto"/>
      </w:divBdr>
    </w:div>
    <w:div w:id="1726755244">
      <w:bodyDiv w:val="1"/>
      <w:marLeft w:val="0"/>
      <w:marRight w:val="0"/>
      <w:marTop w:val="0"/>
      <w:marBottom w:val="0"/>
      <w:divBdr>
        <w:top w:val="none" w:sz="0" w:space="0" w:color="auto"/>
        <w:left w:val="none" w:sz="0" w:space="0" w:color="auto"/>
        <w:bottom w:val="none" w:sz="0" w:space="0" w:color="auto"/>
        <w:right w:val="none" w:sz="0" w:space="0" w:color="auto"/>
      </w:divBdr>
    </w:div>
    <w:div w:id="1789083956">
      <w:bodyDiv w:val="1"/>
      <w:marLeft w:val="0"/>
      <w:marRight w:val="0"/>
      <w:marTop w:val="0"/>
      <w:marBottom w:val="0"/>
      <w:divBdr>
        <w:top w:val="none" w:sz="0" w:space="0" w:color="auto"/>
        <w:left w:val="none" w:sz="0" w:space="0" w:color="auto"/>
        <w:bottom w:val="none" w:sz="0" w:space="0" w:color="auto"/>
        <w:right w:val="none" w:sz="0" w:space="0" w:color="auto"/>
      </w:divBdr>
    </w:div>
    <w:div w:id="1807114426">
      <w:bodyDiv w:val="1"/>
      <w:marLeft w:val="0"/>
      <w:marRight w:val="0"/>
      <w:marTop w:val="0"/>
      <w:marBottom w:val="0"/>
      <w:divBdr>
        <w:top w:val="none" w:sz="0" w:space="0" w:color="auto"/>
        <w:left w:val="none" w:sz="0" w:space="0" w:color="auto"/>
        <w:bottom w:val="none" w:sz="0" w:space="0" w:color="auto"/>
        <w:right w:val="none" w:sz="0" w:space="0" w:color="auto"/>
      </w:divBdr>
    </w:div>
    <w:div w:id="1819614845">
      <w:bodyDiv w:val="1"/>
      <w:marLeft w:val="0"/>
      <w:marRight w:val="0"/>
      <w:marTop w:val="0"/>
      <w:marBottom w:val="0"/>
      <w:divBdr>
        <w:top w:val="none" w:sz="0" w:space="0" w:color="auto"/>
        <w:left w:val="none" w:sz="0" w:space="0" w:color="auto"/>
        <w:bottom w:val="none" w:sz="0" w:space="0" w:color="auto"/>
        <w:right w:val="none" w:sz="0" w:space="0" w:color="auto"/>
      </w:divBdr>
    </w:div>
    <w:div w:id="2043751103">
      <w:bodyDiv w:val="1"/>
      <w:marLeft w:val="0"/>
      <w:marRight w:val="0"/>
      <w:marTop w:val="0"/>
      <w:marBottom w:val="0"/>
      <w:divBdr>
        <w:top w:val="none" w:sz="0" w:space="0" w:color="auto"/>
        <w:left w:val="none" w:sz="0" w:space="0" w:color="auto"/>
        <w:bottom w:val="none" w:sz="0" w:space="0" w:color="auto"/>
        <w:right w:val="none" w:sz="0" w:space="0" w:color="auto"/>
      </w:divBdr>
    </w:div>
    <w:div w:id="207731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ciencedirect.com/science/journal/073708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B4BA0-1D5A-4AC6-8CAA-3B33468F1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Example.dot</Template>
  <TotalTime>182</TotalTime>
  <Pages>17</Pages>
  <Words>4261</Words>
  <Characters>24294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INSTICC</Company>
  <LinksUpToDate>false</LinksUpToDate>
  <CharactersWithSpaces>28499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INSTICC</dc:creator>
  <cp:lastModifiedBy>ismail - [2010]</cp:lastModifiedBy>
  <cp:revision>25</cp:revision>
  <cp:lastPrinted>2009-12-18T08:19:00Z</cp:lastPrinted>
  <dcterms:created xsi:type="dcterms:W3CDTF">2021-02-22T23:57:00Z</dcterms:created>
  <dcterms:modified xsi:type="dcterms:W3CDTF">2021-02-24T00:56:00Z</dcterms:modified>
</cp:coreProperties>
</file>